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467" w:rsidRPr="00C0014E" w:rsidRDefault="00AA7467" w:rsidP="00AA7467">
      <w:pPr>
        <w:rPr>
          <w:noProof/>
          <w:lang w:val="en-AU"/>
        </w:rPr>
      </w:pPr>
      <w:bookmarkStart w:id="0" w:name="_GoBack"/>
      <w:bookmarkEnd w:id="0"/>
      <w:r w:rsidRPr="00C0014E">
        <w:rPr>
          <w:noProof/>
          <w:lang w:val="en-AU"/>
        </w:rPr>
        <w:drawing>
          <wp:inline distT="0" distB="0" distL="0" distR="0" wp14:anchorId="7BF61F9D" wp14:editId="2C27C8F7">
            <wp:extent cx="2657475" cy="438150"/>
            <wp:effectExtent l="0" t="0" r="9525" b="0"/>
            <wp:docPr id="3" name="Picture 1" descr="Description: FS_Logo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S_Logo_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467" w:rsidRPr="006153A1" w:rsidRDefault="00AA7467" w:rsidP="00AA7467">
      <w:pPr>
        <w:pStyle w:val="Title"/>
        <w:pBdr>
          <w:bottom w:val="single" w:sz="4" w:space="1" w:color="auto"/>
        </w:pBdr>
        <w:rPr>
          <w:b w:val="0"/>
          <w:bCs w:val="0"/>
          <w:szCs w:val="20"/>
          <w:lang w:val="en-GB"/>
        </w:rPr>
      </w:pPr>
    </w:p>
    <w:p w:rsidR="00AA7467" w:rsidRPr="002A7834" w:rsidRDefault="00AA7467" w:rsidP="00AA7467">
      <w:pPr>
        <w:pBdr>
          <w:bottom w:val="single" w:sz="4" w:space="1" w:color="auto"/>
        </w:pBdr>
        <w:rPr>
          <w:b/>
        </w:rPr>
      </w:pPr>
      <w:r w:rsidRPr="002A7834">
        <w:rPr>
          <w:b/>
        </w:rPr>
        <w:t>Food Standards (Proposal P</w:t>
      </w:r>
      <w:r>
        <w:rPr>
          <w:b/>
        </w:rPr>
        <w:t>1025 – Code Revision)</w:t>
      </w:r>
      <w:r w:rsidRPr="002A7834">
        <w:rPr>
          <w:b/>
        </w:rPr>
        <w:t xml:space="preserve"> Variation</w:t>
      </w:r>
    </w:p>
    <w:p w:rsidR="00AA7467" w:rsidRPr="00C0014E" w:rsidRDefault="00AA7467" w:rsidP="00AA7467">
      <w:pPr>
        <w:pBdr>
          <w:bottom w:val="single" w:sz="4" w:space="1" w:color="auto"/>
        </w:pBdr>
        <w:rPr>
          <w:b/>
        </w:rPr>
      </w:pPr>
    </w:p>
    <w:p w:rsidR="00AA7467" w:rsidRPr="008F2616" w:rsidRDefault="00AA7467" w:rsidP="00AA7467"/>
    <w:p w:rsidR="00AA7467" w:rsidRPr="00F85758" w:rsidRDefault="00AA7467" w:rsidP="00AA7467">
      <w:pPr>
        <w:pStyle w:val="Clause"/>
      </w:pPr>
      <w:r w:rsidRPr="009F1FDF">
        <w:t xml:space="preserve">The Board of Food Standards Australia New Zealand gives notice of the making of this </w:t>
      </w:r>
      <w:r>
        <w:t>s</w:t>
      </w:r>
      <w:r w:rsidRPr="009F1FDF">
        <w:t xml:space="preserve">tandard under section 92 of the </w:t>
      </w:r>
      <w:r w:rsidRPr="009F1FDF">
        <w:rPr>
          <w:i/>
        </w:rPr>
        <w:t>Food Standards Australia New Zealand Act 1991</w:t>
      </w:r>
      <w:r>
        <w:t xml:space="preserve">. </w:t>
      </w:r>
      <w:r w:rsidRPr="009F1FDF">
        <w:t xml:space="preserve">The Standard commences </w:t>
      </w:r>
      <w:r w:rsidRPr="00F85758">
        <w:t>on 1 March 2016.</w:t>
      </w:r>
    </w:p>
    <w:p w:rsidR="00AA7467" w:rsidRPr="008F2616" w:rsidRDefault="00AA7467" w:rsidP="00AA7467"/>
    <w:p w:rsidR="00AA7467" w:rsidRPr="007B2098" w:rsidRDefault="00AA7467" w:rsidP="00AA7467">
      <w:r w:rsidRPr="007B2098">
        <w:t xml:space="preserve">Dated </w:t>
      </w:r>
      <w:r>
        <w:t>25</w:t>
      </w:r>
      <w:r w:rsidRPr="007B2098">
        <w:t xml:space="preserve"> March 2015</w:t>
      </w:r>
    </w:p>
    <w:p w:rsidR="00AA7467" w:rsidRPr="008F2616" w:rsidRDefault="00AA7467" w:rsidP="00AA7467">
      <w:r>
        <w:rPr>
          <w:noProof/>
          <w:lang w:val="en-AU"/>
        </w:rPr>
        <w:drawing>
          <wp:inline distT="0" distB="0" distL="0" distR="0" wp14:anchorId="2620B0C0" wp14:editId="4F296E9F">
            <wp:extent cx="1343025" cy="7905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467" w:rsidRPr="008F2616" w:rsidRDefault="00AA7467" w:rsidP="00AA7467">
      <w:r w:rsidRPr="008F2616">
        <w:t>Standards Management Officer</w:t>
      </w:r>
    </w:p>
    <w:p w:rsidR="00AA7467" w:rsidRPr="008F2616" w:rsidRDefault="00AA7467" w:rsidP="00AA7467">
      <w:r w:rsidRPr="008F2616">
        <w:t>Delegate of the Board of Food Standards Australia New Zealand</w:t>
      </w:r>
    </w:p>
    <w:p w:rsidR="00AA7467" w:rsidRDefault="00AA7467" w:rsidP="00AA7467"/>
    <w:p w:rsidR="00AA7467" w:rsidRDefault="00AA7467" w:rsidP="00AA7467"/>
    <w:p w:rsidR="00AA7467" w:rsidRDefault="00AA7467" w:rsidP="00AA7467"/>
    <w:p w:rsidR="00AA7467" w:rsidRDefault="00AA7467" w:rsidP="00AA7467"/>
    <w:p w:rsidR="00AA7467" w:rsidRDefault="00AA7467" w:rsidP="00AA7467"/>
    <w:p w:rsidR="00AA7467" w:rsidRPr="00574DE1" w:rsidRDefault="00AA7467" w:rsidP="00AA7467">
      <w:pPr>
        <w:pStyle w:val="EditorialNoteLine1"/>
        <w:rPr>
          <w:lang w:val="en-AU"/>
        </w:rPr>
      </w:pPr>
      <w:r w:rsidRPr="00574DE1">
        <w:rPr>
          <w:lang w:val="en-AU"/>
        </w:rPr>
        <w:t xml:space="preserve">Note:  </w:t>
      </w:r>
    </w:p>
    <w:p w:rsidR="00AA7467" w:rsidRPr="00574DE1" w:rsidRDefault="00AA7467" w:rsidP="00AA7467">
      <w:pPr>
        <w:pStyle w:val="EditorialNotetext"/>
        <w:rPr>
          <w:lang w:val="en-AU"/>
        </w:rPr>
      </w:pPr>
    </w:p>
    <w:p w:rsidR="00AA7467" w:rsidRPr="007B2098" w:rsidRDefault="00AA7467" w:rsidP="00AA7467">
      <w:pPr>
        <w:pStyle w:val="EditorialNotetext"/>
        <w:rPr>
          <w:lang w:val="en-AU"/>
        </w:rPr>
      </w:pPr>
      <w:r w:rsidRPr="007B2098">
        <w:rPr>
          <w:lang w:val="en-AU"/>
        </w:rPr>
        <w:t xml:space="preserve">This Standard will be published in the Commonwealth of Australia Gazette No. FSC 96 on 10 April 2015. </w:t>
      </w:r>
    </w:p>
    <w:p w:rsidR="00AA7467" w:rsidRDefault="00AA7467" w:rsidP="00AA7467"/>
    <w:p w:rsidR="00AA7467" w:rsidRDefault="00AA7467" w:rsidP="00AA7467">
      <w:pPr>
        <w:sectPr w:rsidR="00AA7467" w:rsidSect="00AA746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0" w:h="16840" w:code="9"/>
          <w:pgMar w:top="1440" w:right="1440" w:bottom="1440" w:left="1440" w:header="709" w:footer="709" w:gutter="0"/>
          <w:cols w:space="709"/>
          <w:titlePg/>
        </w:sectPr>
      </w:pPr>
    </w:p>
    <w:p w:rsidR="00941752" w:rsidRPr="001D1563" w:rsidRDefault="00941752" w:rsidP="00941752">
      <w:pPr>
        <w:pStyle w:val="FSCh3Standard"/>
      </w:pPr>
      <w:r>
        <w:rPr>
          <w:lang w:val="en-GB"/>
        </w:rPr>
        <w:lastRenderedPageBreak/>
        <w:t>Schedule</w:t>
      </w:r>
      <w:r w:rsidRPr="001D1563">
        <w:rPr>
          <w:lang w:val="en-GB"/>
        </w:rPr>
        <w:t xml:space="preserve"> 23</w:t>
      </w:r>
      <w:r w:rsidRPr="001D1563">
        <w:rPr>
          <w:lang w:val="en-GB"/>
        </w:rPr>
        <w:tab/>
        <w:t>Prohibited plants and fungi</w:t>
      </w:r>
    </w:p>
    <w:p w:rsidR="00941752" w:rsidRPr="001D1563" w:rsidRDefault="00941752" w:rsidP="00941752">
      <w:pPr>
        <w:pStyle w:val="FSCnatHeading"/>
        <w:rPr>
          <w:lang w:val="en-GB"/>
        </w:rPr>
      </w:pPr>
      <w:r w:rsidRPr="00941752">
        <w:rPr>
          <w:b/>
          <w:i/>
          <w:lang w:val="en-GB"/>
        </w:rPr>
        <w:t>Note</w:t>
      </w:r>
      <w:r w:rsidRPr="001D1563">
        <w:rPr>
          <w:b/>
          <w:i/>
          <w:lang w:val="en-GB"/>
        </w:rPr>
        <w:t xml:space="preserve"> 1</w:t>
      </w:r>
      <w:r w:rsidRPr="001D1563">
        <w:rPr>
          <w:lang w:val="en-GB"/>
        </w:rPr>
        <w:tab/>
        <w:t xml:space="preserve">This instrument is a standard under the </w:t>
      </w:r>
      <w:r w:rsidRPr="001D1563">
        <w:rPr>
          <w:i/>
          <w:lang w:val="en-GB"/>
        </w:rPr>
        <w:t>Food Standards Australia New Zealand Act 1991</w:t>
      </w:r>
      <w:r w:rsidRPr="001D1563">
        <w:rPr>
          <w:lang w:val="en-GB"/>
        </w:rPr>
        <w:t xml:space="preserve"> (Cth). The standards together make up the </w:t>
      </w:r>
      <w:r w:rsidRPr="00BF2031">
        <w:rPr>
          <w:i/>
          <w:lang w:val="en-GB"/>
        </w:rPr>
        <w:t>Australia New Zealand Food Standards Code</w:t>
      </w:r>
      <w:r w:rsidRPr="001D1563">
        <w:rPr>
          <w:i/>
          <w:lang w:val="en-GB"/>
        </w:rPr>
        <w:t>.</w:t>
      </w:r>
      <w:r w:rsidRPr="001D1563">
        <w:rPr>
          <w:lang w:val="en-GB"/>
        </w:rPr>
        <w:t xml:space="preserve"> See also section 1.1.1—3.</w:t>
      </w:r>
    </w:p>
    <w:p w:rsidR="00941752" w:rsidRPr="001D1563" w:rsidRDefault="00941752" w:rsidP="00941752">
      <w:pPr>
        <w:pStyle w:val="FSCnatHeading"/>
        <w:rPr>
          <w:lang w:val="en-GB"/>
        </w:rPr>
      </w:pPr>
      <w:r w:rsidRPr="001D1563">
        <w:rPr>
          <w:lang w:val="en-GB"/>
        </w:rPr>
        <w:tab/>
        <w:t xml:space="preserve">Prohibited plants and fungi are regulated by paragraphs 1.1.1—10(3)(a) and (4)(e) and Standard 1.4.4. This Standard lists plants and fungi for the definition of </w:t>
      </w:r>
      <w:r w:rsidRPr="001D1563">
        <w:rPr>
          <w:b/>
          <w:i/>
          <w:lang w:val="en-GB"/>
        </w:rPr>
        <w:t xml:space="preserve">prohibited plant or fungus </w:t>
      </w:r>
      <w:r w:rsidRPr="001D1563">
        <w:rPr>
          <w:lang w:val="en-GB"/>
        </w:rPr>
        <w:t>in section 1.1.2—3.</w:t>
      </w:r>
    </w:p>
    <w:p w:rsidR="00941752" w:rsidRPr="001D1563" w:rsidRDefault="00941752" w:rsidP="00941752">
      <w:pPr>
        <w:pStyle w:val="FSCnatHeading"/>
        <w:rPr>
          <w:lang w:val="en-GB"/>
        </w:rPr>
      </w:pPr>
      <w:r w:rsidRPr="00941752">
        <w:rPr>
          <w:b/>
          <w:i/>
          <w:lang w:val="en-GB"/>
        </w:rPr>
        <w:t>Note</w:t>
      </w:r>
      <w:r w:rsidRPr="001D1563">
        <w:rPr>
          <w:b/>
          <w:i/>
          <w:lang w:val="en-GB"/>
        </w:rPr>
        <w:t xml:space="preserve"> 2</w:t>
      </w:r>
      <w:r w:rsidRPr="001D1563">
        <w:rPr>
          <w:lang w:val="en-GB"/>
        </w:rPr>
        <w:tab/>
        <w:t xml:space="preserve">The provisions of the Code that apply in New Zealand are incorporated in, or adopted under, the </w:t>
      </w:r>
      <w:r w:rsidRPr="001D1563">
        <w:rPr>
          <w:i/>
          <w:lang w:val="en-GB"/>
        </w:rPr>
        <w:t>Food Act 2014</w:t>
      </w:r>
      <w:r w:rsidRPr="001D1563">
        <w:rPr>
          <w:lang w:val="en-GB"/>
        </w:rPr>
        <w:t xml:space="preserve"> (NZ). See also section 1.1.1—3.</w:t>
      </w:r>
    </w:p>
    <w:p w:rsidR="00941752" w:rsidRPr="001D1563" w:rsidRDefault="00941752" w:rsidP="00941752">
      <w:pPr>
        <w:pStyle w:val="FSCh5Section"/>
        <w:rPr>
          <w:lang w:val="en-GB"/>
        </w:rPr>
      </w:pPr>
      <w:bookmarkStart w:id="1" w:name="_Toc400032519"/>
      <w:bookmarkStart w:id="2" w:name="_Toc371505878"/>
      <w:r w:rsidRPr="001D1563">
        <w:rPr>
          <w:rFonts w:ascii="Arial Bold" w:hAnsi="Arial Bold"/>
          <w:lang w:val="en-GB"/>
        </w:rPr>
        <w:t>S23—1</w:t>
      </w:r>
      <w:r w:rsidRPr="001D1563">
        <w:rPr>
          <w:lang w:val="en-GB"/>
        </w:rPr>
        <w:tab/>
        <w:t>Name</w:t>
      </w:r>
      <w:bookmarkEnd w:id="1"/>
    </w:p>
    <w:p w:rsidR="00941752" w:rsidRPr="00BF2031" w:rsidRDefault="00941752" w:rsidP="00941752">
      <w:pPr>
        <w:pStyle w:val="FSCtMain"/>
        <w:rPr>
          <w:lang w:val="en-GB"/>
        </w:rPr>
      </w:pPr>
      <w:r w:rsidRPr="001D1563">
        <w:rPr>
          <w:lang w:val="en-GB"/>
        </w:rPr>
        <w:tab/>
      </w:r>
      <w:r w:rsidRPr="001D1563">
        <w:rPr>
          <w:lang w:val="en-GB"/>
        </w:rPr>
        <w:tab/>
        <w:t xml:space="preserve">This Standard is </w:t>
      </w:r>
      <w:r w:rsidRPr="001D1563">
        <w:rPr>
          <w:i/>
          <w:lang w:val="en-GB"/>
        </w:rPr>
        <w:t xml:space="preserve">Australia New Zealand Food Standards Code </w:t>
      </w:r>
      <w:r w:rsidR="00BF2031" w:rsidRPr="00BF2031">
        <w:rPr>
          <w:lang w:val="en-GB"/>
        </w:rPr>
        <w:t>–</w:t>
      </w:r>
      <w:r w:rsidRPr="00BF2031">
        <w:rPr>
          <w:lang w:val="en-GB"/>
        </w:rPr>
        <w:t xml:space="preserve"> Schedule 23 </w:t>
      </w:r>
      <w:r w:rsidR="00BF2031" w:rsidRPr="00BF2031">
        <w:rPr>
          <w:lang w:val="en-GB"/>
        </w:rPr>
        <w:t>–</w:t>
      </w:r>
      <w:r w:rsidRPr="00BF2031">
        <w:rPr>
          <w:lang w:val="en-GB"/>
        </w:rPr>
        <w:t xml:space="preserve"> Prohibited plants and fungi.</w:t>
      </w:r>
    </w:p>
    <w:p w:rsidR="00941752" w:rsidRPr="001D1563" w:rsidRDefault="00941752" w:rsidP="00941752">
      <w:pPr>
        <w:pStyle w:val="FSCnMain"/>
        <w:rPr>
          <w:lang w:val="en-GB"/>
        </w:rPr>
      </w:pPr>
      <w:r w:rsidRPr="001D1563">
        <w:rPr>
          <w:lang w:val="en-GB"/>
        </w:rPr>
        <w:tab/>
      </w:r>
      <w:r w:rsidRPr="001D1563">
        <w:rPr>
          <w:b/>
          <w:i/>
          <w:lang w:val="en-GB"/>
        </w:rPr>
        <w:t>Note</w:t>
      </w:r>
      <w:r w:rsidRPr="001D1563">
        <w:rPr>
          <w:b/>
          <w:i/>
          <w:lang w:val="en-GB"/>
        </w:rPr>
        <w:tab/>
      </w:r>
      <w:r w:rsidRPr="001D1563">
        <w:rPr>
          <w:lang w:val="en-GB"/>
        </w:rPr>
        <w:t>Commencement:</w:t>
      </w:r>
      <w:r w:rsidRPr="001D1563">
        <w:rPr>
          <w:i/>
          <w:lang w:val="en-GB"/>
        </w:rPr>
        <w:br/>
      </w:r>
      <w:r w:rsidRPr="001D1563">
        <w:rPr>
          <w:lang w:val="en-GB"/>
        </w:rPr>
        <w:t xml:space="preserve">This Standard commences on 1 March 2016, being the date specified as the commencement date in notices in the </w:t>
      </w:r>
      <w:r w:rsidRPr="001D1563">
        <w:rPr>
          <w:i/>
          <w:lang w:val="en-GB"/>
        </w:rPr>
        <w:t>Gazette</w:t>
      </w:r>
      <w:r w:rsidRPr="001D1563">
        <w:rPr>
          <w:lang w:val="en-GB"/>
        </w:rPr>
        <w:t xml:space="preserve"> and the New Zealand Gazette under section 92 of the </w:t>
      </w:r>
      <w:r w:rsidRPr="001D1563">
        <w:rPr>
          <w:i/>
          <w:lang w:val="en-GB"/>
        </w:rPr>
        <w:t>Food Standards Australia New Zealand Act 1991</w:t>
      </w:r>
      <w:r w:rsidRPr="001D1563">
        <w:rPr>
          <w:lang w:val="en-GB"/>
        </w:rPr>
        <w:t xml:space="preserve"> (Cth). See also section 93 of that Act.</w:t>
      </w:r>
    </w:p>
    <w:p w:rsidR="00941752" w:rsidRPr="001D1563" w:rsidRDefault="00941752" w:rsidP="00941752">
      <w:pPr>
        <w:pStyle w:val="FSCh5Section"/>
        <w:rPr>
          <w:lang w:val="en-GB"/>
        </w:rPr>
      </w:pPr>
      <w:bookmarkStart w:id="3" w:name="_Toc400032520"/>
      <w:r w:rsidRPr="001D1563">
        <w:rPr>
          <w:lang w:val="en-GB"/>
        </w:rPr>
        <w:t>S23—2</w:t>
      </w:r>
      <w:r w:rsidRPr="001D1563">
        <w:rPr>
          <w:lang w:val="en-GB"/>
        </w:rPr>
        <w:tab/>
        <w:t>Prohibited plants and fungi</w:t>
      </w:r>
      <w:bookmarkEnd w:id="2"/>
      <w:bookmarkEnd w:id="3"/>
    </w:p>
    <w:p w:rsidR="00941752" w:rsidRPr="001D1563" w:rsidRDefault="00941752" w:rsidP="00C430BF">
      <w:pPr>
        <w:pStyle w:val="FSCtMain"/>
        <w:ind w:right="-286"/>
        <w:rPr>
          <w:lang w:val="en-GB"/>
        </w:rPr>
      </w:pPr>
      <w:r w:rsidRPr="001D1563">
        <w:rPr>
          <w:lang w:val="en-GB"/>
        </w:rPr>
        <w:tab/>
      </w:r>
      <w:r w:rsidRPr="001D1563">
        <w:rPr>
          <w:lang w:val="en-GB"/>
        </w:rPr>
        <w:tab/>
        <w:t xml:space="preserve">For paragraph (a) of the definition of </w:t>
      </w:r>
      <w:r w:rsidRPr="001D1563">
        <w:rPr>
          <w:b/>
          <w:i/>
          <w:lang w:val="en-GB"/>
        </w:rPr>
        <w:t xml:space="preserve">prohibited plant or fungus </w:t>
      </w:r>
      <w:r w:rsidRPr="001D1563">
        <w:rPr>
          <w:lang w:val="en-GB"/>
        </w:rPr>
        <w:t>in section 1.1.2—3, the plants and fungi are:</w:t>
      </w:r>
    </w:p>
    <w:p w:rsidR="00941752" w:rsidRPr="001D1563" w:rsidRDefault="00941752" w:rsidP="00BF2031">
      <w:pPr>
        <w:pStyle w:val="FSCtblBh2"/>
      </w:pPr>
      <w:r w:rsidRPr="001D1563">
        <w:t>Prohibited plants and fungi</w:t>
      </w:r>
    </w:p>
    <w:tbl>
      <w:tblPr>
        <w:tblStyle w:val="TableGrid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4393"/>
      </w:tblGrid>
      <w:tr w:rsidR="00BF2031" w:rsidRPr="00BF2031" w:rsidTr="00C430BF">
        <w:trPr>
          <w:cantSplit/>
          <w:tblHeader/>
          <w:jc w:val="center"/>
        </w:trPr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p w:rsidR="00BF2031" w:rsidRPr="00BF2031" w:rsidRDefault="00BF2031" w:rsidP="00BF2031">
            <w:pPr>
              <w:pStyle w:val="FSCtblAh3"/>
            </w:pPr>
            <w:r w:rsidRPr="00BF2031">
              <w:t>Species name</w:t>
            </w:r>
          </w:p>
        </w:tc>
        <w:tc>
          <w:tcPr>
            <w:tcW w:w="4393" w:type="dxa"/>
            <w:tcBorders>
              <w:top w:val="single" w:sz="4" w:space="0" w:color="auto"/>
              <w:bottom w:val="single" w:sz="4" w:space="0" w:color="auto"/>
            </w:tcBorders>
          </w:tcPr>
          <w:p w:rsidR="00BF2031" w:rsidRPr="00BF2031" w:rsidRDefault="00BF2031" w:rsidP="00BF2031">
            <w:pPr>
              <w:pStyle w:val="FSCtblAh3"/>
            </w:pPr>
            <w:r w:rsidRPr="00BF2031">
              <w:t>Common name</w:t>
            </w:r>
          </w:p>
        </w:tc>
      </w:tr>
      <w:tr w:rsidR="00BF2031" w:rsidRPr="00BF2031" w:rsidTr="00C430BF">
        <w:trPr>
          <w:jc w:val="center"/>
        </w:trPr>
        <w:tc>
          <w:tcPr>
            <w:tcW w:w="4679" w:type="dxa"/>
            <w:tcBorders>
              <w:top w:val="single" w:sz="4" w:space="0" w:color="auto"/>
            </w:tcBorders>
          </w:tcPr>
          <w:p w:rsidR="00BF2031" w:rsidRPr="00BF2031" w:rsidRDefault="00BF2031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Abrus cantoniensis</w:t>
            </w:r>
          </w:p>
        </w:tc>
        <w:tc>
          <w:tcPr>
            <w:tcW w:w="4393" w:type="dxa"/>
            <w:tcBorders>
              <w:top w:val="single" w:sz="4" w:space="0" w:color="auto"/>
            </w:tcBorders>
          </w:tcPr>
          <w:p w:rsidR="00BF2031" w:rsidRPr="00BF2031" w:rsidRDefault="00BF2031" w:rsidP="00BF2031">
            <w:pPr>
              <w:pStyle w:val="FSCtblAMain"/>
              <w:rPr>
                <w:i/>
              </w:rPr>
            </w:pPr>
          </w:p>
        </w:tc>
      </w:tr>
      <w:tr w:rsidR="00BF2031" w:rsidRPr="00BF2031" w:rsidTr="00C430BF">
        <w:trPr>
          <w:jc w:val="center"/>
        </w:trPr>
        <w:tc>
          <w:tcPr>
            <w:tcW w:w="4679" w:type="dxa"/>
          </w:tcPr>
          <w:p w:rsidR="00BF2031" w:rsidRPr="00BF2031" w:rsidRDefault="00BF2031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Abrus precatorius</w:t>
            </w:r>
          </w:p>
        </w:tc>
        <w:tc>
          <w:tcPr>
            <w:tcW w:w="4393" w:type="dxa"/>
          </w:tcPr>
          <w:p w:rsidR="00BF2031" w:rsidRPr="00BF2031" w:rsidRDefault="00BF2031" w:rsidP="00BF2031">
            <w:pPr>
              <w:pStyle w:val="FSCtblAMain"/>
            </w:pPr>
            <w:r w:rsidRPr="00BF2031">
              <w:t>Jequirity seeds</w:t>
            </w:r>
          </w:p>
        </w:tc>
      </w:tr>
      <w:tr w:rsidR="00BF2031" w:rsidRPr="00BF2031" w:rsidTr="00C430BF">
        <w:trPr>
          <w:jc w:val="center"/>
        </w:trPr>
        <w:tc>
          <w:tcPr>
            <w:tcW w:w="4679" w:type="dxa"/>
          </w:tcPr>
          <w:p w:rsidR="00BF2031" w:rsidRPr="00BF2031" w:rsidRDefault="00BF2031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Acokanthera schimperi</w:t>
            </w:r>
          </w:p>
        </w:tc>
        <w:tc>
          <w:tcPr>
            <w:tcW w:w="4393" w:type="dxa"/>
          </w:tcPr>
          <w:p w:rsidR="00BF2031" w:rsidRPr="00BF2031" w:rsidRDefault="00BF2031" w:rsidP="00BF2031">
            <w:pPr>
              <w:pStyle w:val="FSCtblAMain"/>
            </w:pPr>
            <w:r w:rsidRPr="00BF2031">
              <w:t>Arrow poison tree</w:t>
            </w:r>
          </w:p>
        </w:tc>
      </w:tr>
      <w:tr w:rsidR="00BF2031" w:rsidRPr="00BF2031" w:rsidTr="00C430BF">
        <w:trPr>
          <w:jc w:val="center"/>
        </w:trPr>
        <w:tc>
          <w:tcPr>
            <w:tcW w:w="4679" w:type="dxa"/>
          </w:tcPr>
          <w:p w:rsidR="00BF2031" w:rsidRPr="00BF2031" w:rsidRDefault="00BF2031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 xml:space="preserve">Aconitum </w:t>
            </w:r>
            <w:r w:rsidRPr="00BF2031">
              <w:t>spp.</w:t>
            </w:r>
          </w:p>
        </w:tc>
        <w:tc>
          <w:tcPr>
            <w:tcW w:w="4393" w:type="dxa"/>
          </w:tcPr>
          <w:p w:rsidR="00BF2031" w:rsidRPr="00BF2031" w:rsidRDefault="00BF2031" w:rsidP="00BF2031">
            <w:pPr>
              <w:pStyle w:val="FSCtblAMain"/>
            </w:pPr>
            <w:r w:rsidRPr="00BF2031">
              <w:t>Aconite</w:t>
            </w:r>
          </w:p>
        </w:tc>
      </w:tr>
      <w:tr w:rsidR="00BF2031" w:rsidRPr="00BF2031" w:rsidTr="00C430BF">
        <w:trPr>
          <w:jc w:val="center"/>
        </w:trPr>
        <w:tc>
          <w:tcPr>
            <w:tcW w:w="4679" w:type="dxa"/>
          </w:tcPr>
          <w:p w:rsidR="00BF2031" w:rsidRPr="00BF2031" w:rsidRDefault="00BF2031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Acorus calamus</w:t>
            </w:r>
          </w:p>
        </w:tc>
        <w:tc>
          <w:tcPr>
            <w:tcW w:w="4393" w:type="dxa"/>
          </w:tcPr>
          <w:p w:rsidR="00BF2031" w:rsidRPr="00BF2031" w:rsidRDefault="00BF2031" w:rsidP="00BF2031">
            <w:pPr>
              <w:pStyle w:val="FSCtblAMain"/>
            </w:pPr>
            <w:r w:rsidRPr="00BF2031">
              <w:t>Calamus oil</w:t>
            </w:r>
          </w:p>
        </w:tc>
      </w:tr>
      <w:tr w:rsidR="00BF2031" w:rsidRPr="00BF2031" w:rsidTr="00C430BF">
        <w:trPr>
          <w:jc w:val="center"/>
        </w:trPr>
        <w:tc>
          <w:tcPr>
            <w:tcW w:w="4679" w:type="dxa"/>
          </w:tcPr>
          <w:p w:rsidR="00BF2031" w:rsidRPr="00BF2031" w:rsidRDefault="00BF2031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Adonis vernalis</w:t>
            </w:r>
          </w:p>
        </w:tc>
        <w:tc>
          <w:tcPr>
            <w:tcW w:w="4393" w:type="dxa"/>
          </w:tcPr>
          <w:p w:rsidR="00BF2031" w:rsidRPr="00BF2031" w:rsidRDefault="00BF2031" w:rsidP="00BF2031">
            <w:pPr>
              <w:pStyle w:val="FSCtblAMain"/>
            </w:pPr>
            <w:r w:rsidRPr="00BF2031">
              <w:t>False hellebore, Spring adonis</w:t>
            </w:r>
          </w:p>
        </w:tc>
      </w:tr>
      <w:tr w:rsidR="00BF2031" w:rsidRPr="00BF2031" w:rsidTr="00C430BF">
        <w:trPr>
          <w:jc w:val="center"/>
        </w:trPr>
        <w:tc>
          <w:tcPr>
            <w:tcW w:w="4679" w:type="dxa"/>
          </w:tcPr>
          <w:p w:rsidR="00BF2031" w:rsidRPr="00BF2031" w:rsidRDefault="00BF2031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Aesculus hippocastanum</w:t>
            </w:r>
          </w:p>
        </w:tc>
        <w:tc>
          <w:tcPr>
            <w:tcW w:w="4393" w:type="dxa"/>
          </w:tcPr>
          <w:p w:rsidR="00BF2031" w:rsidRPr="00BF2031" w:rsidRDefault="00BF2031" w:rsidP="00BF2031">
            <w:pPr>
              <w:pStyle w:val="FSCtblAMain"/>
            </w:pPr>
            <w:r w:rsidRPr="00BF2031">
              <w:t>Horse chestnut, Buckeye</w:t>
            </w:r>
          </w:p>
        </w:tc>
      </w:tr>
      <w:tr w:rsidR="00BF2031" w:rsidRPr="00BF2031" w:rsidTr="00C430BF">
        <w:trPr>
          <w:jc w:val="center"/>
        </w:trPr>
        <w:tc>
          <w:tcPr>
            <w:tcW w:w="4679" w:type="dxa"/>
          </w:tcPr>
          <w:p w:rsidR="00BF2031" w:rsidRPr="00BF2031" w:rsidRDefault="00BF2031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Alocasia macrorrhiza</w:t>
            </w:r>
          </w:p>
        </w:tc>
        <w:tc>
          <w:tcPr>
            <w:tcW w:w="4393" w:type="dxa"/>
          </w:tcPr>
          <w:p w:rsidR="00BF2031" w:rsidRPr="00BF2031" w:rsidRDefault="00BF2031" w:rsidP="00BF2031">
            <w:pPr>
              <w:pStyle w:val="FSCtblAMain"/>
            </w:pPr>
            <w:r w:rsidRPr="00BF2031">
              <w:t>Cunjevoi, Elephant ear, Kape, ‘Ape, Ta’amu</w:t>
            </w:r>
          </w:p>
        </w:tc>
      </w:tr>
      <w:tr w:rsidR="00BF2031" w:rsidRPr="00BF2031" w:rsidTr="00C430BF">
        <w:trPr>
          <w:jc w:val="center"/>
        </w:trPr>
        <w:tc>
          <w:tcPr>
            <w:tcW w:w="4679" w:type="dxa"/>
          </w:tcPr>
          <w:p w:rsidR="00BF2031" w:rsidRPr="00BF2031" w:rsidRDefault="00BF2031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Alstonia constricta</w:t>
            </w:r>
          </w:p>
        </w:tc>
        <w:tc>
          <w:tcPr>
            <w:tcW w:w="4393" w:type="dxa"/>
          </w:tcPr>
          <w:p w:rsidR="00BF2031" w:rsidRPr="00BF2031" w:rsidRDefault="00BF2031" w:rsidP="00BF2031">
            <w:pPr>
              <w:pStyle w:val="FSCtblAMain"/>
            </w:pPr>
            <w:r w:rsidRPr="00BF2031">
              <w:t>Alstonia</w:t>
            </w:r>
          </w:p>
        </w:tc>
      </w:tr>
      <w:tr w:rsidR="00BF2031" w:rsidRPr="00BF2031" w:rsidTr="00C430BF">
        <w:trPr>
          <w:jc w:val="center"/>
        </w:trPr>
        <w:tc>
          <w:tcPr>
            <w:tcW w:w="4679" w:type="dxa"/>
          </w:tcPr>
          <w:p w:rsidR="00BF2031" w:rsidRPr="00BF2031" w:rsidRDefault="00BF2031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Amanita muscaria</w:t>
            </w:r>
          </w:p>
        </w:tc>
        <w:tc>
          <w:tcPr>
            <w:tcW w:w="4393" w:type="dxa"/>
          </w:tcPr>
          <w:p w:rsidR="00BF2031" w:rsidRPr="00BF2031" w:rsidRDefault="00BF2031" w:rsidP="00BF2031">
            <w:pPr>
              <w:pStyle w:val="FSCtblAMain"/>
            </w:pPr>
            <w:r w:rsidRPr="00BF2031">
              <w:t>Agaricus, Fly agaric</w:t>
            </w:r>
          </w:p>
        </w:tc>
      </w:tr>
      <w:tr w:rsidR="00BF2031" w:rsidRPr="00BF2031" w:rsidTr="00C430BF">
        <w:trPr>
          <w:jc w:val="center"/>
        </w:trPr>
        <w:tc>
          <w:tcPr>
            <w:tcW w:w="4679" w:type="dxa"/>
          </w:tcPr>
          <w:p w:rsidR="00BF2031" w:rsidRPr="00BF2031" w:rsidRDefault="00BF2031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 xml:space="preserve">Amanita </w:t>
            </w:r>
            <w:r w:rsidRPr="00BF2031">
              <w:t>spp.</w:t>
            </w:r>
          </w:p>
        </w:tc>
        <w:tc>
          <w:tcPr>
            <w:tcW w:w="4393" w:type="dxa"/>
          </w:tcPr>
          <w:p w:rsidR="00BF2031" w:rsidRPr="00BF2031" w:rsidRDefault="00BF2031" w:rsidP="00BF2031">
            <w:pPr>
              <w:pStyle w:val="FSCtblAMain"/>
            </w:pPr>
            <w:r w:rsidRPr="00BF2031">
              <w:t>Amanita Mushroom</w:t>
            </w:r>
          </w:p>
        </w:tc>
      </w:tr>
      <w:tr w:rsidR="00BF2031" w:rsidRPr="00BF2031" w:rsidTr="00C430BF">
        <w:trPr>
          <w:jc w:val="center"/>
        </w:trPr>
        <w:tc>
          <w:tcPr>
            <w:tcW w:w="4679" w:type="dxa"/>
          </w:tcPr>
          <w:p w:rsidR="00BF2031" w:rsidRPr="00BF2031" w:rsidRDefault="00BF2031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Ammi visnaga</w:t>
            </w:r>
          </w:p>
        </w:tc>
        <w:tc>
          <w:tcPr>
            <w:tcW w:w="4393" w:type="dxa"/>
          </w:tcPr>
          <w:p w:rsidR="00BF2031" w:rsidRPr="00BF2031" w:rsidRDefault="00BF2031" w:rsidP="00BF2031">
            <w:pPr>
              <w:pStyle w:val="FSCtblAMain"/>
            </w:pPr>
            <w:r w:rsidRPr="00BF2031">
              <w:t>Bisnaga, Khella</w:t>
            </w:r>
          </w:p>
        </w:tc>
      </w:tr>
      <w:tr w:rsidR="00BF2031" w:rsidRPr="00BF2031" w:rsidTr="00C430BF">
        <w:trPr>
          <w:jc w:val="center"/>
        </w:trPr>
        <w:tc>
          <w:tcPr>
            <w:tcW w:w="4679" w:type="dxa"/>
          </w:tcPr>
          <w:p w:rsidR="00BF2031" w:rsidRPr="00BF2031" w:rsidRDefault="00BF2031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Anadenanthera peregrina</w:t>
            </w:r>
          </w:p>
        </w:tc>
        <w:tc>
          <w:tcPr>
            <w:tcW w:w="4393" w:type="dxa"/>
          </w:tcPr>
          <w:p w:rsidR="00BF2031" w:rsidRPr="00BF2031" w:rsidRDefault="00BF2031" w:rsidP="00BF2031">
            <w:pPr>
              <w:pStyle w:val="FSCtblAMain"/>
            </w:pPr>
            <w:r w:rsidRPr="00BF2031">
              <w:t>Cohoba yope, Niopo</w:t>
            </w:r>
          </w:p>
        </w:tc>
      </w:tr>
      <w:tr w:rsidR="00BF2031" w:rsidRPr="00BF2031" w:rsidTr="00C430BF">
        <w:trPr>
          <w:jc w:val="center"/>
        </w:trPr>
        <w:tc>
          <w:tcPr>
            <w:tcW w:w="4679" w:type="dxa"/>
          </w:tcPr>
          <w:p w:rsidR="00BF2031" w:rsidRPr="00BF2031" w:rsidRDefault="00BF2031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Anchusa officinalis</w:t>
            </w:r>
          </w:p>
        </w:tc>
        <w:tc>
          <w:tcPr>
            <w:tcW w:w="4393" w:type="dxa"/>
          </w:tcPr>
          <w:p w:rsidR="00BF2031" w:rsidRPr="00BF2031" w:rsidRDefault="00BF2031" w:rsidP="00BF2031">
            <w:pPr>
              <w:pStyle w:val="FSCtblAMain"/>
            </w:pPr>
            <w:r w:rsidRPr="00BF2031">
              <w:t>Bugloss</w:t>
            </w:r>
          </w:p>
        </w:tc>
      </w:tr>
      <w:tr w:rsidR="00BF2031" w:rsidRPr="00BF2031" w:rsidTr="00C430BF">
        <w:trPr>
          <w:jc w:val="center"/>
        </w:trPr>
        <w:tc>
          <w:tcPr>
            <w:tcW w:w="4679" w:type="dxa"/>
          </w:tcPr>
          <w:p w:rsidR="00BF2031" w:rsidRPr="00BF2031" w:rsidRDefault="00BF2031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Apocynum androsaemifolium</w:t>
            </w:r>
          </w:p>
        </w:tc>
        <w:tc>
          <w:tcPr>
            <w:tcW w:w="4393" w:type="dxa"/>
          </w:tcPr>
          <w:p w:rsidR="00BF2031" w:rsidRPr="00BF2031" w:rsidRDefault="00BF2031" w:rsidP="00BF2031">
            <w:pPr>
              <w:pStyle w:val="FSCtblAMain"/>
            </w:pPr>
            <w:r w:rsidRPr="00BF2031">
              <w:t>Bitter root, Spreading dogbane</w:t>
            </w:r>
          </w:p>
        </w:tc>
      </w:tr>
      <w:tr w:rsidR="00BF2031" w:rsidRPr="00BF2031" w:rsidTr="00C430BF">
        <w:trPr>
          <w:jc w:val="center"/>
        </w:trPr>
        <w:tc>
          <w:tcPr>
            <w:tcW w:w="4679" w:type="dxa"/>
          </w:tcPr>
          <w:p w:rsidR="00BF2031" w:rsidRPr="00BF2031" w:rsidRDefault="00BF2031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Apocynum cannabinum</w:t>
            </w:r>
          </w:p>
        </w:tc>
        <w:tc>
          <w:tcPr>
            <w:tcW w:w="4393" w:type="dxa"/>
          </w:tcPr>
          <w:p w:rsidR="00BF2031" w:rsidRPr="00BF2031" w:rsidRDefault="00BF2031" w:rsidP="00BF2031">
            <w:pPr>
              <w:pStyle w:val="FSCtblAMain"/>
            </w:pPr>
            <w:r w:rsidRPr="00BF2031">
              <w:t>Canadian hemp, Dogbane, Indian hemp</w:t>
            </w:r>
          </w:p>
        </w:tc>
      </w:tr>
      <w:tr w:rsidR="00BF2031" w:rsidRPr="00BF2031" w:rsidTr="00C430BF">
        <w:trPr>
          <w:jc w:val="center"/>
        </w:trPr>
        <w:tc>
          <w:tcPr>
            <w:tcW w:w="4679" w:type="dxa"/>
          </w:tcPr>
          <w:p w:rsidR="00BF2031" w:rsidRPr="00BF2031" w:rsidRDefault="00BF2031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Areca catechu nut</w:t>
            </w:r>
          </w:p>
        </w:tc>
        <w:tc>
          <w:tcPr>
            <w:tcW w:w="4393" w:type="dxa"/>
          </w:tcPr>
          <w:p w:rsidR="00BF2031" w:rsidRPr="00BF2031" w:rsidRDefault="00BF2031" w:rsidP="00BF2031">
            <w:pPr>
              <w:pStyle w:val="FSCtblAMain"/>
            </w:pPr>
            <w:r w:rsidRPr="00BF2031">
              <w:t>Betel nut</w:t>
            </w:r>
          </w:p>
        </w:tc>
      </w:tr>
      <w:tr w:rsidR="00BF2031" w:rsidRPr="00BF2031" w:rsidTr="00C430BF">
        <w:trPr>
          <w:jc w:val="center"/>
        </w:trPr>
        <w:tc>
          <w:tcPr>
            <w:tcW w:w="4679" w:type="dxa"/>
          </w:tcPr>
          <w:p w:rsidR="00BF2031" w:rsidRPr="00BF2031" w:rsidRDefault="00BF2031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Argyreia nervosa</w:t>
            </w:r>
          </w:p>
        </w:tc>
        <w:tc>
          <w:tcPr>
            <w:tcW w:w="4393" w:type="dxa"/>
          </w:tcPr>
          <w:p w:rsidR="00BF2031" w:rsidRPr="00BF2031" w:rsidRDefault="00BF2031" w:rsidP="00BF2031">
            <w:pPr>
              <w:pStyle w:val="FSCtblAMain"/>
            </w:pPr>
            <w:r w:rsidRPr="00BF2031">
              <w:t>Woolly morning glory</w:t>
            </w:r>
          </w:p>
        </w:tc>
      </w:tr>
      <w:tr w:rsidR="00BF2031" w:rsidRPr="00BF2031" w:rsidTr="00C430BF">
        <w:trPr>
          <w:jc w:val="center"/>
        </w:trPr>
        <w:tc>
          <w:tcPr>
            <w:tcW w:w="4679" w:type="dxa"/>
          </w:tcPr>
          <w:p w:rsidR="00BF2031" w:rsidRPr="00BF2031" w:rsidRDefault="00BF2031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 xml:space="preserve">Aristolochia </w:t>
            </w:r>
            <w:r w:rsidRPr="00BF2031">
              <w:t>spp.</w:t>
            </w:r>
          </w:p>
        </w:tc>
        <w:tc>
          <w:tcPr>
            <w:tcW w:w="4393" w:type="dxa"/>
          </w:tcPr>
          <w:p w:rsidR="00BF2031" w:rsidRPr="00BF2031" w:rsidRDefault="00BF2031" w:rsidP="00BF2031">
            <w:pPr>
              <w:pStyle w:val="FSCtblAMain"/>
            </w:pPr>
            <w:r w:rsidRPr="00BF2031">
              <w:t>Birthwort, Snakeroot</w:t>
            </w:r>
          </w:p>
        </w:tc>
      </w:tr>
      <w:tr w:rsidR="00BF2031" w:rsidRPr="00BF2031" w:rsidTr="00C430BF">
        <w:trPr>
          <w:jc w:val="center"/>
        </w:trPr>
        <w:tc>
          <w:tcPr>
            <w:tcW w:w="4679" w:type="dxa"/>
          </w:tcPr>
          <w:p w:rsidR="00BF2031" w:rsidRPr="00BF2031" w:rsidRDefault="00BF2031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 xml:space="preserve">Arnica </w:t>
            </w:r>
            <w:r w:rsidRPr="00BF2031">
              <w:t>spp.</w:t>
            </w:r>
          </w:p>
        </w:tc>
        <w:tc>
          <w:tcPr>
            <w:tcW w:w="4393" w:type="dxa"/>
          </w:tcPr>
          <w:p w:rsidR="00BF2031" w:rsidRPr="00BF2031" w:rsidRDefault="00BF2031" w:rsidP="00BF2031">
            <w:pPr>
              <w:pStyle w:val="FSCtblAMain"/>
            </w:pPr>
            <w:r w:rsidRPr="00BF2031">
              <w:t>Arnica</w:t>
            </w:r>
          </w:p>
        </w:tc>
      </w:tr>
      <w:tr w:rsidR="00BF2031" w:rsidRPr="00BF2031" w:rsidTr="00C430BF">
        <w:trPr>
          <w:jc w:val="center"/>
        </w:trPr>
        <w:tc>
          <w:tcPr>
            <w:tcW w:w="4679" w:type="dxa"/>
          </w:tcPr>
          <w:p w:rsidR="00BF2031" w:rsidRPr="00BF2031" w:rsidRDefault="00BF2031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Atropa belladonna</w:t>
            </w:r>
          </w:p>
        </w:tc>
        <w:tc>
          <w:tcPr>
            <w:tcW w:w="4393" w:type="dxa"/>
          </w:tcPr>
          <w:p w:rsidR="00BF2031" w:rsidRPr="00BF2031" w:rsidRDefault="00BF2031" w:rsidP="00BF2031">
            <w:pPr>
              <w:pStyle w:val="FSCtblAMain"/>
            </w:pPr>
            <w:r w:rsidRPr="00BF2031">
              <w:t>Deadly nightshade, Dwale</w:t>
            </w:r>
          </w:p>
        </w:tc>
      </w:tr>
      <w:tr w:rsidR="00BF2031" w:rsidRPr="00BF2031" w:rsidTr="00C430BF">
        <w:trPr>
          <w:jc w:val="center"/>
        </w:trPr>
        <w:tc>
          <w:tcPr>
            <w:tcW w:w="4679" w:type="dxa"/>
          </w:tcPr>
          <w:p w:rsidR="00BF2031" w:rsidRPr="00BF2031" w:rsidRDefault="00BF2031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 xml:space="preserve">Banisteriopsis </w:t>
            </w:r>
            <w:r w:rsidRPr="00BF2031">
              <w:t>spp.</w:t>
            </w:r>
          </w:p>
        </w:tc>
        <w:tc>
          <w:tcPr>
            <w:tcW w:w="4393" w:type="dxa"/>
          </w:tcPr>
          <w:p w:rsidR="00BF2031" w:rsidRPr="00BF2031" w:rsidRDefault="00BF2031" w:rsidP="00BF2031">
            <w:pPr>
              <w:pStyle w:val="FSCtblAMain"/>
            </w:pPr>
            <w:r w:rsidRPr="00BF2031">
              <w:t>Banisteria, Caapi</w:t>
            </w:r>
          </w:p>
        </w:tc>
      </w:tr>
      <w:tr w:rsidR="00BF2031" w:rsidRPr="00BF2031" w:rsidTr="00C430BF">
        <w:trPr>
          <w:jc w:val="center"/>
        </w:trPr>
        <w:tc>
          <w:tcPr>
            <w:tcW w:w="4679" w:type="dxa"/>
          </w:tcPr>
          <w:p w:rsidR="00BF2031" w:rsidRPr="00BF2031" w:rsidRDefault="00BF2031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Borago officinalis</w:t>
            </w:r>
          </w:p>
        </w:tc>
        <w:tc>
          <w:tcPr>
            <w:tcW w:w="4393" w:type="dxa"/>
          </w:tcPr>
          <w:p w:rsidR="00BF2031" w:rsidRPr="00BF2031" w:rsidRDefault="00BF2031" w:rsidP="00BF2031">
            <w:pPr>
              <w:pStyle w:val="FSCtblAMain"/>
            </w:pPr>
            <w:r w:rsidRPr="00BF2031">
              <w:t>Borage</w:t>
            </w:r>
          </w:p>
        </w:tc>
      </w:tr>
      <w:tr w:rsidR="00BF2031" w:rsidRPr="00BF2031" w:rsidTr="00C430BF">
        <w:trPr>
          <w:jc w:val="center"/>
        </w:trPr>
        <w:tc>
          <w:tcPr>
            <w:tcW w:w="4679" w:type="dxa"/>
          </w:tcPr>
          <w:p w:rsidR="00BF2031" w:rsidRPr="00BF2031" w:rsidRDefault="00BF2031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 xml:space="preserve">Brachyglottis </w:t>
            </w:r>
            <w:r w:rsidRPr="00BF2031">
              <w:t>spp.</w:t>
            </w:r>
          </w:p>
        </w:tc>
        <w:tc>
          <w:tcPr>
            <w:tcW w:w="4393" w:type="dxa"/>
          </w:tcPr>
          <w:p w:rsidR="00BF2031" w:rsidRPr="00BF2031" w:rsidRDefault="00BF2031" w:rsidP="00BF2031">
            <w:pPr>
              <w:pStyle w:val="FSCtblAMain"/>
            </w:pPr>
            <w:r w:rsidRPr="00BF2031">
              <w:t>Rangiora</w:t>
            </w:r>
          </w:p>
        </w:tc>
      </w:tr>
      <w:tr w:rsidR="00BF2031" w:rsidRPr="00BF2031" w:rsidTr="00C430BF">
        <w:trPr>
          <w:jc w:val="center"/>
        </w:trPr>
        <w:tc>
          <w:tcPr>
            <w:tcW w:w="4679" w:type="dxa"/>
          </w:tcPr>
          <w:p w:rsidR="00BF2031" w:rsidRPr="00BF2031" w:rsidRDefault="00BF2031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lastRenderedPageBreak/>
              <w:t>Brunfelsia uniflora</w:t>
            </w:r>
          </w:p>
        </w:tc>
        <w:tc>
          <w:tcPr>
            <w:tcW w:w="4393" w:type="dxa"/>
          </w:tcPr>
          <w:p w:rsidR="00BF2031" w:rsidRPr="00BF2031" w:rsidRDefault="00BF2031" w:rsidP="00BF2031">
            <w:pPr>
              <w:pStyle w:val="FSCtblAMain"/>
            </w:pPr>
            <w:r w:rsidRPr="00BF2031">
              <w:t>Manaca, Mercury</w:t>
            </w:r>
          </w:p>
        </w:tc>
      </w:tr>
      <w:tr w:rsidR="00BF2031" w:rsidRPr="00BF2031" w:rsidTr="00C430BF">
        <w:trPr>
          <w:jc w:val="center"/>
        </w:trPr>
        <w:tc>
          <w:tcPr>
            <w:tcW w:w="4679" w:type="dxa"/>
          </w:tcPr>
          <w:p w:rsidR="00BF2031" w:rsidRPr="00BF2031" w:rsidRDefault="00BF2031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Bryonia alba</w:t>
            </w:r>
          </w:p>
        </w:tc>
        <w:tc>
          <w:tcPr>
            <w:tcW w:w="4393" w:type="dxa"/>
          </w:tcPr>
          <w:p w:rsidR="00BF2031" w:rsidRPr="00BF2031" w:rsidRDefault="00BF2031" w:rsidP="00BF2031">
            <w:pPr>
              <w:pStyle w:val="FSCtblAMain"/>
            </w:pPr>
            <w:r w:rsidRPr="00BF2031">
              <w:t xml:space="preserve">European white bryony </w:t>
            </w:r>
          </w:p>
        </w:tc>
      </w:tr>
      <w:tr w:rsidR="00BF2031" w:rsidRPr="00BF2031" w:rsidTr="00C430BF">
        <w:trPr>
          <w:jc w:val="center"/>
        </w:trPr>
        <w:tc>
          <w:tcPr>
            <w:tcW w:w="4679" w:type="dxa"/>
          </w:tcPr>
          <w:p w:rsidR="00BF2031" w:rsidRPr="00BF2031" w:rsidRDefault="00BF2031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Bryonia dioica</w:t>
            </w:r>
          </w:p>
        </w:tc>
        <w:tc>
          <w:tcPr>
            <w:tcW w:w="4393" w:type="dxa"/>
          </w:tcPr>
          <w:p w:rsidR="00BF2031" w:rsidRPr="00BF2031" w:rsidRDefault="00BF2031" w:rsidP="00BF2031">
            <w:pPr>
              <w:pStyle w:val="FSCtblAMain"/>
            </w:pPr>
            <w:r w:rsidRPr="00BF2031">
              <w:t>White bryony</w:t>
            </w:r>
          </w:p>
        </w:tc>
      </w:tr>
      <w:tr w:rsidR="00BF2031" w:rsidRPr="00BF2031" w:rsidTr="00C430BF">
        <w:trPr>
          <w:jc w:val="center"/>
        </w:trPr>
        <w:tc>
          <w:tcPr>
            <w:tcW w:w="4679" w:type="dxa"/>
          </w:tcPr>
          <w:p w:rsidR="00BF2031" w:rsidRPr="00BF2031" w:rsidRDefault="00BF2031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 xml:space="preserve">Cacalia </w:t>
            </w:r>
            <w:r w:rsidRPr="00BF2031">
              <w:t>spp.</w:t>
            </w:r>
          </w:p>
        </w:tc>
        <w:tc>
          <w:tcPr>
            <w:tcW w:w="4393" w:type="dxa"/>
          </w:tcPr>
          <w:p w:rsidR="00BF2031" w:rsidRPr="00BF2031" w:rsidRDefault="00BF2031" w:rsidP="00BF2031">
            <w:pPr>
              <w:pStyle w:val="FSCtblAMain"/>
              <w:rPr>
                <w:i/>
              </w:rPr>
            </w:pPr>
          </w:p>
        </w:tc>
      </w:tr>
      <w:tr w:rsidR="00BF2031" w:rsidRPr="00BF2031" w:rsidTr="00C430BF">
        <w:trPr>
          <w:jc w:val="center"/>
        </w:trPr>
        <w:tc>
          <w:tcPr>
            <w:tcW w:w="4679" w:type="dxa"/>
          </w:tcPr>
          <w:p w:rsidR="00BF2031" w:rsidRPr="00BF2031" w:rsidRDefault="00BF2031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 xml:space="preserve">Calotropis </w:t>
            </w:r>
            <w:r w:rsidRPr="00BF2031">
              <w:t>spp.</w:t>
            </w:r>
          </w:p>
        </w:tc>
        <w:tc>
          <w:tcPr>
            <w:tcW w:w="4393" w:type="dxa"/>
          </w:tcPr>
          <w:p w:rsidR="00BF2031" w:rsidRPr="00BF2031" w:rsidRDefault="00BF2031" w:rsidP="00BF2031">
            <w:pPr>
              <w:pStyle w:val="FSCtblAMain"/>
            </w:pPr>
            <w:r w:rsidRPr="00BF2031">
              <w:t>Calotropis</w:t>
            </w:r>
          </w:p>
        </w:tc>
      </w:tr>
      <w:tr w:rsidR="00BF2031" w:rsidRPr="00BF2031" w:rsidTr="00C430BF">
        <w:trPr>
          <w:jc w:val="center"/>
        </w:trPr>
        <w:tc>
          <w:tcPr>
            <w:tcW w:w="4679" w:type="dxa"/>
          </w:tcPr>
          <w:p w:rsidR="00BF2031" w:rsidRPr="00BF2031" w:rsidRDefault="00BF2031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 xml:space="preserve">Cannabis </w:t>
            </w:r>
            <w:r w:rsidRPr="00BF2031">
              <w:t>spp.</w:t>
            </w:r>
          </w:p>
        </w:tc>
        <w:tc>
          <w:tcPr>
            <w:tcW w:w="4393" w:type="dxa"/>
          </w:tcPr>
          <w:p w:rsidR="00BF2031" w:rsidRPr="00BF2031" w:rsidRDefault="00BF2031" w:rsidP="00BF2031">
            <w:pPr>
              <w:pStyle w:val="FSCtblAMain"/>
            </w:pPr>
            <w:r w:rsidRPr="00BF2031">
              <w:t>Hemp, Marijuana</w:t>
            </w:r>
          </w:p>
        </w:tc>
      </w:tr>
      <w:tr w:rsidR="00BF2031" w:rsidRPr="00BF2031" w:rsidTr="00C430BF">
        <w:trPr>
          <w:jc w:val="center"/>
        </w:trPr>
        <w:tc>
          <w:tcPr>
            <w:tcW w:w="4679" w:type="dxa"/>
          </w:tcPr>
          <w:p w:rsidR="00BF2031" w:rsidRPr="00BF2031" w:rsidRDefault="00BF2031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Catha edulis</w:t>
            </w:r>
          </w:p>
        </w:tc>
        <w:tc>
          <w:tcPr>
            <w:tcW w:w="4393" w:type="dxa"/>
          </w:tcPr>
          <w:p w:rsidR="00BF2031" w:rsidRPr="00BF2031" w:rsidRDefault="00BF2031" w:rsidP="00BF2031">
            <w:pPr>
              <w:pStyle w:val="FSCtblAMain"/>
            </w:pPr>
            <w:r w:rsidRPr="00BF2031">
              <w:t>Khat, Chat</w:t>
            </w:r>
          </w:p>
        </w:tc>
      </w:tr>
      <w:tr w:rsidR="00BF2031" w:rsidRPr="00BF2031" w:rsidTr="00C430BF">
        <w:trPr>
          <w:jc w:val="center"/>
        </w:trPr>
        <w:tc>
          <w:tcPr>
            <w:tcW w:w="4679" w:type="dxa"/>
          </w:tcPr>
          <w:p w:rsidR="00BF2031" w:rsidRPr="00BF2031" w:rsidRDefault="00BF2031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 xml:space="preserve">Catharanthus </w:t>
            </w:r>
            <w:r w:rsidRPr="00BF2031">
              <w:t>spp.</w:t>
            </w:r>
          </w:p>
        </w:tc>
        <w:tc>
          <w:tcPr>
            <w:tcW w:w="4393" w:type="dxa"/>
          </w:tcPr>
          <w:p w:rsidR="00BF2031" w:rsidRPr="00BF2031" w:rsidRDefault="00BF2031" w:rsidP="00BF2031">
            <w:pPr>
              <w:pStyle w:val="FSCtblAMain"/>
            </w:pPr>
            <w:r w:rsidRPr="00BF2031">
              <w:t>Periwinkle</w:t>
            </w:r>
          </w:p>
        </w:tc>
      </w:tr>
      <w:tr w:rsidR="00BF2031" w:rsidRPr="00BF2031" w:rsidTr="00C430BF">
        <w:trPr>
          <w:jc w:val="center"/>
        </w:trPr>
        <w:tc>
          <w:tcPr>
            <w:tcW w:w="4679" w:type="dxa"/>
          </w:tcPr>
          <w:p w:rsidR="00BF2031" w:rsidRPr="00BF2031" w:rsidRDefault="00BF2031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Cestrum nocturnum</w:t>
            </w:r>
          </w:p>
        </w:tc>
        <w:tc>
          <w:tcPr>
            <w:tcW w:w="4393" w:type="dxa"/>
          </w:tcPr>
          <w:p w:rsidR="00BF2031" w:rsidRPr="00BF2031" w:rsidRDefault="00BF2031" w:rsidP="00BF2031">
            <w:pPr>
              <w:pStyle w:val="FSCtblAMain"/>
            </w:pPr>
            <w:r w:rsidRPr="00BF2031">
              <w:t>Queen of the night, Night blooming jessamine</w:t>
            </w:r>
          </w:p>
        </w:tc>
      </w:tr>
      <w:tr w:rsidR="00BF2031" w:rsidRPr="00BF2031" w:rsidTr="00C430BF">
        <w:trPr>
          <w:jc w:val="center"/>
        </w:trPr>
        <w:tc>
          <w:tcPr>
            <w:tcW w:w="4679" w:type="dxa"/>
          </w:tcPr>
          <w:p w:rsidR="00BF2031" w:rsidRPr="00BF2031" w:rsidRDefault="00BF2031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Chelidonium majus</w:t>
            </w:r>
          </w:p>
        </w:tc>
        <w:tc>
          <w:tcPr>
            <w:tcW w:w="4393" w:type="dxa"/>
          </w:tcPr>
          <w:p w:rsidR="00BF2031" w:rsidRPr="00BF2031" w:rsidRDefault="00BF2031" w:rsidP="00BF2031">
            <w:pPr>
              <w:pStyle w:val="FSCtblAMain"/>
            </w:pPr>
            <w:r w:rsidRPr="00BF2031">
              <w:t>Common celandine, Greater celandine</w:t>
            </w:r>
          </w:p>
        </w:tc>
      </w:tr>
      <w:tr w:rsidR="00BF2031" w:rsidRPr="00BF2031" w:rsidTr="00C430BF">
        <w:trPr>
          <w:jc w:val="center"/>
        </w:trPr>
        <w:tc>
          <w:tcPr>
            <w:tcW w:w="4679" w:type="dxa"/>
          </w:tcPr>
          <w:p w:rsidR="00BF2031" w:rsidRPr="00BF2031" w:rsidRDefault="00BF2031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Chenopodium ambrosioides</w:t>
            </w:r>
          </w:p>
        </w:tc>
        <w:tc>
          <w:tcPr>
            <w:tcW w:w="4393" w:type="dxa"/>
          </w:tcPr>
          <w:p w:rsidR="00BF2031" w:rsidRPr="00BF2031" w:rsidRDefault="00BF2031" w:rsidP="00BF2031">
            <w:pPr>
              <w:pStyle w:val="FSCtblAMain"/>
            </w:pPr>
            <w:r w:rsidRPr="00BF2031">
              <w:t>Wormseed, Mexican goosefoot, Pigweed, America wormseed</w:t>
            </w:r>
          </w:p>
        </w:tc>
      </w:tr>
      <w:tr w:rsidR="00BF2031" w:rsidRPr="00BF2031" w:rsidTr="00C430BF">
        <w:trPr>
          <w:jc w:val="center"/>
        </w:trPr>
        <w:tc>
          <w:tcPr>
            <w:tcW w:w="4679" w:type="dxa"/>
          </w:tcPr>
          <w:p w:rsidR="00BF2031" w:rsidRPr="00BF2031" w:rsidRDefault="00BF2031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Cicuta virosa</w:t>
            </w:r>
          </w:p>
        </w:tc>
        <w:tc>
          <w:tcPr>
            <w:tcW w:w="4393" w:type="dxa"/>
          </w:tcPr>
          <w:p w:rsidR="00BF2031" w:rsidRPr="00BF2031" w:rsidRDefault="00BF2031" w:rsidP="00BF2031">
            <w:pPr>
              <w:pStyle w:val="FSCtblAMain"/>
            </w:pPr>
            <w:r w:rsidRPr="00BF2031">
              <w:t>Cowbane, European water hemlock</w:t>
            </w:r>
          </w:p>
        </w:tc>
      </w:tr>
      <w:tr w:rsidR="00BF2031" w:rsidRPr="00BF2031" w:rsidTr="00C430BF">
        <w:trPr>
          <w:jc w:val="center"/>
        </w:trPr>
        <w:tc>
          <w:tcPr>
            <w:tcW w:w="4679" w:type="dxa"/>
          </w:tcPr>
          <w:p w:rsidR="00BF2031" w:rsidRPr="00BF2031" w:rsidRDefault="00BF2031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 xml:space="preserve">Clitocybe </w:t>
            </w:r>
            <w:r w:rsidRPr="00BF2031">
              <w:t>spp.</w:t>
            </w:r>
          </w:p>
        </w:tc>
        <w:tc>
          <w:tcPr>
            <w:tcW w:w="4393" w:type="dxa"/>
          </w:tcPr>
          <w:p w:rsidR="00BF2031" w:rsidRPr="00BF2031" w:rsidRDefault="00BF2031" w:rsidP="00BF2031">
            <w:pPr>
              <w:pStyle w:val="FSCtblAMain"/>
            </w:pPr>
            <w:r w:rsidRPr="00BF2031">
              <w:t>Fungi</w:t>
            </w:r>
          </w:p>
        </w:tc>
      </w:tr>
      <w:tr w:rsidR="00BF2031" w:rsidRPr="00BF2031" w:rsidTr="00C430BF">
        <w:trPr>
          <w:jc w:val="center"/>
        </w:trPr>
        <w:tc>
          <w:tcPr>
            <w:tcW w:w="4679" w:type="dxa"/>
          </w:tcPr>
          <w:p w:rsidR="00BF2031" w:rsidRPr="00BF2031" w:rsidRDefault="00BF2031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Colchicum autumnale</w:t>
            </w:r>
          </w:p>
        </w:tc>
        <w:tc>
          <w:tcPr>
            <w:tcW w:w="4393" w:type="dxa"/>
          </w:tcPr>
          <w:p w:rsidR="00BF2031" w:rsidRPr="00BF2031" w:rsidRDefault="00BF2031" w:rsidP="00BF2031">
            <w:pPr>
              <w:pStyle w:val="FSCtblAMain"/>
            </w:pPr>
            <w:r w:rsidRPr="00BF2031">
              <w:t>Autumn crocus, Meadow saffron</w:t>
            </w:r>
          </w:p>
        </w:tc>
      </w:tr>
      <w:tr w:rsidR="00BF2031" w:rsidRPr="00BF2031" w:rsidTr="00C430BF">
        <w:trPr>
          <w:jc w:val="center"/>
        </w:trPr>
        <w:tc>
          <w:tcPr>
            <w:tcW w:w="4679" w:type="dxa"/>
          </w:tcPr>
          <w:p w:rsidR="00BF2031" w:rsidRPr="00BF2031" w:rsidRDefault="00BF2031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Conium maculatum</w:t>
            </w:r>
          </w:p>
        </w:tc>
        <w:tc>
          <w:tcPr>
            <w:tcW w:w="4393" w:type="dxa"/>
          </w:tcPr>
          <w:p w:rsidR="00BF2031" w:rsidRPr="00BF2031" w:rsidRDefault="00BF2031" w:rsidP="00BF2031">
            <w:pPr>
              <w:pStyle w:val="FSCtblAMain"/>
            </w:pPr>
            <w:r w:rsidRPr="00BF2031">
              <w:t>Hemlock</w:t>
            </w:r>
          </w:p>
        </w:tc>
      </w:tr>
      <w:tr w:rsidR="00BF2031" w:rsidRPr="00BF2031" w:rsidTr="00C430BF">
        <w:trPr>
          <w:jc w:val="center"/>
        </w:trPr>
        <w:tc>
          <w:tcPr>
            <w:tcW w:w="4679" w:type="dxa"/>
          </w:tcPr>
          <w:p w:rsidR="00BF2031" w:rsidRPr="00BF2031" w:rsidRDefault="00BF2031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 xml:space="preserve">Conocybe </w:t>
            </w:r>
            <w:r w:rsidRPr="00BF2031">
              <w:t>spp.</w:t>
            </w:r>
          </w:p>
        </w:tc>
        <w:tc>
          <w:tcPr>
            <w:tcW w:w="4393" w:type="dxa"/>
          </w:tcPr>
          <w:p w:rsidR="00BF2031" w:rsidRPr="00BF2031" w:rsidRDefault="00BF2031" w:rsidP="00BF2031">
            <w:pPr>
              <w:pStyle w:val="FSCtblAMain"/>
            </w:pPr>
          </w:p>
        </w:tc>
      </w:tr>
      <w:tr w:rsidR="00BF2031" w:rsidRPr="00BF2031" w:rsidTr="00C430BF">
        <w:trPr>
          <w:jc w:val="center"/>
        </w:trPr>
        <w:tc>
          <w:tcPr>
            <w:tcW w:w="4679" w:type="dxa"/>
          </w:tcPr>
          <w:p w:rsidR="00BF2031" w:rsidRPr="00BF2031" w:rsidRDefault="00BF2031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Convallaria majalis</w:t>
            </w:r>
          </w:p>
        </w:tc>
        <w:tc>
          <w:tcPr>
            <w:tcW w:w="4393" w:type="dxa"/>
          </w:tcPr>
          <w:p w:rsidR="00BF2031" w:rsidRPr="00BF2031" w:rsidRDefault="00BF2031" w:rsidP="00BF2031">
            <w:pPr>
              <w:pStyle w:val="FSCtblAMain"/>
            </w:pPr>
            <w:r w:rsidRPr="00BF2031">
              <w:t>Lily of the Valley</w:t>
            </w:r>
          </w:p>
        </w:tc>
      </w:tr>
      <w:tr w:rsidR="00BF2031" w:rsidRPr="00BF2031" w:rsidTr="00C430BF">
        <w:trPr>
          <w:jc w:val="center"/>
        </w:trPr>
        <w:tc>
          <w:tcPr>
            <w:tcW w:w="4679" w:type="dxa"/>
          </w:tcPr>
          <w:p w:rsidR="00BF2031" w:rsidRPr="00BF2031" w:rsidRDefault="00BF2031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 xml:space="preserve">Copelandia </w:t>
            </w:r>
            <w:r w:rsidRPr="00BF2031">
              <w:t>spp.</w:t>
            </w:r>
          </w:p>
        </w:tc>
        <w:tc>
          <w:tcPr>
            <w:tcW w:w="4393" w:type="dxa"/>
          </w:tcPr>
          <w:p w:rsidR="00BF2031" w:rsidRPr="00BF2031" w:rsidRDefault="00BF2031" w:rsidP="00BF2031">
            <w:pPr>
              <w:pStyle w:val="FSCtblAMain"/>
            </w:pPr>
            <w:r w:rsidRPr="00BF2031">
              <w:t>Fungi</w:t>
            </w:r>
          </w:p>
        </w:tc>
      </w:tr>
      <w:tr w:rsidR="00BF2031" w:rsidRPr="00BF2031" w:rsidTr="00C430BF">
        <w:trPr>
          <w:jc w:val="center"/>
        </w:trPr>
        <w:tc>
          <w:tcPr>
            <w:tcW w:w="4679" w:type="dxa"/>
          </w:tcPr>
          <w:p w:rsidR="00BF2031" w:rsidRPr="00BF2031" w:rsidRDefault="00BF2031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Coprinus atramentarius</w:t>
            </w:r>
          </w:p>
        </w:tc>
        <w:tc>
          <w:tcPr>
            <w:tcW w:w="4393" w:type="dxa"/>
          </w:tcPr>
          <w:p w:rsidR="00BF2031" w:rsidRPr="00BF2031" w:rsidRDefault="00BF2031" w:rsidP="00BF2031">
            <w:pPr>
              <w:pStyle w:val="FSCtblAMain"/>
            </w:pPr>
            <w:r w:rsidRPr="00BF2031">
              <w:t>Common ink cap</w:t>
            </w:r>
          </w:p>
        </w:tc>
      </w:tr>
      <w:tr w:rsidR="00BF2031" w:rsidRPr="00BF2031" w:rsidTr="00C430BF">
        <w:trPr>
          <w:jc w:val="center"/>
        </w:trPr>
        <w:tc>
          <w:tcPr>
            <w:tcW w:w="4679" w:type="dxa"/>
          </w:tcPr>
          <w:p w:rsidR="00BF2031" w:rsidRPr="00BF2031" w:rsidRDefault="00BF2031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 xml:space="preserve">Coriaria </w:t>
            </w:r>
            <w:r w:rsidRPr="00BF2031">
              <w:t>spp.</w:t>
            </w:r>
          </w:p>
        </w:tc>
        <w:tc>
          <w:tcPr>
            <w:tcW w:w="4393" w:type="dxa"/>
          </w:tcPr>
          <w:p w:rsidR="00BF2031" w:rsidRPr="00BF2031" w:rsidRDefault="00BF2031" w:rsidP="00BF2031">
            <w:pPr>
              <w:pStyle w:val="FSCtblAMain"/>
            </w:pPr>
            <w:r w:rsidRPr="00BF2031">
              <w:t>Tutu, Tuupaakihi, Puuhou, Toot</w:t>
            </w:r>
          </w:p>
        </w:tc>
      </w:tr>
      <w:tr w:rsidR="00BF2031" w:rsidRPr="00BF2031" w:rsidTr="00C430BF">
        <w:trPr>
          <w:jc w:val="center"/>
        </w:trPr>
        <w:tc>
          <w:tcPr>
            <w:tcW w:w="4679" w:type="dxa"/>
          </w:tcPr>
          <w:p w:rsidR="00BF2031" w:rsidRPr="00BF2031" w:rsidRDefault="00BF2031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 xml:space="preserve">Cornyocarpus laevigatus </w:t>
            </w:r>
            <w:r w:rsidRPr="00BF2031">
              <w:t>seed</w:t>
            </w:r>
          </w:p>
        </w:tc>
        <w:tc>
          <w:tcPr>
            <w:tcW w:w="4393" w:type="dxa"/>
          </w:tcPr>
          <w:p w:rsidR="00BF2031" w:rsidRPr="00BF2031" w:rsidRDefault="00BF2031" w:rsidP="00BF2031">
            <w:pPr>
              <w:pStyle w:val="FSCtblAMain"/>
            </w:pPr>
            <w:r w:rsidRPr="00BF2031">
              <w:t>Karaka kernel, New Zealand laurel</w:t>
            </w:r>
          </w:p>
        </w:tc>
      </w:tr>
      <w:tr w:rsidR="00BF2031" w:rsidRPr="00BF2031" w:rsidTr="00C430BF">
        <w:trPr>
          <w:jc w:val="center"/>
        </w:trPr>
        <w:tc>
          <w:tcPr>
            <w:tcW w:w="4679" w:type="dxa"/>
          </w:tcPr>
          <w:p w:rsidR="00BF2031" w:rsidRPr="00BF2031" w:rsidRDefault="00BF2031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 xml:space="preserve">Coronilla </w:t>
            </w:r>
            <w:r w:rsidRPr="00BF2031">
              <w:t>spp.</w:t>
            </w:r>
          </w:p>
        </w:tc>
        <w:tc>
          <w:tcPr>
            <w:tcW w:w="4393" w:type="dxa"/>
          </w:tcPr>
          <w:p w:rsidR="00BF2031" w:rsidRPr="00BF2031" w:rsidRDefault="00BF2031" w:rsidP="00BF2031">
            <w:pPr>
              <w:pStyle w:val="FSCtblAMain"/>
            </w:pPr>
            <w:r w:rsidRPr="00BF2031">
              <w:t>Crown vetch</w:t>
            </w:r>
          </w:p>
        </w:tc>
      </w:tr>
      <w:tr w:rsidR="00BF2031" w:rsidRPr="00BF2031" w:rsidTr="00C430BF">
        <w:trPr>
          <w:jc w:val="center"/>
        </w:trPr>
        <w:tc>
          <w:tcPr>
            <w:tcW w:w="4679" w:type="dxa"/>
          </w:tcPr>
          <w:p w:rsidR="00BF2031" w:rsidRPr="00BF2031" w:rsidRDefault="00BF2031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 xml:space="preserve">Cortinarius </w:t>
            </w:r>
            <w:r w:rsidRPr="00BF2031">
              <w:t>spp.</w:t>
            </w:r>
          </w:p>
        </w:tc>
        <w:tc>
          <w:tcPr>
            <w:tcW w:w="4393" w:type="dxa"/>
          </w:tcPr>
          <w:p w:rsidR="00BF2031" w:rsidRPr="00BF2031" w:rsidRDefault="00BF2031" w:rsidP="00BF2031">
            <w:pPr>
              <w:pStyle w:val="FSCtblAMain"/>
            </w:pPr>
            <w:r w:rsidRPr="00BF2031">
              <w:t>Fungi</w:t>
            </w:r>
          </w:p>
        </w:tc>
      </w:tr>
      <w:tr w:rsidR="00BF2031" w:rsidRPr="00BF2031" w:rsidTr="00C430BF">
        <w:trPr>
          <w:jc w:val="center"/>
        </w:trPr>
        <w:tc>
          <w:tcPr>
            <w:tcW w:w="4679" w:type="dxa"/>
          </w:tcPr>
          <w:p w:rsidR="00BF2031" w:rsidRPr="00BF2031" w:rsidRDefault="00BF2031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Coryanthe yohimbe</w:t>
            </w:r>
          </w:p>
        </w:tc>
        <w:tc>
          <w:tcPr>
            <w:tcW w:w="4393" w:type="dxa"/>
          </w:tcPr>
          <w:p w:rsidR="00BF2031" w:rsidRPr="00BF2031" w:rsidRDefault="00BF2031" w:rsidP="00BF2031">
            <w:pPr>
              <w:pStyle w:val="FSCtblAMain"/>
            </w:pPr>
            <w:r w:rsidRPr="00BF2031">
              <w:t>Yohimbe</w:t>
            </w:r>
          </w:p>
        </w:tc>
      </w:tr>
      <w:tr w:rsidR="00BF2031" w:rsidRPr="00BF2031" w:rsidTr="00C430BF">
        <w:trPr>
          <w:jc w:val="center"/>
        </w:trPr>
        <w:tc>
          <w:tcPr>
            <w:tcW w:w="4679" w:type="dxa"/>
          </w:tcPr>
          <w:p w:rsidR="00BF2031" w:rsidRPr="00BF2031" w:rsidRDefault="00BF2031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 xml:space="preserve">Crotolaria </w:t>
            </w:r>
            <w:r w:rsidRPr="00BF2031">
              <w:t>spp.</w:t>
            </w:r>
          </w:p>
        </w:tc>
        <w:tc>
          <w:tcPr>
            <w:tcW w:w="4393" w:type="dxa"/>
          </w:tcPr>
          <w:p w:rsidR="00BF2031" w:rsidRPr="00BF2031" w:rsidRDefault="00BF2031" w:rsidP="00BF2031">
            <w:pPr>
              <w:pStyle w:val="FSCtblAMain"/>
            </w:pPr>
            <w:r w:rsidRPr="00BF2031">
              <w:t>Crotolaria</w:t>
            </w:r>
          </w:p>
        </w:tc>
      </w:tr>
      <w:tr w:rsidR="00BF2031" w:rsidRPr="00BF2031" w:rsidTr="00C430BF">
        <w:trPr>
          <w:jc w:val="center"/>
        </w:trPr>
        <w:tc>
          <w:tcPr>
            <w:tcW w:w="4679" w:type="dxa"/>
          </w:tcPr>
          <w:p w:rsidR="00BF2031" w:rsidRPr="00BF2031" w:rsidRDefault="00BF2031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Croton tiglium</w:t>
            </w:r>
          </w:p>
        </w:tc>
        <w:tc>
          <w:tcPr>
            <w:tcW w:w="4393" w:type="dxa"/>
          </w:tcPr>
          <w:p w:rsidR="00BF2031" w:rsidRPr="00BF2031" w:rsidRDefault="00BF2031" w:rsidP="00BF2031">
            <w:pPr>
              <w:pStyle w:val="FSCtblAMain"/>
            </w:pPr>
            <w:r w:rsidRPr="00BF2031">
              <w:t>Croton, Purging croton</w:t>
            </w:r>
          </w:p>
        </w:tc>
      </w:tr>
      <w:tr w:rsidR="00BF2031" w:rsidRPr="00BF2031" w:rsidTr="00C430BF">
        <w:trPr>
          <w:jc w:val="center"/>
        </w:trPr>
        <w:tc>
          <w:tcPr>
            <w:tcW w:w="4679" w:type="dxa"/>
          </w:tcPr>
          <w:p w:rsidR="00BF2031" w:rsidRPr="00BF2031" w:rsidRDefault="00BF2031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Cycas media</w:t>
            </w:r>
          </w:p>
        </w:tc>
        <w:tc>
          <w:tcPr>
            <w:tcW w:w="4393" w:type="dxa"/>
          </w:tcPr>
          <w:p w:rsidR="00BF2031" w:rsidRPr="00BF2031" w:rsidRDefault="00BF2031" w:rsidP="00BF2031">
            <w:pPr>
              <w:pStyle w:val="FSCtblAMain"/>
            </w:pPr>
            <w:r w:rsidRPr="00BF2031">
              <w:t>Zamia palm</w:t>
            </w:r>
          </w:p>
        </w:tc>
      </w:tr>
      <w:tr w:rsidR="00BF2031" w:rsidRPr="00BF2031" w:rsidTr="00C430BF">
        <w:trPr>
          <w:jc w:val="center"/>
        </w:trPr>
        <w:tc>
          <w:tcPr>
            <w:tcW w:w="4679" w:type="dxa"/>
          </w:tcPr>
          <w:p w:rsidR="00BF2031" w:rsidRPr="00BF2031" w:rsidRDefault="00BF2031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Cynoglossum officinale</w:t>
            </w:r>
          </w:p>
        </w:tc>
        <w:tc>
          <w:tcPr>
            <w:tcW w:w="4393" w:type="dxa"/>
          </w:tcPr>
          <w:p w:rsidR="00BF2031" w:rsidRPr="00BF2031" w:rsidRDefault="00BF2031" w:rsidP="00BF2031">
            <w:pPr>
              <w:pStyle w:val="FSCtblAMain"/>
            </w:pPr>
            <w:r>
              <w:t>Hound’</w:t>
            </w:r>
            <w:r w:rsidRPr="00BF2031">
              <w:t>s tongue, Beggar’s lice</w:t>
            </w:r>
          </w:p>
        </w:tc>
      </w:tr>
      <w:tr w:rsidR="00BF2031" w:rsidRPr="00BF2031" w:rsidTr="00C430BF">
        <w:trPr>
          <w:jc w:val="center"/>
        </w:trPr>
        <w:tc>
          <w:tcPr>
            <w:tcW w:w="4679" w:type="dxa"/>
          </w:tcPr>
          <w:p w:rsidR="00BF2031" w:rsidRPr="00BF2031" w:rsidRDefault="00BF2031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 xml:space="preserve">Cytisus scoparius </w:t>
            </w:r>
            <w:r w:rsidRPr="00BF2031">
              <w:t>(see</w:t>
            </w:r>
            <w:r w:rsidRPr="00BF2031">
              <w:rPr>
                <w:i/>
              </w:rPr>
              <w:t xml:space="preserve"> Sarothamnus scoparius</w:t>
            </w:r>
            <w:r w:rsidRPr="00BF2031">
              <w:t>)</w:t>
            </w:r>
          </w:p>
        </w:tc>
        <w:tc>
          <w:tcPr>
            <w:tcW w:w="4393" w:type="dxa"/>
          </w:tcPr>
          <w:p w:rsidR="00BF2031" w:rsidRPr="00BF2031" w:rsidRDefault="00BF2031" w:rsidP="00BF2031">
            <w:pPr>
              <w:pStyle w:val="FSCtblAMain"/>
            </w:pPr>
          </w:p>
        </w:tc>
      </w:tr>
      <w:tr w:rsidR="00BF2031" w:rsidRPr="00BF2031" w:rsidTr="00C430BF">
        <w:trPr>
          <w:jc w:val="center"/>
        </w:trPr>
        <w:tc>
          <w:tcPr>
            <w:tcW w:w="4679" w:type="dxa"/>
          </w:tcPr>
          <w:p w:rsidR="00BF2031" w:rsidRPr="00BF2031" w:rsidRDefault="00BF2031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 xml:space="preserve">Daphne </w:t>
            </w:r>
            <w:r w:rsidRPr="00BF2031">
              <w:t>spp.</w:t>
            </w:r>
          </w:p>
        </w:tc>
        <w:tc>
          <w:tcPr>
            <w:tcW w:w="4393" w:type="dxa"/>
          </w:tcPr>
          <w:p w:rsidR="00BF2031" w:rsidRPr="00BF2031" w:rsidRDefault="00BF2031" w:rsidP="00BF2031">
            <w:pPr>
              <w:pStyle w:val="FSCtblAMain"/>
            </w:pPr>
            <w:r w:rsidRPr="00BF2031">
              <w:t>Daphne, Mezereum, Spurge laurel</w:t>
            </w:r>
          </w:p>
        </w:tc>
      </w:tr>
      <w:tr w:rsidR="00BF2031" w:rsidRPr="00BF2031" w:rsidTr="00C430BF">
        <w:trPr>
          <w:jc w:val="center"/>
        </w:trPr>
        <w:tc>
          <w:tcPr>
            <w:tcW w:w="4679" w:type="dxa"/>
          </w:tcPr>
          <w:p w:rsidR="00BF2031" w:rsidRPr="00BF2031" w:rsidRDefault="00BF2031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Datura stramonium</w:t>
            </w:r>
          </w:p>
        </w:tc>
        <w:tc>
          <w:tcPr>
            <w:tcW w:w="4393" w:type="dxa"/>
          </w:tcPr>
          <w:p w:rsidR="00BF2031" w:rsidRPr="00BF2031" w:rsidRDefault="00BF2031" w:rsidP="00BF2031">
            <w:pPr>
              <w:pStyle w:val="FSCtblAMain"/>
            </w:pPr>
            <w:r w:rsidRPr="00BF2031">
              <w:t>Jimson weed, Datura, Thornapple</w:t>
            </w:r>
          </w:p>
        </w:tc>
      </w:tr>
      <w:tr w:rsidR="00BF2031" w:rsidRPr="00BF2031" w:rsidTr="00C430BF">
        <w:trPr>
          <w:jc w:val="center"/>
        </w:trPr>
        <w:tc>
          <w:tcPr>
            <w:tcW w:w="4679" w:type="dxa"/>
          </w:tcPr>
          <w:p w:rsidR="00BF2031" w:rsidRPr="00BF2031" w:rsidRDefault="00BF2031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 xml:space="preserve">Delphinium </w:t>
            </w:r>
            <w:r w:rsidRPr="00BF2031">
              <w:t>spp.</w:t>
            </w:r>
          </w:p>
        </w:tc>
        <w:tc>
          <w:tcPr>
            <w:tcW w:w="4393" w:type="dxa"/>
          </w:tcPr>
          <w:p w:rsidR="00BF2031" w:rsidRPr="00BF2031" w:rsidRDefault="00BF2031" w:rsidP="00BF2031">
            <w:pPr>
              <w:pStyle w:val="FSCtblAMain"/>
            </w:pPr>
            <w:r w:rsidRPr="00BF2031">
              <w:t>Larkspur, Stavesacre</w:t>
            </w:r>
          </w:p>
        </w:tc>
      </w:tr>
      <w:tr w:rsidR="00BF2031" w:rsidRPr="00BF2031" w:rsidTr="00C430BF">
        <w:trPr>
          <w:jc w:val="center"/>
        </w:trPr>
        <w:tc>
          <w:tcPr>
            <w:tcW w:w="4679" w:type="dxa"/>
          </w:tcPr>
          <w:p w:rsidR="00BF2031" w:rsidRPr="00BF2031" w:rsidRDefault="00BF2031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Digitalis purpurea</w:t>
            </w:r>
          </w:p>
        </w:tc>
        <w:tc>
          <w:tcPr>
            <w:tcW w:w="4393" w:type="dxa"/>
          </w:tcPr>
          <w:p w:rsidR="00BF2031" w:rsidRPr="00BF2031" w:rsidRDefault="00BF2031" w:rsidP="00BF2031">
            <w:pPr>
              <w:pStyle w:val="FSCtblAMain"/>
            </w:pPr>
            <w:r w:rsidRPr="00BF2031">
              <w:t>Foxglove</w:t>
            </w:r>
          </w:p>
        </w:tc>
      </w:tr>
      <w:tr w:rsidR="00BF2031" w:rsidRPr="00BF2031" w:rsidTr="00C430BF">
        <w:trPr>
          <w:jc w:val="center"/>
        </w:trPr>
        <w:tc>
          <w:tcPr>
            <w:tcW w:w="4679" w:type="dxa"/>
          </w:tcPr>
          <w:p w:rsidR="00BF2031" w:rsidRPr="00BF2031" w:rsidRDefault="00BF2031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Dryopteris filix-mas</w:t>
            </w:r>
          </w:p>
        </w:tc>
        <w:tc>
          <w:tcPr>
            <w:tcW w:w="4393" w:type="dxa"/>
          </w:tcPr>
          <w:p w:rsidR="00BF2031" w:rsidRPr="00BF2031" w:rsidRDefault="00BF2031" w:rsidP="00BF2031">
            <w:pPr>
              <w:pStyle w:val="FSCtblAMain"/>
            </w:pPr>
            <w:r w:rsidRPr="00BF2031">
              <w:t>Male fern</w:t>
            </w:r>
          </w:p>
        </w:tc>
      </w:tr>
      <w:tr w:rsidR="00BF2031" w:rsidRPr="00BF2031" w:rsidTr="00C430BF">
        <w:trPr>
          <w:jc w:val="center"/>
        </w:trPr>
        <w:tc>
          <w:tcPr>
            <w:tcW w:w="4679" w:type="dxa"/>
          </w:tcPr>
          <w:p w:rsidR="00BF2031" w:rsidRPr="00BF2031" w:rsidRDefault="00BF2031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 xml:space="preserve">Duboisia </w:t>
            </w:r>
            <w:r w:rsidRPr="00BF2031">
              <w:t>spp.</w:t>
            </w:r>
          </w:p>
        </w:tc>
        <w:tc>
          <w:tcPr>
            <w:tcW w:w="4393" w:type="dxa"/>
          </w:tcPr>
          <w:p w:rsidR="00BF2031" w:rsidRPr="00BF2031" w:rsidRDefault="00BF2031" w:rsidP="00BF2031">
            <w:pPr>
              <w:pStyle w:val="FSCtblAMain"/>
            </w:pPr>
            <w:r w:rsidRPr="00BF2031">
              <w:t>Corkwood, Pituri</w:t>
            </w:r>
          </w:p>
        </w:tc>
      </w:tr>
      <w:tr w:rsidR="00BF2031" w:rsidRPr="00BF2031" w:rsidTr="00C430BF">
        <w:trPr>
          <w:jc w:val="center"/>
        </w:trPr>
        <w:tc>
          <w:tcPr>
            <w:tcW w:w="4679" w:type="dxa"/>
          </w:tcPr>
          <w:p w:rsidR="00BF2031" w:rsidRPr="00BF2031" w:rsidRDefault="00BF2031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Echium plantagineum</w:t>
            </w:r>
          </w:p>
        </w:tc>
        <w:tc>
          <w:tcPr>
            <w:tcW w:w="4393" w:type="dxa"/>
          </w:tcPr>
          <w:p w:rsidR="00BF2031" w:rsidRPr="00BF2031" w:rsidRDefault="00BF2031" w:rsidP="00BF2031">
            <w:pPr>
              <w:pStyle w:val="FSCtblAMain"/>
            </w:pPr>
            <w:r w:rsidRPr="00BF2031">
              <w:t>Patterson’s curse, Salvation Jane</w:t>
            </w:r>
          </w:p>
        </w:tc>
      </w:tr>
      <w:tr w:rsidR="00BF2031" w:rsidRPr="00BF2031" w:rsidTr="00C430BF">
        <w:trPr>
          <w:jc w:val="center"/>
        </w:trPr>
        <w:tc>
          <w:tcPr>
            <w:tcW w:w="4679" w:type="dxa"/>
          </w:tcPr>
          <w:p w:rsidR="00BF2031" w:rsidRPr="00BF2031" w:rsidRDefault="00BF2031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Echium vulgare</w:t>
            </w:r>
          </w:p>
        </w:tc>
        <w:tc>
          <w:tcPr>
            <w:tcW w:w="4393" w:type="dxa"/>
          </w:tcPr>
          <w:p w:rsidR="00BF2031" w:rsidRPr="00BF2031" w:rsidRDefault="00BF2031" w:rsidP="00BF2031">
            <w:pPr>
              <w:pStyle w:val="FSCtblAMain"/>
            </w:pPr>
            <w:r w:rsidRPr="00BF2031">
              <w:t>Viper’s bugloss</w:t>
            </w:r>
          </w:p>
        </w:tc>
      </w:tr>
      <w:tr w:rsidR="00BF2031" w:rsidRPr="00BF2031" w:rsidTr="00C430BF">
        <w:trPr>
          <w:jc w:val="center"/>
        </w:trPr>
        <w:tc>
          <w:tcPr>
            <w:tcW w:w="4679" w:type="dxa"/>
          </w:tcPr>
          <w:p w:rsidR="00BF2031" w:rsidRPr="00BF2031" w:rsidRDefault="00BF2031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Entoloma sinuatus</w:t>
            </w:r>
          </w:p>
        </w:tc>
        <w:tc>
          <w:tcPr>
            <w:tcW w:w="4393" w:type="dxa"/>
          </w:tcPr>
          <w:p w:rsidR="00BF2031" w:rsidRPr="00BF2031" w:rsidRDefault="00BF2031" w:rsidP="00BF2031">
            <w:pPr>
              <w:pStyle w:val="FSCtblAMain"/>
            </w:pPr>
            <w:r w:rsidRPr="00BF2031">
              <w:t>Fungus</w:t>
            </w:r>
          </w:p>
        </w:tc>
      </w:tr>
      <w:tr w:rsidR="00BF2031" w:rsidRPr="00BF2031" w:rsidTr="00C430BF">
        <w:trPr>
          <w:jc w:val="center"/>
        </w:trPr>
        <w:tc>
          <w:tcPr>
            <w:tcW w:w="4679" w:type="dxa"/>
          </w:tcPr>
          <w:p w:rsidR="00BF2031" w:rsidRPr="00BF2031" w:rsidRDefault="00BF2031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Ephedra sinica</w:t>
            </w:r>
          </w:p>
        </w:tc>
        <w:tc>
          <w:tcPr>
            <w:tcW w:w="4393" w:type="dxa"/>
          </w:tcPr>
          <w:p w:rsidR="00BF2031" w:rsidRPr="00BF2031" w:rsidRDefault="00BF2031" w:rsidP="00BF2031">
            <w:pPr>
              <w:pStyle w:val="FSCtblAMain"/>
            </w:pPr>
            <w:r w:rsidRPr="00BF2031">
              <w:t>Ma-huang</w:t>
            </w:r>
          </w:p>
        </w:tc>
      </w:tr>
      <w:tr w:rsidR="00BF2031" w:rsidRPr="00BF2031" w:rsidTr="00C430BF">
        <w:trPr>
          <w:jc w:val="center"/>
        </w:trPr>
        <w:tc>
          <w:tcPr>
            <w:tcW w:w="4679" w:type="dxa"/>
          </w:tcPr>
          <w:p w:rsidR="00BF2031" w:rsidRPr="00BF2031" w:rsidRDefault="00BF2031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Erysimum canescens</w:t>
            </w:r>
          </w:p>
        </w:tc>
        <w:tc>
          <w:tcPr>
            <w:tcW w:w="4393" w:type="dxa"/>
          </w:tcPr>
          <w:p w:rsidR="00BF2031" w:rsidRPr="00BF2031" w:rsidRDefault="00BF2031" w:rsidP="00BF2031">
            <w:pPr>
              <w:pStyle w:val="FSCtblAMain"/>
            </w:pPr>
          </w:p>
        </w:tc>
      </w:tr>
      <w:tr w:rsidR="00BF2031" w:rsidRPr="00BF2031" w:rsidTr="00C430BF">
        <w:trPr>
          <w:jc w:val="center"/>
        </w:trPr>
        <w:tc>
          <w:tcPr>
            <w:tcW w:w="4679" w:type="dxa"/>
          </w:tcPr>
          <w:p w:rsidR="00BF2031" w:rsidRPr="00BF2031" w:rsidRDefault="00BF2031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Euonymus europaeus</w:t>
            </w:r>
          </w:p>
        </w:tc>
        <w:tc>
          <w:tcPr>
            <w:tcW w:w="4393" w:type="dxa"/>
          </w:tcPr>
          <w:p w:rsidR="00BF2031" w:rsidRPr="00BF2031" w:rsidRDefault="00BF2031" w:rsidP="00BF2031">
            <w:pPr>
              <w:pStyle w:val="FSCtblAMain"/>
            </w:pPr>
            <w:r w:rsidRPr="00BF2031">
              <w:t>Spindle tree, Skewer wood</w:t>
            </w:r>
          </w:p>
        </w:tc>
      </w:tr>
      <w:tr w:rsidR="00BF2031" w:rsidRPr="00BF2031" w:rsidTr="00C430BF">
        <w:trPr>
          <w:jc w:val="center"/>
        </w:trPr>
        <w:tc>
          <w:tcPr>
            <w:tcW w:w="4679" w:type="dxa"/>
          </w:tcPr>
          <w:p w:rsidR="00BF2031" w:rsidRPr="00BF2031" w:rsidRDefault="00BF2031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Eupatorium rugosum</w:t>
            </w:r>
          </w:p>
        </w:tc>
        <w:tc>
          <w:tcPr>
            <w:tcW w:w="4393" w:type="dxa"/>
          </w:tcPr>
          <w:p w:rsidR="00BF2031" w:rsidRPr="00BF2031" w:rsidRDefault="00BF2031" w:rsidP="00BF2031">
            <w:pPr>
              <w:pStyle w:val="FSCtblAMain"/>
            </w:pPr>
            <w:r w:rsidRPr="00BF2031">
              <w:t>White snakeroot</w:t>
            </w:r>
          </w:p>
        </w:tc>
      </w:tr>
      <w:tr w:rsidR="00BF2031" w:rsidRPr="00BF2031" w:rsidTr="00C430BF">
        <w:trPr>
          <w:jc w:val="center"/>
        </w:trPr>
        <w:tc>
          <w:tcPr>
            <w:tcW w:w="4679" w:type="dxa"/>
          </w:tcPr>
          <w:p w:rsidR="00BF2031" w:rsidRPr="00BF2031" w:rsidRDefault="00BF2031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 xml:space="preserve">Euphorbia </w:t>
            </w:r>
            <w:r w:rsidRPr="00BF2031">
              <w:t>spp.</w:t>
            </w:r>
          </w:p>
        </w:tc>
        <w:tc>
          <w:tcPr>
            <w:tcW w:w="4393" w:type="dxa"/>
          </w:tcPr>
          <w:p w:rsidR="00BF2031" w:rsidRPr="00BF2031" w:rsidRDefault="00BF2031" w:rsidP="00BF2031">
            <w:pPr>
              <w:pStyle w:val="FSCtblAMain"/>
            </w:pPr>
            <w:r w:rsidRPr="00BF2031">
              <w:t>Euphorbia, Milkweed, Spurge, Pennyroyal oil</w:t>
            </w:r>
          </w:p>
        </w:tc>
      </w:tr>
      <w:tr w:rsidR="00BF2031" w:rsidRPr="00BF2031" w:rsidTr="00C430BF">
        <w:trPr>
          <w:jc w:val="center"/>
        </w:trPr>
        <w:tc>
          <w:tcPr>
            <w:tcW w:w="4679" w:type="dxa"/>
          </w:tcPr>
          <w:p w:rsidR="00BF2031" w:rsidRPr="00BF2031" w:rsidRDefault="00BF2031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Farfugium japonicum</w:t>
            </w:r>
          </w:p>
        </w:tc>
        <w:tc>
          <w:tcPr>
            <w:tcW w:w="4393" w:type="dxa"/>
          </w:tcPr>
          <w:p w:rsidR="00BF2031" w:rsidRPr="00BF2031" w:rsidRDefault="00BF2031" w:rsidP="00BF2031">
            <w:pPr>
              <w:pStyle w:val="FSCtblAMain"/>
            </w:pPr>
          </w:p>
        </w:tc>
      </w:tr>
      <w:tr w:rsidR="00BF2031" w:rsidRPr="00BF2031" w:rsidTr="00C430BF">
        <w:trPr>
          <w:jc w:val="center"/>
        </w:trPr>
        <w:tc>
          <w:tcPr>
            <w:tcW w:w="4679" w:type="dxa"/>
          </w:tcPr>
          <w:p w:rsidR="00BF2031" w:rsidRPr="00BF2031" w:rsidRDefault="00BF2031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Galanthus nivalis</w:t>
            </w:r>
          </w:p>
        </w:tc>
        <w:tc>
          <w:tcPr>
            <w:tcW w:w="4393" w:type="dxa"/>
          </w:tcPr>
          <w:p w:rsidR="00BF2031" w:rsidRPr="00BF2031" w:rsidRDefault="00BF2031" w:rsidP="00BF2031">
            <w:pPr>
              <w:pStyle w:val="FSCtblAMain"/>
            </w:pPr>
            <w:r w:rsidRPr="00BF2031">
              <w:t>Snowdrop</w:t>
            </w:r>
          </w:p>
        </w:tc>
      </w:tr>
      <w:tr w:rsidR="00BF2031" w:rsidRPr="00BF2031" w:rsidTr="00C430BF">
        <w:trPr>
          <w:jc w:val="center"/>
        </w:trPr>
        <w:tc>
          <w:tcPr>
            <w:tcW w:w="4679" w:type="dxa"/>
          </w:tcPr>
          <w:p w:rsidR="00BF2031" w:rsidRPr="00BF2031" w:rsidRDefault="00BF2031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 xml:space="preserve">Galerina </w:t>
            </w:r>
            <w:r w:rsidRPr="00BF2031">
              <w:t>spp.</w:t>
            </w:r>
          </w:p>
        </w:tc>
        <w:tc>
          <w:tcPr>
            <w:tcW w:w="4393" w:type="dxa"/>
          </w:tcPr>
          <w:p w:rsidR="00BF2031" w:rsidRPr="00BF2031" w:rsidRDefault="00BF2031" w:rsidP="00BF2031">
            <w:pPr>
              <w:pStyle w:val="FSCtblAMain"/>
            </w:pPr>
            <w:r w:rsidRPr="00BF2031">
              <w:t>Fungi</w:t>
            </w:r>
          </w:p>
        </w:tc>
      </w:tr>
      <w:tr w:rsidR="00BF2031" w:rsidRPr="00BF2031" w:rsidTr="00C430BF">
        <w:trPr>
          <w:jc w:val="center"/>
        </w:trPr>
        <w:tc>
          <w:tcPr>
            <w:tcW w:w="4679" w:type="dxa"/>
          </w:tcPr>
          <w:p w:rsidR="00BF2031" w:rsidRPr="00BF2031" w:rsidRDefault="00BF2031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Gelsemium sempervirens</w:t>
            </w:r>
          </w:p>
        </w:tc>
        <w:tc>
          <w:tcPr>
            <w:tcW w:w="4393" w:type="dxa"/>
          </w:tcPr>
          <w:p w:rsidR="00BF2031" w:rsidRPr="00BF2031" w:rsidRDefault="00BF2031" w:rsidP="00BF2031">
            <w:pPr>
              <w:pStyle w:val="FSCtblAMain"/>
            </w:pPr>
            <w:r w:rsidRPr="00BF2031">
              <w:t>Yellow Jessamine, Gelsemium</w:t>
            </w:r>
          </w:p>
        </w:tc>
      </w:tr>
      <w:tr w:rsidR="00BF2031" w:rsidRPr="00BF2031" w:rsidTr="00C430BF">
        <w:trPr>
          <w:jc w:val="center"/>
        </w:trPr>
        <w:tc>
          <w:tcPr>
            <w:tcW w:w="4679" w:type="dxa"/>
          </w:tcPr>
          <w:p w:rsidR="00BF2031" w:rsidRPr="00BF2031" w:rsidRDefault="00BF2031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 xml:space="preserve">Gymnopilus </w:t>
            </w:r>
            <w:r w:rsidRPr="00BF2031">
              <w:t>spp.</w:t>
            </w:r>
          </w:p>
        </w:tc>
        <w:tc>
          <w:tcPr>
            <w:tcW w:w="4393" w:type="dxa"/>
          </w:tcPr>
          <w:p w:rsidR="00BF2031" w:rsidRPr="00BF2031" w:rsidRDefault="00BF2031" w:rsidP="00BF2031">
            <w:pPr>
              <w:pStyle w:val="FSCtblAMain"/>
            </w:pPr>
            <w:r w:rsidRPr="00BF2031">
              <w:t>Fungi</w:t>
            </w:r>
          </w:p>
        </w:tc>
      </w:tr>
      <w:tr w:rsidR="00BF2031" w:rsidRPr="00BF2031" w:rsidTr="00C430BF">
        <w:trPr>
          <w:jc w:val="center"/>
        </w:trPr>
        <w:tc>
          <w:tcPr>
            <w:tcW w:w="4679" w:type="dxa"/>
          </w:tcPr>
          <w:p w:rsidR="00BF2031" w:rsidRPr="00BF2031" w:rsidRDefault="00BF2031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Gyromitra esculenta</w:t>
            </w:r>
          </w:p>
        </w:tc>
        <w:tc>
          <w:tcPr>
            <w:tcW w:w="4393" w:type="dxa"/>
          </w:tcPr>
          <w:p w:rsidR="00BF2031" w:rsidRPr="00BF2031" w:rsidRDefault="00BF2031" w:rsidP="00BF2031">
            <w:pPr>
              <w:pStyle w:val="FSCtblAMain"/>
            </w:pPr>
            <w:r w:rsidRPr="00BF2031">
              <w:t>False morel</w:t>
            </w:r>
          </w:p>
        </w:tc>
      </w:tr>
      <w:tr w:rsidR="00BF2031" w:rsidRPr="00BF2031" w:rsidTr="00C430BF">
        <w:trPr>
          <w:jc w:val="center"/>
        </w:trPr>
        <w:tc>
          <w:tcPr>
            <w:tcW w:w="4679" w:type="dxa"/>
          </w:tcPr>
          <w:p w:rsidR="00BF2031" w:rsidRPr="00BF2031" w:rsidRDefault="00BF2031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Haemadictyon amazonica</w:t>
            </w:r>
          </w:p>
        </w:tc>
        <w:tc>
          <w:tcPr>
            <w:tcW w:w="4393" w:type="dxa"/>
          </w:tcPr>
          <w:p w:rsidR="00BF2031" w:rsidRPr="00BF2031" w:rsidRDefault="00BF2031" w:rsidP="00BF2031">
            <w:pPr>
              <w:pStyle w:val="FSCtblAMain"/>
            </w:pPr>
            <w:r w:rsidRPr="00BF2031">
              <w:t>Yage</w:t>
            </w:r>
          </w:p>
        </w:tc>
      </w:tr>
      <w:tr w:rsidR="00BF2031" w:rsidRPr="00BF2031" w:rsidTr="00C430BF">
        <w:trPr>
          <w:jc w:val="center"/>
        </w:trPr>
        <w:tc>
          <w:tcPr>
            <w:tcW w:w="4679" w:type="dxa"/>
          </w:tcPr>
          <w:p w:rsidR="00BF2031" w:rsidRPr="00BF2031" w:rsidRDefault="00BF2031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 xml:space="preserve">Heliotropium </w:t>
            </w:r>
            <w:r w:rsidRPr="00BF2031">
              <w:t>spp.</w:t>
            </w:r>
          </w:p>
        </w:tc>
        <w:tc>
          <w:tcPr>
            <w:tcW w:w="4393" w:type="dxa"/>
          </w:tcPr>
          <w:p w:rsidR="00BF2031" w:rsidRPr="00BF2031" w:rsidRDefault="00BF2031" w:rsidP="00BF2031">
            <w:pPr>
              <w:pStyle w:val="FSCtblAMain"/>
            </w:pPr>
            <w:r w:rsidRPr="00BF2031">
              <w:t>Heliotrope</w:t>
            </w:r>
          </w:p>
        </w:tc>
      </w:tr>
      <w:tr w:rsidR="00BF2031" w:rsidRPr="00BF2031" w:rsidTr="00C430BF">
        <w:trPr>
          <w:jc w:val="center"/>
        </w:trPr>
        <w:tc>
          <w:tcPr>
            <w:tcW w:w="4679" w:type="dxa"/>
          </w:tcPr>
          <w:p w:rsidR="00BF2031" w:rsidRPr="00BF2031" w:rsidRDefault="00BF2031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Helleborous niger</w:t>
            </w:r>
          </w:p>
        </w:tc>
        <w:tc>
          <w:tcPr>
            <w:tcW w:w="4393" w:type="dxa"/>
          </w:tcPr>
          <w:p w:rsidR="00BF2031" w:rsidRPr="00BF2031" w:rsidRDefault="00BF2031" w:rsidP="00BF2031">
            <w:pPr>
              <w:pStyle w:val="FSCtblAMain"/>
            </w:pPr>
            <w:r w:rsidRPr="00BF2031">
              <w:t>Black hellebore, Christmas rose</w:t>
            </w:r>
          </w:p>
        </w:tc>
      </w:tr>
      <w:tr w:rsidR="00BF2031" w:rsidRPr="00BF2031" w:rsidTr="00C430BF">
        <w:trPr>
          <w:jc w:val="center"/>
        </w:trPr>
        <w:tc>
          <w:tcPr>
            <w:tcW w:w="4679" w:type="dxa"/>
          </w:tcPr>
          <w:p w:rsidR="00BF2031" w:rsidRPr="00BF2031" w:rsidRDefault="00BF2031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Hemerocallis fulva</w:t>
            </w:r>
          </w:p>
        </w:tc>
        <w:tc>
          <w:tcPr>
            <w:tcW w:w="4393" w:type="dxa"/>
          </w:tcPr>
          <w:p w:rsidR="00BF2031" w:rsidRPr="00BF2031" w:rsidRDefault="00BF2031" w:rsidP="00BF2031">
            <w:pPr>
              <w:pStyle w:val="FSCtblAMain"/>
            </w:pPr>
            <w:r w:rsidRPr="00BF2031">
              <w:t>Pale day lily</w:t>
            </w:r>
          </w:p>
        </w:tc>
      </w:tr>
      <w:tr w:rsidR="00BF2031" w:rsidRPr="00BF2031" w:rsidTr="00C430BF">
        <w:trPr>
          <w:jc w:val="center"/>
        </w:trPr>
        <w:tc>
          <w:tcPr>
            <w:tcW w:w="4679" w:type="dxa"/>
          </w:tcPr>
          <w:p w:rsidR="00BF2031" w:rsidRPr="00BF2031" w:rsidRDefault="00BF2031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Hippomane mancinella</w:t>
            </w:r>
          </w:p>
        </w:tc>
        <w:tc>
          <w:tcPr>
            <w:tcW w:w="4393" w:type="dxa"/>
          </w:tcPr>
          <w:p w:rsidR="00BF2031" w:rsidRPr="00BF2031" w:rsidRDefault="00BF2031" w:rsidP="00BF2031">
            <w:pPr>
              <w:pStyle w:val="FSCtblAMain"/>
            </w:pPr>
            <w:r w:rsidRPr="00BF2031">
              <w:t>Manzanillo</w:t>
            </w:r>
          </w:p>
        </w:tc>
      </w:tr>
      <w:tr w:rsidR="00BF2031" w:rsidRPr="00BF2031" w:rsidTr="00C430BF">
        <w:trPr>
          <w:jc w:val="center"/>
        </w:trPr>
        <w:tc>
          <w:tcPr>
            <w:tcW w:w="4679" w:type="dxa"/>
          </w:tcPr>
          <w:p w:rsidR="00BF2031" w:rsidRPr="00BF2031" w:rsidRDefault="00BF2031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 xml:space="preserve">Homeria breyniana </w:t>
            </w:r>
            <w:r w:rsidRPr="00BF2031">
              <w:t xml:space="preserve">(see </w:t>
            </w:r>
            <w:r w:rsidRPr="00BF2031">
              <w:rPr>
                <w:i/>
              </w:rPr>
              <w:t>Homeria collina</w:t>
            </w:r>
            <w:r w:rsidRPr="00BF2031">
              <w:t>)</w:t>
            </w:r>
          </w:p>
        </w:tc>
        <w:tc>
          <w:tcPr>
            <w:tcW w:w="4393" w:type="dxa"/>
          </w:tcPr>
          <w:p w:rsidR="00BF2031" w:rsidRPr="00BF2031" w:rsidRDefault="00BF2031" w:rsidP="00BF2031">
            <w:pPr>
              <w:pStyle w:val="FSCtblAMain"/>
              <w:rPr>
                <w:i/>
              </w:rPr>
            </w:pPr>
          </w:p>
        </w:tc>
      </w:tr>
      <w:tr w:rsidR="00BF2031" w:rsidRPr="00BF2031" w:rsidTr="00C430BF">
        <w:trPr>
          <w:jc w:val="center"/>
        </w:trPr>
        <w:tc>
          <w:tcPr>
            <w:tcW w:w="4679" w:type="dxa"/>
          </w:tcPr>
          <w:p w:rsidR="00BF2031" w:rsidRPr="00BF2031" w:rsidRDefault="00BF2031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Homeria collina</w:t>
            </w:r>
          </w:p>
        </w:tc>
        <w:tc>
          <w:tcPr>
            <w:tcW w:w="4393" w:type="dxa"/>
          </w:tcPr>
          <w:p w:rsidR="00BF2031" w:rsidRPr="00BF2031" w:rsidRDefault="00BF2031" w:rsidP="00BF2031">
            <w:pPr>
              <w:pStyle w:val="FSCtblAMain"/>
            </w:pPr>
            <w:r w:rsidRPr="00BF2031">
              <w:t>One-leaved cape tulip</w:t>
            </w:r>
          </w:p>
        </w:tc>
      </w:tr>
      <w:tr w:rsidR="00BF2031" w:rsidRPr="00BF2031" w:rsidTr="00C430BF">
        <w:trPr>
          <w:jc w:val="center"/>
        </w:trPr>
        <w:tc>
          <w:tcPr>
            <w:tcW w:w="4679" w:type="dxa"/>
          </w:tcPr>
          <w:p w:rsidR="00BF2031" w:rsidRPr="00BF2031" w:rsidRDefault="00BF2031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Homeria miniata</w:t>
            </w:r>
          </w:p>
        </w:tc>
        <w:tc>
          <w:tcPr>
            <w:tcW w:w="4393" w:type="dxa"/>
          </w:tcPr>
          <w:p w:rsidR="00BF2031" w:rsidRPr="00BF2031" w:rsidRDefault="00BF2031" w:rsidP="00BF2031">
            <w:pPr>
              <w:pStyle w:val="FSCtblAMain"/>
            </w:pPr>
            <w:r w:rsidRPr="00BF2031">
              <w:t>Two-leaved cape tulip</w:t>
            </w:r>
          </w:p>
        </w:tc>
      </w:tr>
      <w:tr w:rsidR="00BF2031" w:rsidRPr="00BF2031" w:rsidTr="00C430BF">
        <w:trPr>
          <w:jc w:val="center"/>
        </w:trPr>
        <w:tc>
          <w:tcPr>
            <w:tcW w:w="4679" w:type="dxa"/>
          </w:tcPr>
          <w:p w:rsidR="00BF2031" w:rsidRPr="00BF2031" w:rsidRDefault="00BF2031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Hydrastis canadensis</w:t>
            </w:r>
          </w:p>
        </w:tc>
        <w:tc>
          <w:tcPr>
            <w:tcW w:w="4393" w:type="dxa"/>
          </w:tcPr>
          <w:p w:rsidR="00BF2031" w:rsidRPr="00BF2031" w:rsidRDefault="00BF2031" w:rsidP="00BF2031">
            <w:pPr>
              <w:pStyle w:val="FSCtblAMain"/>
            </w:pPr>
            <w:r w:rsidRPr="00BF2031">
              <w:t>Goldenseal root or its extract</w:t>
            </w:r>
          </w:p>
        </w:tc>
      </w:tr>
      <w:tr w:rsidR="00BF2031" w:rsidRPr="00BF2031" w:rsidTr="00C430BF">
        <w:trPr>
          <w:jc w:val="center"/>
        </w:trPr>
        <w:tc>
          <w:tcPr>
            <w:tcW w:w="4679" w:type="dxa"/>
          </w:tcPr>
          <w:p w:rsidR="00BF2031" w:rsidRPr="00BF2031" w:rsidRDefault="00BF2031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Hydnocarpus anthelmentica</w:t>
            </w:r>
          </w:p>
        </w:tc>
        <w:tc>
          <w:tcPr>
            <w:tcW w:w="4393" w:type="dxa"/>
          </w:tcPr>
          <w:p w:rsidR="00BF2031" w:rsidRPr="00BF2031" w:rsidRDefault="00BF2031" w:rsidP="00BF2031">
            <w:pPr>
              <w:pStyle w:val="FSCtblAMain"/>
            </w:pPr>
            <w:r w:rsidRPr="00BF2031">
              <w:t>Chalmoogra seed</w:t>
            </w:r>
          </w:p>
        </w:tc>
      </w:tr>
      <w:tr w:rsidR="00C430BF" w:rsidRPr="00BF2031" w:rsidTr="00C430BF">
        <w:trPr>
          <w:jc w:val="center"/>
        </w:trPr>
        <w:tc>
          <w:tcPr>
            <w:tcW w:w="4679" w:type="dxa"/>
          </w:tcPr>
          <w:p w:rsidR="00C430BF" w:rsidRPr="00BF2031" w:rsidRDefault="00C430BF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Hyoscyamus niger</w:t>
            </w:r>
          </w:p>
        </w:tc>
        <w:tc>
          <w:tcPr>
            <w:tcW w:w="4393" w:type="dxa"/>
          </w:tcPr>
          <w:p w:rsidR="00C430BF" w:rsidRPr="00BF2031" w:rsidRDefault="00C430BF" w:rsidP="006F0AFD">
            <w:pPr>
              <w:pStyle w:val="FSCtblAMain"/>
            </w:pPr>
            <w:r w:rsidRPr="00BF2031">
              <w:t>Black henbane, Stinking nightshade</w:t>
            </w:r>
          </w:p>
        </w:tc>
      </w:tr>
      <w:tr w:rsidR="00C430BF" w:rsidRPr="00BF2031" w:rsidTr="00C430BF">
        <w:trPr>
          <w:jc w:val="center"/>
        </w:trPr>
        <w:tc>
          <w:tcPr>
            <w:tcW w:w="4679" w:type="dxa"/>
          </w:tcPr>
          <w:p w:rsidR="00C430BF" w:rsidRPr="00BF2031" w:rsidRDefault="00C430BF" w:rsidP="00BF2031">
            <w:pPr>
              <w:pStyle w:val="FSCtblAMain"/>
            </w:pPr>
            <w:r w:rsidRPr="00BF2031">
              <w:rPr>
                <w:i/>
              </w:rPr>
              <w:t>Hypholoma fascicu</w:t>
            </w:r>
            <w:r w:rsidRPr="00BF2031">
              <w:t>lare</w:t>
            </w:r>
          </w:p>
        </w:tc>
        <w:tc>
          <w:tcPr>
            <w:tcW w:w="4393" w:type="dxa"/>
          </w:tcPr>
          <w:p w:rsidR="00C430BF" w:rsidRPr="00BF2031" w:rsidRDefault="00C430BF" w:rsidP="006F0AFD">
            <w:pPr>
              <w:pStyle w:val="FSCtblAMain"/>
            </w:pPr>
            <w:r w:rsidRPr="00BF2031">
              <w:t>Sulphur tuft</w:t>
            </w:r>
          </w:p>
        </w:tc>
      </w:tr>
      <w:tr w:rsidR="00C430BF" w:rsidRPr="00BF2031" w:rsidTr="00C430BF">
        <w:trPr>
          <w:jc w:val="center"/>
        </w:trPr>
        <w:tc>
          <w:tcPr>
            <w:tcW w:w="4679" w:type="dxa"/>
          </w:tcPr>
          <w:p w:rsidR="00C430BF" w:rsidRPr="00BF2031" w:rsidRDefault="00C430BF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Ilex aquifolium</w:t>
            </w:r>
          </w:p>
        </w:tc>
        <w:tc>
          <w:tcPr>
            <w:tcW w:w="4393" w:type="dxa"/>
          </w:tcPr>
          <w:p w:rsidR="00C430BF" w:rsidRPr="00BF2031" w:rsidRDefault="00C430BF" w:rsidP="00BF2031">
            <w:pPr>
              <w:pStyle w:val="FSCtblAMain"/>
            </w:pPr>
            <w:r w:rsidRPr="00BF2031">
              <w:t>Holly, English holly</w:t>
            </w:r>
          </w:p>
        </w:tc>
      </w:tr>
      <w:tr w:rsidR="00C430BF" w:rsidRPr="00BF2031" w:rsidTr="00C430BF">
        <w:trPr>
          <w:jc w:val="center"/>
        </w:trPr>
        <w:tc>
          <w:tcPr>
            <w:tcW w:w="4679" w:type="dxa"/>
          </w:tcPr>
          <w:p w:rsidR="00C430BF" w:rsidRPr="00BF2031" w:rsidRDefault="00C430BF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 xml:space="preserve">Inocybe </w:t>
            </w:r>
            <w:r w:rsidRPr="00BF2031">
              <w:t>spp.</w:t>
            </w:r>
          </w:p>
        </w:tc>
        <w:tc>
          <w:tcPr>
            <w:tcW w:w="4393" w:type="dxa"/>
          </w:tcPr>
          <w:p w:rsidR="00C430BF" w:rsidRPr="00BF2031" w:rsidRDefault="00C430BF" w:rsidP="00BF2031">
            <w:pPr>
              <w:pStyle w:val="FSCtblAMain"/>
            </w:pPr>
            <w:r w:rsidRPr="00BF2031">
              <w:t>Fungi</w:t>
            </w:r>
          </w:p>
        </w:tc>
      </w:tr>
      <w:tr w:rsidR="00C430BF" w:rsidRPr="00BF2031" w:rsidTr="00C430BF">
        <w:trPr>
          <w:jc w:val="center"/>
        </w:trPr>
        <w:tc>
          <w:tcPr>
            <w:tcW w:w="4679" w:type="dxa"/>
          </w:tcPr>
          <w:p w:rsidR="00C430BF" w:rsidRPr="00BF2031" w:rsidRDefault="00C430BF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Ipomoea burmanni</w:t>
            </w:r>
          </w:p>
        </w:tc>
        <w:tc>
          <w:tcPr>
            <w:tcW w:w="4393" w:type="dxa"/>
          </w:tcPr>
          <w:p w:rsidR="00C430BF" w:rsidRPr="00BF2031" w:rsidRDefault="00C430BF" w:rsidP="00BF2031">
            <w:pPr>
              <w:pStyle w:val="FSCtblAMain"/>
            </w:pPr>
            <w:r w:rsidRPr="00BF2031">
              <w:t>Morning glory</w:t>
            </w:r>
          </w:p>
        </w:tc>
      </w:tr>
      <w:tr w:rsidR="00C430BF" w:rsidRPr="00BF2031" w:rsidTr="00C430BF">
        <w:trPr>
          <w:jc w:val="center"/>
        </w:trPr>
        <w:tc>
          <w:tcPr>
            <w:tcW w:w="4679" w:type="dxa"/>
          </w:tcPr>
          <w:p w:rsidR="00C430BF" w:rsidRPr="00BF2031" w:rsidRDefault="00C430BF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Ipomoea hederacea</w:t>
            </w:r>
          </w:p>
        </w:tc>
        <w:tc>
          <w:tcPr>
            <w:tcW w:w="4393" w:type="dxa"/>
          </w:tcPr>
          <w:p w:rsidR="00C430BF" w:rsidRPr="00BF2031" w:rsidRDefault="00C430BF" w:rsidP="00BF2031">
            <w:pPr>
              <w:pStyle w:val="FSCtblAMain"/>
            </w:pPr>
            <w:r w:rsidRPr="00BF2031">
              <w:t>Morning glory</w:t>
            </w:r>
          </w:p>
        </w:tc>
      </w:tr>
      <w:tr w:rsidR="00C430BF" w:rsidRPr="00BF2031" w:rsidTr="00C430BF">
        <w:trPr>
          <w:jc w:val="center"/>
        </w:trPr>
        <w:tc>
          <w:tcPr>
            <w:tcW w:w="4679" w:type="dxa"/>
          </w:tcPr>
          <w:p w:rsidR="00C430BF" w:rsidRPr="00BF2031" w:rsidRDefault="00C430BF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Ipomoea tricolor</w:t>
            </w:r>
            <w:r w:rsidRPr="00BF2031">
              <w:t xml:space="preserve"> (see </w:t>
            </w:r>
            <w:r w:rsidRPr="00BF2031">
              <w:rPr>
                <w:i/>
              </w:rPr>
              <w:t>Ipomoea violacea</w:t>
            </w:r>
            <w:r w:rsidRPr="00BF2031">
              <w:t>)</w:t>
            </w:r>
          </w:p>
        </w:tc>
        <w:tc>
          <w:tcPr>
            <w:tcW w:w="4393" w:type="dxa"/>
          </w:tcPr>
          <w:p w:rsidR="00C430BF" w:rsidRPr="00BF2031" w:rsidRDefault="00C430BF" w:rsidP="00BF2031">
            <w:pPr>
              <w:pStyle w:val="FSCtblAMain"/>
              <w:rPr>
                <w:i/>
              </w:rPr>
            </w:pPr>
          </w:p>
        </w:tc>
      </w:tr>
      <w:tr w:rsidR="00C430BF" w:rsidRPr="00BF2031" w:rsidTr="00C430BF">
        <w:trPr>
          <w:jc w:val="center"/>
        </w:trPr>
        <w:tc>
          <w:tcPr>
            <w:tcW w:w="4679" w:type="dxa"/>
          </w:tcPr>
          <w:p w:rsidR="00C430BF" w:rsidRPr="00BF2031" w:rsidRDefault="00C430BF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Ipomoea violacea</w:t>
            </w:r>
          </w:p>
        </w:tc>
        <w:tc>
          <w:tcPr>
            <w:tcW w:w="4393" w:type="dxa"/>
          </w:tcPr>
          <w:p w:rsidR="00C430BF" w:rsidRPr="00BF2031" w:rsidRDefault="00C430BF" w:rsidP="00BF2031">
            <w:pPr>
              <w:pStyle w:val="FSCtblAMain"/>
            </w:pPr>
            <w:r w:rsidRPr="00BF2031">
              <w:t>Morning glory</w:t>
            </w:r>
          </w:p>
        </w:tc>
      </w:tr>
      <w:tr w:rsidR="00C430BF" w:rsidRPr="00BF2031" w:rsidTr="00C430BF">
        <w:trPr>
          <w:jc w:val="center"/>
        </w:trPr>
        <w:tc>
          <w:tcPr>
            <w:tcW w:w="4679" w:type="dxa"/>
          </w:tcPr>
          <w:p w:rsidR="00C430BF" w:rsidRPr="00BF2031" w:rsidRDefault="00C430BF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Juniperus sabina oil</w:t>
            </w:r>
          </w:p>
        </w:tc>
        <w:tc>
          <w:tcPr>
            <w:tcW w:w="4393" w:type="dxa"/>
          </w:tcPr>
          <w:p w:rsidR="00C430BF" w:rsidRPr="00BF2031" w:rsidRDefault="00C430BF" w:rsidP="00BF2031">
            <w:pPr>
              <w:pStyle w:val="FSCtblAMain"/>
            </w:pPr>
            <w:r w:rsidRPr="00BF2031">
              <w:t>Savin oil</w:t>
            </w:r>
          </w:p>
        </w:tc>
      </w:tr>
      <w:tr w:rsidR="00C430BF" w:rsidRPr="00BF2031" w:rsidTr="00C430BF">
        <w:trPr>
          <w:jc w:val="center"/>
        </w:trPr>
        <w:tc>
          <w:tcPr>
            <w:tcW w:w="4679" w:type="dxa"/>
          </w:tcPr>
          <w:p w:rsidR="00C430BF" w:rsidRPr="00BF2031" w:rsidRDefault="00C430BF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Kalmia latifolia</w:t>
            </w:r>
          </w:p>
        </w:tc>
        <w:tc>
          <w:tcPr>
            <w:tcW w:w="4393" w:type="dxa"/>
          </w:tcPr>
          <w:p w:rsidR="00C430BF" w:rsidRPr="00BF2031" w:rsidRDefault="00C430BF" w:rsidP="00BF2031">
            <w:pPr>
              <w:pStyle w:val="FSCtblAMain"/>
            </w:pPr>
            <w:r w:rsidRPr="00BF2031">
              <w:t xml:space="preserve">Calico bush, Mountain Laurel, Ivy Bush </w:t>
            </w:r>
          </w:p>
        </w:tc>
      </w:tr>
      <w:tr w:rsidR="00C430BF" w:rsidRPr="00BF2031" w:rsidTr="00C430BF">
        <w:trPr>
          <w:jc w:val="center"/>
        </w:trPr>
        <w:tc>
          <w:tcPr>
            <w:tcW w:w="4679" w:type="dxa"/>
          </w:tcPr>
          <w:p w:rsidR="00C430BF" w:rsidRPr="00BF2031" w:rsidRDefault="00C430BF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Laburnum anagyroides</w:t>
            </w:r>
          </w:p>
        </w:tc>
        <w:tc>
          <w:tcPr>
            <w:tcW w:w="4393" w:type="dxa"/>
          </w:tcPr>
          <w:p w:rsidR="00C430BF" w:rsidRPr="00BF2031" w:rsidRDefault="00C430BF" w:rsidP="00BF2031">
            <w:pPr>
              <w:pStyle w:val="FSCtblAMain"/>
            </w:pPr>
            <w:r w:rsidRPr="00BF2031">
              <w:t>Laburnum, Golden chain, Golden rain, Bean tree</w:t>
            </w:r>
          </w:p>
        </w:tc>
      </w:tr>
      <w:tr w:rsidR="00C430BF" w:rsidRPr="00BF2031" w:rsidTr="00C430BF">
        <w:trPr>
          <w:jc w:val="center"/>
        </w:trPr>
        <w:tc>
          <w:tcPr>
            <w:tcW w:w="4679" w:type="dxa"/>
          </w:tcPr>
          <w:p w:rsidR="00C430BF" w:rsidRPr="00BF2031" w:rsidRDefault="00C430BF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Lantana camara</w:t>
            </w:r>
          </w:p>
        </w:tc>
        <w:tc>
          <w:tcPr>
            <w:tcW w:w="4393" w:type="dxa"/>
          </w:tcPr>
          <w:p w:rsidR="00C430BF" w:rsidRPr="00BF2031" w:rsidRDefault="00C430BF" w:rsidP="00BF2031">
            <w:pPr>
              <w:pStyle w:val="FSCtblAMain"/>
            </w:pPr>
            <w:r w:rsidRPr="00BF2031">
              <w:t>Lantana</w:t>
            </w:r>
          </w:p>
        </w:tc>
      </w:tr>
      <w:tr w:rsidR="00C430BF" w:rsidRPr="00BF2031" w:rsidTr="00C430BF">
        <w:trPr>
          <w:jc w:val="center"/>
        </w:trPr>
        <w:tc>
          <w:tcPr>
            <w:tcW w:w="4679" w:type="dxa"/>
          </w:tcPr>
          <w:p w:rsidR="00C430BF" w:rsidRPr="00BF2031" w:rsidRDefault="00C430BF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Laurelia nova-zelandiae</w:t>
            </w:r>
          </w:p>
        </w:tc>
        <w:tc>
          <w:tcPr>
            <w:tcW w:w="4393" w:type="dxa"/>
          </w:tcPr>
          <w:p w:rsidR="00C430BF" w:rsidRPr="00BF2031" w:rsidRDefault="00C430BF" w:rsidP="00BF2031">
            <w:pPr>
              <w:pStyle w:val="FSCtblAMain"/>
            </w:pPr>
            <w:r w:rsidRPr="00BF2031">
              <w:t>Pukatea</w:t>
            </w:r>
          </w:p>
        </w:tc>
      </w:tr>
      <w:tr w:rsidR="00C430BF" w:rsidRPr="00BF2031" w:rsidTr="00C430BF">
        <w:trPr>
          <w:jc w:val="center"/>
        </w:trPr>
        <w:tc>
          <w:tcPr>
            <w:tcW w:w="4679" w:type="dxa"/>
          </w:tcPr>
          <w:p w:rsidR="00C430BF" w:rsidRPr="00BF2031" w:rsidRDefault="00C430BF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Lepiota morgani</w:t>
            </w:r>
          </w:p>
        </w:tc>
        <w:tc>
          <w:tcPr>
            <w:tcW w:w="4393" w:type="dxa"/>
          </w:tcPr>
          <w:p w:rsidR="00C430BF" w:rsidRPr="00BF2031" w:rsidRDefault="00C430BF" w:rsidP="00BF2031">
            <w:pPr>
              <w:pStyle w:val="FSCtblAMain"/>
            </w:pPr>
            <w:r w:rsidRPr="00BF2031">
              <w:t>Fungus</w:t>
            </w:r>
          </w:p>
        </w:tc>
      </w:tr>
      <w:tr w:rsidR="00C430BF" w:rsidRPr="00BF2031" w:rsidTr="00C430BF">
        <w:trPr>
          <w:jc w:val="center"/>
        </w:trPr>
        <w:tc>
          <w:tcPr>
            <w:tcW w:w="4679" w:type="dxa"/>
          </w:tcPr>
          <w:p w:rsidR="00C430BF" w:rsidRPr="00BF2031" w:rsidRDefault="00C430BF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 xml:space="preserve">Lithospermum </w:t>
            </w:r>
            <w:r w:rsidRPr="00BF2031">
              <w:t>spp</w:t>
            </w:r>
            <w:r w:rsidRPr="00BF2031">
              <w:rPr>
                <w:i/>
              </w:rPr>
              <w:t>.</w:t>
            </w:r>
          </w:p>
        </w:tc>
        <w:tc>
          <w:tcPr>
            <w:tcW w:w="4393" w:type="dxa"/>
          </w:tcPr>
          <w:p w:rsidR="00C430BF" w:rsidRPr="00BF2031" w:rsidRDefault="00C430BF" w:rsidP="00BF2031">
            <w:pPr>
              <w:pStyle w:val="FSCtblAMain"/>
              <w:rPr>
                <w:i/>
              </w:rPr>
            </w:pPr>
          </w:p>
        </w:tc>
      </w:tr>
      <w:tr w:rsidR="00C430BF" w:rsidRPr="00BF2031" w:rsidTr="00C430BF">
        <w:trPr>
          <w:jc w:val="center"/>
        </w:trPr>
        <w:tc>
          <w:tcPr>
            <w:tcW w:w="4679" w:type="dxa"/>
          </w:tcPr>
          <w:p w:rsidR="00C430BF" w:rsidRPr="00BF2031" w:rsidRDefault="00C430BF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Lobelia inflata</w:t>
            </w:r>
          </w:p>
        </w:tc>
        <w:tc>
          <w:tcPr>
            <w:tcW w:w="4393" w:type="dxa"/>
          </w:tcPr>
          <w:p w:rsidR="00C430BF" w:rsidRPr="00BF2031" w:rsidRDefault="00C430BF" w:rsidP="00BF2031">
            <w:pPr>
              <w:pStyle w:val="FSCtblAMain"/>
            </w:pPr>
            <w:r w:rsidRPr="00BF2031">
              <w:t>Indian tobacco, Lobelia</w:t>
            </w:r>
          </w:p>
        </w:tc>
      </w:tr>
      <w:tr w:rsidR="00C430BF" w:rsidRPr="00BF2031" w:rsidTr="00C430BF">
        <w:trPr>
          <w:jc w:val="center"/>
        </w:trPr>
        <w:tc>
          <w:tcPr>
            <w:tcW w:w="4679" w:type="dxa"/>
          </w:tcPr>
          <w:p w:rsidR="00C430BF" w:rsidRPr="00BF2031" w:rsidRDefault="00C430BF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 xml:space="preserve">Lophophora </w:t>
            </w:r>
            <w:r w:rsidRPr="00BF2031">
              <w:t>spp.</w:t>
            </w:r>
          </w:p>
        </w:tc>
        <w:tc>
          <w:tcPr>
            <w:tcW w:w="4393" w:type="dxa"/>
          </w:tcPr>
          <w:p w:rsidR="00C430BF" w:rsidRPr="00BF2031" w:rsidRDefault="00C430BF" w:rsidP="00BF2031">
            <w:pPr>
              <w:pStyle w:val="FSCtblAMain"/>
            </w:pPr>
            <w:r w:rsidRPr="00BF2031">
              <w:t>Peyote</w:t>
            </w:r>
          </w:p>
        </w:tc>
      </w:tr>
      <w:tr w:rsidR="00C430BF" w:rsidRPr="00BF2031" w:rsidTr="00C430BF">
        <w:trPr>
          <w:jc w:val="center"/>
        </w:trPr>
        <w:tc>
          <w:tcPr>
            <w:tcW w:w="4679" w:type="dxa"/>
          </w:tcPr>
          <w:p w:rsidR="00C430BF" w:rsidRPr="00BF2031" w:rsidRDefault="00C430BF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Lycium ferocissimum</w:t>
            </w:r>
          </w:p>
        </w:tc>
        <w:tc>
          <w:tcPr>
            <w:tcW w:w="4393" w:type="dxa"/>
          </w:tcPr>
          <w:p w:rsidR="00C430BF" w:rsidRPr="00BF2031" w:rsidRDefault="00C430BF" w:rsidP="00BF2031">
            <w:pPr>
              <w:pStyle w:val="FSCtblAMain"/>
            </w:pPr>
            <w:r w:rsidRPr="00BF2031">
              <w:t>Boxthorn, African boxthorn</w:t>
            </w:r>
          </w:p>
        </w:tc>
      </w:tr>
      <w:tr w:rsidR="00C430BF" w:rsidRPr="00BF2031" w:rsidTr="00C430BF">
        <w:trPr>
          <w:jc w:val="center"/>
        </w:trPr>
        <w:tc>
          <w:tcPr>
            <w:tcW w:w="4679" w:type="dxa"/>
          </w:tcPr>
          <w:p w:rsidR="00C430BF" w:rsidRPr="00BF2031" w:rsidRDefault="00C430BF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Mahonia aquifolium</w:t>
            </w:r>
          </w:p>
        </w:tc>
        <w:tc>
          <w:tcPr>
            <w:tcW w:w="4393" w:type="dxa"/>
          </w:tcPr>
          <w:p w:rsidR="00C430BF" w:rsidRPr="00BF2031" w:rsidRDefault="00C430BF" w:rsidP="00BF2031">
            <w:pPr>
              <w:pStyle w:val="FSCtblAMain"/>
            </w:pPr>
            <w:r w:rsidRPr="00BF2031">
              <w:t>Oregon grape or Mountain grape root or its extract</w:t>
            </w:r>
          </w:p>
        </w:tc>
      </w:tr>
      <w:tr w:rsidR="00C430BF" w:rsidRPr="00BF2031" w:rsidTr="00C430BF">
        <w:trPr>
          <w:jc w:val="center"/>
        </w:trPr>
        <w:tc>
          <w:tcPr>
            <w:tcW w:w="4679" w:type="dxa"/>
          </w:tcPr>
          <w:p w:rsidR="00C430BF" w:rsidRPr="00BF2031" w:rsidRDefault="00C430BF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Mandragora officinarum</w:t>
            </w:r>
          </w:p>
        </w:tc>
        <w:tc>
          <w:tcPr>
            <w:tcW w:w="4393" w:type="dxa"/>
          </w:tcPr>
          <w:p w:rsidR="00C430BF" w:rsidRPr="00BF2031" w:rsidRDefault="00C430BF" w:rsidP="00BF2031">
            <w:pPr>
              <w:pStyle w:val="FSCtblAMain"/>
            </w:pPr>
            <w:r w:rsidRPr="00BF2031">
              <w:t>European mandrake</w:t>
            </w:r>
          </w:p>
        </w:tc>
      </w:tr>
      <w:tr w:rsidR="00C430BF" w:rsidRPr="00BF2031" w:rsidTr="00C430BF">
        <w:trPr>
          <w:jc w:val="center"/>
        </w:trPr>
        <w:tc>
          <w:tcPr>
            <w:tcW w:w="4679" w:type="dxa"/>
          </w:tcPr>
          <w:p w:rsidR="00C430BF" w:rsidRPr="00BF2031" w:rsidRDefault="00C430BF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Manihot esculenta Crantz</w:t>
            </w:r>
            <w:r w:rsidRPr="00BF2031">
              <w:t xml:space="preserve"> (other than Sweet Cassava)</w:t>
            </w:r>
          </w:p>
        </w:tc>
        <w:tc>
          <w:tcPr>
            <w:tcW w:w="4393" w:type="dxa"/>
          </w:tcPr>
          <w:p w:rsidR="00C430BF" w:rsidRPr="00BF2031" w:rsidRDefault="00C430BF" w:rsidP="00BF2031">
            <w:pPr>
              <w:pStyle w:val="FSCtblAMain"/>
            </w:pPr>
            <w:r w:rsidRPr="00BF2031">
              <w:t>Cassava</w:t>
            </w:r>
          </w:p>
        </w:tc>
      </w:tr>
      <w:tr w:rsidR="00C430BF" w:rsidRPr="00BF2031" w:rsidTr="00C430BF">
        <w:trPr>
          <w:jc w:val="center"/>
        </w:trPr>
        <w:tc>
          <w:tcPr>
            <w:tcW w:w="4679" w:type="dxa"/>
          </w:tcPr>
          <w:p w:rsidR="00C430BF" w:rsidRPr="00BF2031" w:rsidRDefault="00C430BF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Melia azedarach</w:t>
            </w:r>
          </w:p>
        </w:tc>
        <w:tc>
          <w:tcPr>
            <w:tcW w:w="4393" w:type="dxa"/>
          </w:tcPr>
          <w:p w:rsidR="00C430BF" w:rsidRPr="00BF2031" w:rsidRDefault="00C430BF" w:rsidP="00BF2031">
            <w:pPr>
              <w:pStyle w:val="FSCtblAMain"/>
            </w:pPr>
            <w:r w:rsidRPr="00BF2031">
              <w:t>White cedar, Indian bead tree, Chinaberry</w:t>
            </w:r>
          </w:p>
        </w:tc>
      </w:tr>
      <w:tr w:rsidR="00C430BF" w:rsidRPr="00BF2031" w:rsidTr="00C430BF">
        <w:trPr>
          <w:jc w:val="center"/>
        </w:trPr>
        <w:tc>
          <w:tcPr>
            <w:tcW w:w="4679" w:type="dxa"/>
          </w:tcPr>
          <w:p w:rsidR="00C430BF" w:rsidRPr="00BF2031" w:rsidRDefault="00C430BF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Menispermum canadense</w:t>
            </w:r>
          </w:p>
        </w:tc>
        <w:tc>
          <w:tcPr>
            <w:tcW w:w="4393" w:type="dxa"/>
          </w:tcPr>
          <w:p w:rsidR="00C430BF" w:rsidRPr="00BF2031" w:rsidRDefault="00C430BF" w:rsidP="00BF2031">
            <w:pPr>
              <w:pStyle w:val="FSCtblAMain"/>
            </w:pPr>
            <w:r w:rsidRPr="00BF2031">
              <w:t xml:space="preserve">Yellow parilla, Moonseed </w:t>
            </w:r>
          </w:p>
        </w:tc>
      </w:tr>
      <w:tr w:rsidR="00C430BF" w:rsidRPr="00BF2031" w:rsidTr="00C430BF">
        <w:trPr>
          <w:jc w:val="center"/>
        </w:trPr>
        <w:tc>
          <w:tcPr>
            <w:tcW w:w="4679" w:type="dxa"/>
          </w:tcPr>
          <w:p w:rsidR="00C430BF" w:rsidRPr="00BF2031" w:rsidRDefault="00C430BF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Myoporum laetum</w:t>
            </w:r>
          </w:p>
        </w:tc>
        <w:tc>
          <w:tcPr>
            <w:tcW w:w="4393" w:type="dxa"/>
          </w:tcPr>
          <w:p w:rsidR="00C430BF" w:rsidRPr="00BF2031" w:rsidRDefault="00C430BF" w:rsidP="00BF2031">
            <w:pPr>
              <w:pStyle w:val="FSCtblAMain"/>
            </w:pPr>
            <w:r w:rsidRPr="00BF2031">
              <w:t>Ngaio, Kaio</w:t>
            </w:r>
          </w:p>
        </w:tc>
      </w:tr>
      <w:tr w:rsidR="00C430BF" w:rsidRPr="00BF2031" w:rsidTr="00C430BF">
        <w:trPr>
          <w:jc w:val="center"/>
        </w:trPr>
        <w:tc>
          <w:tcPr>
            <w:tcW w:w="4679" w:type="dxa"/>
          </w:tcPr>
          <w:p w:rsidR="00C430BF" w:rsidRPr="00BF2031" w:rsidRDefault="00C430BF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Narcissus jonquille</w:t>
            </w:r>
          </w:p>
        </w:tc>
        <w:tc>
          <w:tcPr>
            <w:tcW w:w="4393" w:type="dxa"/>
          </w:tcPr>
          <w:p w:rsidR="00C430BF" w:rsidRPr="00BF2031" w:rsidRDefault="00C430BF" w:rsidP="00BF2031">
            <w:pPr>
              <w:pStyle w:val="FSCtblAMain"/>
            </w:pPr>
            <w:r w:rsidRPr="00BF2031">
              <w:t>Narcissus, Daffodil, Jonquil</w:t>
            </w:r>
          </w:p>
        </w:tc>
      </w:tr>
      <w:tr w:rsidR="00C430BF" w:rsidRPr="00BF2031" w:rsidTr="00C430BF">
        <w:trPr>
          <w:jc w:val="center"/>
        </w:trPr>
        <w:tc>
          <w:tcPr>
            <w:tcW w:w="4679" w:type="dxa"/>
          </w:tcPr>
          <w:p w:rsidR="00C430BF" w:rsidRPr="00BF2031" w:rsidRDefault="00C430BF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Narcissus poeticus</w:t>
            </w:r>
          </w:p>
        </w:tc>
        <w:tc>
          <w:tcPr>
            <w:tcW w:w="4393" w:type="dxa"/>
          </w:tcPr>
          <w:p w:rsidR="00C430BF" w:rsidRPr="00BF2031" w:rsidRDefault="00C430BF" w:rsidP="00BF2031">
            <w:pPr>
              <w:pStyle w:val="FSCtblAMain"/>
            </w:pPr>
            <w:r w:rsidRPr="00BF2031">
              <w:t>Narcissus, Daffodil, Jonquil</w:t>
            </w:r>
          </w:p>
        </w:tc>
      </w:tr>
      <w:tr w:rsidR="00C430BF" w:rsidRPr="00BF2031" w:rsidTr="00C430BF">
        <w:trPr>
          <w:jc w:val="center"/>
        </w:trPr>
        <w:tc>
          <w:tcPr>
            <w:tcW w:w="4679" w:type="dxa"/>
          </w:tcPr>
          <w:p w:rsidR="00C430BF" w:rsidRPr="00BF2031" w:rsidRDefault="00C430BF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Narcissus pseudonarcissus</w:t>
            </w:r>
          </w:p>
        </w:tc>
        <w:tc>
          <w:tcPr>
            <w:tcW w:w="4393" w:type="dxa"/>
          </w:tcPr>
          <w:p w:rsidR="00C430BF" w:rsidRPr="00BF2031" w:rsidRDefault="00C430BF" w:rsidP="00BF2031">
            <w:pPr>
              <w:pStyle w:val="FSCtblAMain"/>
            </w:pPr>
            <w:r w:rsidRPr="00BF2031">
              <w:t>Narcissus, Daffodil, Jonquil</w:t>
            </w:r>
          </w:p>
        </w:tc>
      </w:tr>
      <w:tr w:rsidR="00C430BF" w:rsidRPr="00BF2031" w:rsidTr="00C430BF">
        <w:trPr>
          <w:jc w:val="center"/>
        </w:trPr>
        <w:tc>
          <w:tcPr>
            <w:tcW w:w="4679" w:type="dxa"/>
          </w:tcPr>
          <w:p w:rsidR="00C430BF" w:rsidRPr="00BF2031" w:rsidRDefault="00C430BF" w:rsidP="00BF2031">
            <w:pPr>
              <w:pStyle w:val="FSCtblAMain"/>
            </w:pPr>
            <w:r w:rsidRPr="00BF2031">
              <w:rPr>
                <w:i/>
              </w:rPr>
              <w:t>Nerium oleander</w:t>
            </w:r>
          </w:p>
        </w:tc>
        <w:tc>
          <w:tcPr>
            <w:tcW w:w="4393" w:type="dxa"/>
          </w:tcPr>
          <w:p w:rsidR="00C430BF" w:rsidRPr="00BF2031" w:rsidRDefault="00C430BF" w:rsidP="00BF2031">
            <w:pPr>
              <w:pStyle w:val="FSCtblAMain"/>
            </w:pPr>
            <w:r w:rsidRPr="00BF2031">
              <w:t>Oleander</w:t>
            </w:r>
          </w:p>
        </w:tc>
      </w:tr>
      <w:tr w:rsidR="00C430BF" w:rsidRPr="00BF2031" w:rsidTr="00C430BF">
        <w:trPr>
          <w:jc w:val="center"/>
        </w:trPr>
        <w:tc>
          <w:tcPr>
            <w:tcW w:w="4679" w:type="dxa"/>
          </w:tcPr>
          <w:p w:rsidR="00C430BF" w:rsidRPr="00BF2031" w:rsidRDefault="00C430BF" w:rsidP="00BF2031">
            <w:pPr>
              <w:pStyle w:val="FSCtblAMain"/>
            </w:pPr>
            <w:r w:rsidRPr="00BF2031">
              <w:rPr>
                <w:i/>
              </w:rPr>
              <w:t xml:space="preserve">Nicotiana </w:t>
            </w:r>
            <w:r w:rsidRPr="00BF2031">
              <w:t>spp.</w:t>
            </w:r>
          </w:p>
        </w:tc>
        <w:tc>
          <w:tcPr>
            <w:tcW w:w="4393" w:type="dxa"/>
          </w:tcPr>
          <w:p w:rsidR="00C430BF" w:rsidRPr="00BF2031" w:rsidRDefault="00C430BF" w:rsidP="00BF2031">
            <w:pPr>
              <w:pStyle w:val="FSCtblAMain"/>
            </w:pPr>
            <w:r w:rsidRPr="00BF2031">
              <w:t>Tobacco</w:t>
            </w:r>
          </w:p>
        </w:tc>
      </w:tr>
      <w:tr w:rsidR="00C430BF" w:rsidRPr="00BF2031" w:rsidTr="00C430BF">
        <w:trPr>
          <w:jc w:val="center"/>
        </w:trPr>
        <w:tc>
          <w:tcPr>
            <w:tcW w:w="4679" w:type="dxa"/>
          </w:tcPr>
          <w:p w:rsidR="00C430BF" w:rsidRPr="00BF2031" w:rsidRDefault="00C430BF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Oenanthe aquatica</w:t>
            </w:r>
            <w:r w:rsidRPr="00BF2031">
              <w:t xml:space="preserve"> (see </w:t>
            </w:r>
            <w:r w:rsidRPr="00BF2031">
              <w:rPr>
                <w:i/>
              </w:rPr>
              <w:t>Oenanthe phellandrium</w:t>
            </w:r>
            <w:r w:rsidRPr="00BF2031">
              <w:t>)</w:t>
            </w:r>
          </w:p>
        </w:tc>
        <w:tc>
          <w:tcPr>
            <w:tcW w:w="4393" w:type="dxa"/>
          </w:tcPr>
          <w:p w:rsidR="00C430BF" w:rsidRPr="00BF2031" w:rsidRDefault="00C430BF" w:rsidP="00BF2031">
            <w:pPr>
              <w:pStyle w:val="FSCtblAMain"/>
              <w:rPr>
                <w:i/>
              </w:rPr>
            </w:pPr>
          </w:p>
        </w:tc>
      </w:tr>
      <w:tr w:rsidR="00C430BF" w:rsidRPr="00BF2031" w:rsidTr="00C430BF">
        <w:trPr>
          <w:jc w:val="center"/>
        </w:trPr>
        <w:tc>
          <w:tcPr>
            <w:tcW w:w="4679" w:type="dxa"/>
          </w:tcPr>
          <w:p w:rsidR="00C430BF" w:rsidRPr="00BF2031" w:rsidRDefault="00C430BF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Oenanthe phellandrium</w:t>
            </w:r>
          </w:p>
        </w:tc>
        <w:tc>
          <w:tcPr>
            <w:tcW w:w="4393" w:type="dxa"/>
          </w:tcPr>
          <w:p w:rsidR="00C430BF" w:rsidRPr="00BF2031" w:rsidRDefault="00C430BF" w:rsidP="00BF2031">
            <w:pPr>
              <w:pStyle w:val="FSCtblAMain"/>
            </w:pPr>
            <w:r w:rsidRPr="00BF2031">
              <w:t>Water fennel, Water dropwort</w:t>
            </w:r>
          </w:p>
        </w:tc>
      </w:tr>
      <w:tr w:rsidR="00C430BF" w:rsidRPr="00BF2031" w:rsidTr="00C430BF">
        <w:trPr>
          <w:jc w:val="center"/>
        </w:trPr>
        <w:tc>
          <w:tcPr>
            <w:tcW w:w="4679" w:type="dxa"/>
          </w:tcPr>
          <w:p w:rsidR="00C430BF" w:rsidRPr="00BF2031" w:rsidRDefault="00C430BF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 xml:space="preserve">Omphalotus </w:t>
            </w:r>
            <w:r w:rsidRPr="00BF2031">
              <w:t>spp</w:t>
            </w:r>
            <w:r w:rsidRPr="00BF2031">
              <w:rPr>
                <w:i/>
              </w:rPr>
              <w:t>.</w:t>
            </w:r>
          </w:p>
        </w:tc>
        <w:tc>
          <w:tcPr>
            <w:tcW w:w="4393" w:type="dxa"/>
          </w:tcPr>
          <w:p w:rsidR="00C430BF" w:rsidRPr="00BF2031" w:rsidRDefault="00C430BF" w:rsidP="00BF2031">
            <w:pPr>
              <w:pStyle w:val="FSCtblAMain"/>
            </w:pPr>
            <w:r w:rsidRPr="00BF2031">
              <w:t>Fungi</w:t>
            </w:r>
          </w:p>
        </w:tc>
      </w:tr>
      <w:tr w:rsidR="00C430BF" w:rsidRPr="00BF2031" w:rsidTr="00C430BF">
        <w:trPr>
          <w:jc w:val="center"/>
        </w:trPr>
        <w:tc>
          <w:tcPr>
            <w:tcW w:w="4679" w:type="dxa"/>
          </w:tcPr>
          <w:p w:rsidR="00C430BF" w:rsidRPr="00BF2031" w:rsidRDefault="00C430BF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Opuntia cylindrica</w:t>
            </w:r>
          </w:p>
        </w:tc>
        <w:tc>
          <w:tcPr>
            <w:tcW w:w="4393" w:type="dxa"/>
          </w:tcPr>
          <w:p w:rsidR="00C430BF" w:rsidRPr="00BF2031" w:rsidRDefault="00C430BF" w:rsidP="00BF2031">
            <w:pPr>
              <w:pStyle w:val="FSCtblAMain"/>
            </w:pPr>
            <w:r w:rsidRPr="00BF2031">
              <w:t>San Pedro cactus, Cane cactus</w:t>
            </w:r>
          </w:p>
        </w:tc>
      </w:tr>
      <w:tr w:rsidR="00C430BF" w:rsidRPr="00BF2031" w:rsidTr="00C430BF">
        <w:trPr>
          <w:jc w:val="center"/>
        </w:trPr>
        <w:tc>
          <w:tcPr>
            <w:tcW w:w="4679" w:type="dxa"/>
          </w:tcPr>
          <w:p w:rsidR="00C430BF" w:rsidRPr="00BF2031" w:rsidRDefault="00C430BF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 xml:space="preserve">Panaeolus </w:t>
            </w:r>
            <w:r w:rsidRPr="00BF2031">
              <w:t>spp</w:t>
            </w:r>
            <w:r w:rsidRPr="00BF2031">
              <w:rPr>
                <w:i/>
              </w:rPr>
              <w:t>.</w:t>
            </w:r>
          </w:p>
        </w:tc>
        <w:tc>
          <w:tcPr>
            <w:tcW w:w="4393" w:type="dxa"/>
          </w:tcPr>
          <w:p w:rsidR="00C430BF" w:rsidRPr="00BF2031" w:rsidRDefault="00C430BF" w:rsidP="00BF2031">
            <w:pPr>
              <w:pStyle w:val="FSCtblAMain"/>
            </w:pPr>
            <w:r w:rsidRPr="00BF2031">
              <w:t>Fungi</w:t>
            </w:r>
          </w:p>
        </w:tc>
      </w:tr>
      <w:tr w:rsidR="00C430BF" w:rsidRPr="00BF2031" w:rsidTr="00C430BF">
        <w:trPr>
          <w:jc w:val="center"/>
        </w:trPr>
        <w:tc>
          <w:tcPr>
            <w:tcW w:w="4679" w:type="dxa"/>
          </w:tcPr>
          <w:p w:rsidR="00C430BF" w:rsidRPr="00BF2031" w:rsidRDefault="00C430BF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Papaver bracteatum</w:t>
            </w:r>
          </w:p>
        </w:tc>
        <w:tc>
          <w:tcPr>
            <w:tcW w:w="4393" w:type="dxa"/>
          </w:tcPr>
          <w:p w:rsidR="00C430BF" w:rsidRPr="00BF2031" w:rsidRDefault="00C430BF" w:rsidP="00BF2031">
            <w:pPr>
              <w:pStyle w:val="FSCtblAMain"/>
            </w:pPr>
            <w:r w:rsidRPr="00BF2031">
              <w:t>Oriental poppy</w:t>
            </w:r>
          </w:p>
        </w:tc>
      </w:tr>
      <w:tr w:rsidR="00C430BF" w:rsidRPr="00BF2031" w:rsidTr="00C430BF">
        <w:trPr>
          <w:jc w:val="center"/>
        </w:trPr>
        <w:tc>
          <w:tcPr>
            <w:tcW w:w="4679" w:type="dxa"/>
          </w:tcPr>
          <w:p w:rsidR="00C430BF" w:rsidRPr="00BF2031" w:rsidRDefault="00C430BF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 xml:space="preserve">Papaver somniferum </w:t>
            </w:r>
            <w:r w:rsidRPr="00BF2031">
              <w:t>(other than seeds)</w:t>
            </w:r>
          </w:p>
        </w:tc>
        <w:tc>
          <w:tcPr>
            <w:tcW w:w="4393" w:type="dxa"/>
          </w:tcPr>
          <w:p w:rsidR="00C430BF" w:rsidRPr="00BF2031" w:rsidRDefault="00C430BF" w:rsidP="00BF2031">
            <w:pPr>
              <w:pStyle w:val="FSCtblAMain"/>
            </w:pPr>
            <w:r w:rsidRPr="00BF2031">
              <w:t>Opium poppy</w:t>
            </w:r>
          </w:p>
        </w:tc>
      </w:tr>
      <w:tr w:rsidR="00C430BF" w:rsidRPr="00BF2031" w:rsidTr="00C430BF">
        <w:trPr>
          <w:jc w:val="center"/>
        </w:trPr>
        <w:tc>
          <w:tcPr>
            <w:tcW w:w="4679" w:type="dxa"/>
          </w:tcPr>
          <w:p w:rsidR="00C430BF" w:rsidRPr="00BF2031" w:rsidRDefault="00C430BF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 xml:space="preserve">Pausinystalia yohimbe </w:t>
            </w:r>
            <w:r w:rsidRPr="00BF2031">
              <w:t xml:space="preserve">(see </w:t>
            </w:r>
            <w:r w:rsidRPr="00BF2031">
              <w:rPr>
                <w:i/>
              </w:rPr>
              <w:t>Coryanthe yohimbe</w:t>
            </w:r>
            <w:r w:rsidRPr="00BF2031">
              <w:t>)</w:t>
            </w:r>
          </w:p>
        </w:tc>
        <w:tc>
          <w:tcPr>
            <w:tcW w:w="4393" w:type="dxa"/>
          </w:tcPr>
          <w:p w:rsidR="00C430BF" w:rsidRPr="00BF2031" w:rsidRDefault="00C430BF" w:rsidP="00BF2031">
            <w:pPr>
              <w:pStyle w:val="FSCtblAMain"/>
            </w:pPr>
          </w:p>
        </w:tc>
      </w:tr>
      <w:tr w:rsidR="00C430BF" w:rsidRPr="00BF2031" w:rsidTr="00C430BF">
        <w:trPr>
          <w:jc w:val="center"/>
        </w:trPr>
        <w:tc>
          <w:tcPr>
            <w:tcW w:w="4679" w:type="dxa"/>
          </w:tcPr>
          <w:p w:rsidR="00C430BF" w:rsidRPr="00BF2031" w:rsidRDefault="00C430BF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Peganum harmala</w:t>
            </w:r>
          </w:p>
        </w:tc>
        <w:tc>
          <w:tcPr>
            <w:tcW w:w="4393" w:type="dxa"/>
          </w:tcPr>
          <w:p w:rsidR="00C430BF" w:rsidRPr="00BF2031" w:rsidRDefault="00C430BF" w:rsidP="00BF2031">
            <w:pPr>
              <w:pStyle w:val="FSCtblAMain"/>
            </w:pPr>
            <w:r w:rsidRPr="00BF2031">
              <w:t>Wild rue</w:t>
            </w:r>
          </w:p>
        </w:tc>
      </w:tr>
      <w:tr w:rsidR="00C430BF" w:rsidRPr="00BF2031" w:rsidTr="00C430BF">
        <w:trPr>
          <w:jc w:val="center"/>
        </w:trPr>
        <w:tc>
          <w:tcPr>
            <w:tcW w:w="4679" w:type="dxa"/>
          </w:tcPr>
          <w:p w:rsidR="00C430BF" w:rsidRPr="00BF2031" w:rsidRDefault="00C430BF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 xml:space="preserve">Petasites </w:t>
            </w:r>
            <w:r w:rsidRPr="00BF2031">
              <w:t>spp</w:t>
            </w:r>
            <w:r w:rsidRPr="00BF2031">
              <w:rPr>
                <w:i/>
              </w:rPr>
              <w:t>.</w:t>
            </w:r>
          </w:p>
        </w:tc>
        <w:tc>
          <w:tcPr>
            <w:tcW w:w="4393" w:type="dxa"/>
          </w:tcPr>
          <w:p w:rsidR="00C430BF" w:rsidRPr="00BF2031" w:rsidRDefault="00C430BF" w:rsidP="00BF2031">
            <w:pPr>
              <w:pStyle w:val="FSCtblAMain"/>
              <w:rPr>
                <w:b/>
              </w:rPr>
            </w:pPr>
            <w:r w:rsidRPr="00BF2031">
              <w:t>Butterbur</w:t>
            </w:r>
          </w:p>
        </w:tc>
      </w:tr>
      <w:tr w:rsidR="00C430BF" w:rsidRPr="00BF2031" w:rsidTr="00C430BF">
        <w:trPr>
          <w:jc w:val="center"/>
        </w:trPr>
        <w:tc>
          <w:tcPr>
            <w:tcW w:w="4679" w:type="dxa"/>
          </w:tcPr>
          <w:p w:rsidR="00C430BF" w:rsidRPr="00BF2031" w:rsidRDefault="00C430BF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Peumus boldus</w:t>
            </w:r>
          </w:p>
        </w:tc>
        <w:tc>
          <w:tcPr>
            <w:tcW w:w="4393" w:type="dxa"/>
          </w:tcPr>
          <w:p w:rsidR="00C430BF" w:rsidRPr="00BF2031" w:rsidRDefault="00C430BF" w:rsidP="00BF2031">
            <w:pPr>
              <w:pStyle w:val="FSCtblAMain"/>
            </w:pPr>
            <w:r w:rsidRPr="00BF2031">
              <w:t>Boldo</w:t>
            </w:r>
          </w:p>
        </w:tc>
      </w:tr>
      <w:tr w:rsidR="00C430BF" w:rsidRPr="00BF2031" w:rsidTr="00C430BF">
        <w:trPr>
          <w:jc w:val="center"/>
        </w:trPr>
        <w:tc>
          <w:tcPr>
            <w:tcW w:w="4679" w:type="dxa"/>
          </w:tcPr>
          <w:p w:rsidR="00C430BF" w:rsidRPr="00BF2031" w:rsidRDefault="00C430BF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 xml:space="preserve">Phoradendron flavascens </w:t>
            </w:r>
            <w:r w:rsidRPr="00BF2031">
              <w:t xml:space="preserve">(see </w:t>
            </w:r>
            <w:r w:rsidRPr="00BF2031">
              <w:rPr>
                <w:i/>
              </w:rPr>
              <w:t>Viscum flavescens</w:t>
            </w:r>
            <w:r w:rsidRPr="00BF2031">
              <w:t>)</w:t>
            </w:r>
          </w:p>
        </w:tc>
        <w:tc>
          <w:tcPr>
            <w:tcW w:w="4393" w:type="dxa"/>
          </w:tcPr>
          <w:p w:rsidR="00C430BF" w:rsidRPr="00BF2031" w:rsidRDefault="00C430BF" w:rsidP="00BF2031">
            <w:pPr>
              <w:pStyle w:val="FSCtblAMain"/>
            </w:pPr>
          </w:p>
        </w:tc>
      </w:tr>
      <w:tr w:rsidR="00C430BF" w:rsidRPr="00BF2031" w:rsidTr="00C430BF">
        <w:trPr>
          <w:jc w:val="center"/>
        </w:trPr>
        <w:tc>
          <w:tcPr>
            <w:tcW w:w="4679" w:type="dxa"/>
          </w:tcPr>
          <w:p w:rsidR="00C430BF" w:rsidRPr="00BF2031" w:rsidRDefault="00C430BF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 xml:space="preserve">Phoradendron serotinum </w:t>
            </w:r>
            <w:r w:rsidRPr="00BF2031">
              <w:t xml:space="preserve">(see </w:t>
            </w:r>
            <w:r w:rsidRPr="00BF2031">
              <w:rPr>
                <w:i/>
              </w:rPr>
              <w:t>Viscum flavescens</w:t>
            </w:r>
            <w:r w:rsidRPr="00BF2031">
              <w:t>)</w:t>
            </w:r>
          </w:p>
        </w:tc>
        <w:tc>
          <w:tcPr>
            <w:tcW w:w="4393" w:type="dxa"/>
          </w:tcPr>
          <w:p w:rsidR="00C430BF" w:rsidRPr="00BF2031" w:rsidRDefault="00C430BF" w:rsidP="00BF2031">
            <w:pPr>
              <w:pStyle w:val="FSCtblAMain"/>
            </w:pPr>
          </w:p>
        </w:tc>
      </w:tr>
      <w:tr w:rsidR="00C430BF" w:rsidRPr="00BF2031" w:rsidTr="00C430BF">
        <w:trPr>
          <w:jc w:val="center"/>
        </w:trPr>
        <w:tc>
          <w:tcPr>
            <w:tcW w:w="4679" w:type="dxa"/>
          </w:tcPr>
          <w:p w:rsidR="00C430BF" w:rsidRPr="00BF2031" w:rsidRDefault="00C430BF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 xml:space="preserve">Phoradendron tomentosum </w:t>
            </w:r>
            <w:r w:rsidRPr="00BF2031">
              <w:t xml:space="preserve">(see </w:t>
            </w:r>
            <w:r w:rsidRPr="00BF2031">
              <w:rPr>
                <w:i/>
              </w:rPr>
              <w:t>Viscum flavescens</w:t>
            </w:r>
            <w:r w:rsidRPr="00BF2031">
              <w:t>)</w:t>
            </w:r>
          </w:p>
        </w:tc>
        <w:tc>
          <w:tcPr>
            <w:tcW w:w="4393" w:type="dxa"/>
          </w:tcPr>
          <w:p w:rsidR="00C430BF" w:rsidRPr="00BF2031" w:rsidRDefault="00C430BF" w:rsidP="00BF2031">
            <w:pPr>
              <w:pStyle w:val="FSCtblAMain"/>
            </w:pPr>
          </w:p>
        </w:tc>
      </w:tr>
      <w:tr w:rsidR="00C430BF" w:rsidRPr="00BF2031" w:rsidTr="00C430BF">
        <w:trPr>
          <w:jc w:val="center"/>
        </w:trPr>
        <w:tc>
          <w:tcPr>
            <w:tcW w:w="4679" w:type="dxa"/>
          </w:tcPr>
          <w:p w:rsidR="00C430BF" w:rsidRPr="00BF2031" w:rsidRDefault="00C430BF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Physostigma venenosum</w:t>
            </w:r>
          </w:p>
        </w:tc>
        <w:tc>
          <w:tcPr>
            <w:tcW w:w="4393" w:type="dxa"/>
          </w:tcPr>
          <w:p w:rsidR="00C430BF" w:rsidRPr="00BF2031" w:rsidRDefault="00C430BF" w:rsidP="00BF2031">
            <w:pPr>
              <w:pStyle w:val="FSCtblAMain"/>
            </w:pPr>
            <w:r w:rsidRPr="00BF2031">
              <w:t>Calabar bean, Ordeal bean</w:t>
            </w:r>
          </w:p>
        </w:tc>
      </w:tr>
      <w:tr w:rsidR="00C430BF" w:rsidRPr="00BF2031" w:rsidTr="00C430BF">
        <w:trPr>
          <w:jc w:val="center"/>
        </w:trPr>
        <w:tc>
          <w:tcPr>
            <w:tcW w:w="4679" w:type="dxa"/>
          </w:tcPr>
          <w:p w:rsidR="00C430BF" w:rsidRPr="00BF2031" w:rsidRDefault="00C430BF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Phytolacca decandra</w:t>
            </w:r>
          </w:p>
        </w:tc>
        <w:tc>
          <w:tcPr>
            <w:tcW w:w="4393" w:type="dxa"/>
          </w:tcPr>
          <w:p w:rsidR="00C430BF" w:rsidRPr="00BF2031" w:rsidRDefault="00C430BF" w:rsidP="00BF2031">
            <w:pPr>
              <w:pStyle w:val="FSCtblAMain"/>
            </w:pPr>
            <w:r w:rsidRPr="00BF2031">
              <w:t>Red pokeweed, Poke root</w:t>
            </w:r>
          </w:p>
        </w:tc>
      </w:tr>
      <w:tr w:rsidR="00C430BF" w:rsidRPr="00BF2031" w:rsidTr="00C430BF">
        <w:trPr>
          <w:jc w:val="center"/>
        </w:trPr>
        <w:tc>
          <w:tcPr>
            <w:tcW w:w="4679" w:type="dxa"/>
          </w:tcPr>
          <w:p w:rsidR="00C430BF" w:rsidRPr="00BF2031" w:rsidRDefault="00C430BF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 xml:space="preserve">Phytolacca americana </w:t>
            </w:r>
            <w:r w:rsidRPr="00BF2031">
              <w:t xml:space="preserve">(see </w:t>
            </w:r>
            <w:r w:rsidRPr="00BF2031">
              <w:rPr>
                <w:i/>
              </w:rPr>
              <w:t>Phytolacca decandra</w:t>
            </w:r>
            <w:r w:rsidRPr="00BF2031">
              <w:t>)</w:t>
            </w:r>
          </w:p>
        </w:tc>
        <w:tc>
          <w:tcPr>
            <w:tcW w:w="4393" w:type="dxa"/>
          </w:tcPr>
          <w:p w:rsidR="00C430BF" w:rsidRPr="00BF2031" w:rsidRDefault="00C430BF" w:rsidP="00BF2031">
            <w:pPr>
              <w:pStyle w:val="FSCtblAMain"/>
            </w:pPr>
          </w:p>
        </w:tc>
      </w:tr>
      <w:tr w:rsidR="00C430BF" w:rsidRPr="00BF2031" w:rsidTr="00C430BF">
        <w:trPr>
          <w:jc w:val="center"/>
        </w:trPr>
        <w:tc>
          <w:tcPr>
            <w:tcW w:w="4679" w:type="dxa"/>
          </w:tcPr>
          <w:p w:rsidR="00C430BF" w:rsidRPr="00BF2031" w:rsidRDefault="00C430BF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Phytolacca octandra</w:t>
            </w:r>
          </w:p>
        </w:tc>
        <w:tc>
          <w:tcPr>
            <w:tcW w:w="4393" w:type="dxa"/>
          </w:tcPr>
          <w:p w:rsidR="00C430BF" w:rsidRPr="00BF2031" w:rsidRDefault="00C430BF" w:rsidP="00BF2031">
            <w:pPr>
              <w:pStyle w:val="FSCtblAMain"/>
            </w:pPr>
            <w:r w:rsidRPr="00BF2031">
              <w:t>Inkweed, Red ink plant, Dyeberry</w:t>
            </w:r>
          </w:p>
        </w:tc>
      </w:tr>
      <w:tr w:rsidR="00C430BF" w:rsidRPr="00BF2031" w:rsidTr="00C430BF">
        <w:trPr>
          <w:jc w:val="center"/>
        </w:trPr>
        <w:tc>
          <w:tcPr>
            <w:tcW w:w="4679" w:type="dxa"/>
          </w:tcPr>
          <w:p w:rsidR="00C430BF" w:rsidRPr="00BF2031" w:rsidRDefault="00C430BF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 xml:space="preserve">Pilocarpus </w:t>
            </w:r>
            <w:r w:rsidRPr="00BF2031">
              <w:t>spp</w:t>
            </w:r>
            <w:r w:rsidRPr="00BF2031">
              <w:rPr>
                <w:i/>
              </w:rPr>
              <w:t>.</w:t>
            </w:r>
          </w:p>
        </w:tc>
        <w:tc>
          <w:tcPr>
            <w:tcW w:w="4393" w:type="dxa"/>
          </w:tcPr>
          <w:p w:rsidR="00C430BF" w:rsidRPr="00BF2031" w:rsidRDefault="00C430BF" w:rsidP="00BF2031">
            <w:pPr>
              <w:pStyle w:val="FSCtblAMain"/>
              <w:rPr>
                <w:i/>
              </w:rPr>
            </w:pPr>
          </w:p>
        </w:tc>
      </w:tr>
      <w:tr w:rsidR="00C430BF" w:rsidRPr="00BF2031" w:rsidTr="00C430BF">
        <w:trPr>
          <w:jc w:val="center"/>
        </w:trPr>
        <w:tc>
          <w:tcPr>
            <w:tcW w:w="4679" w:type="dxa"/>
          </w:tcPr>
          <w:p w:rsidR="00C430BF" w:rsidRPr="00BF2031" w:rsidRDefault="00C430BF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Piptadenia macrocarpa</w:t>
            </w:r>
          </w:p>
        </w:tc>
        <w:tc>
          <w:tcPr>
            <w:tcW w:w="4393" w:type="dxa"/>
          </w:tcPr>
          <w:p w:rsidR="00C430BF" w:rsidRPr="00BF2031" w:rsidRDefault="00C430BF" w:rsidP="00BF2031">
            <w:pPr>
              <w:pStyle w:val="FSCtblAMain"/>
            </w:pPr>
            <w:r w:rsidRPr="00BF2031">
              <w:t>Cebil colorado, Cura pag</w:t>
            </w:r>
          </w:p>
        </w:tc>
      </w:tr>
      <w:tr w:rsidR="00C430BF" w:rsidRPr="00BF2031" w:rsidTr="00C430BF">
        <w:trPr>
          <w:jc w:val="center"/>
        </w:trPr>
        <w:tc>
          <w:tcPr>
            <w:tcW w:w="4679" w:type="dxa"/>
          </w:tcPr>
          <w:p w:rsidR="00C430BF" w:rsidRPr="00BF2031" w:rsidRDefault="00C430BF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Piptadenia peregrina</w:t>
            </w:r>
          </w:p>
        </w:tc>
        <w:tc>
          <w:tcPr>
            <w:tcW w:w="4393" w:type="dxa"/>
          </w:tcPr>
          <w:p w:rsidR="00C430BF" w:rsidRPr="00BF2031" w:rsidRDefault="00C430BF" w:rsidP="00BF2031">
            <w:pPr>
              <w:pStyle w:val="FSCtblAMain"/>
            </w:pPr>
            <w:r w:rsidRPr="00BF2031">
              <w:t>Cohoba, Coxoba, Yoke</w:t>
            </w:r>
          </w:p>
        </w:tc>
      </w:tr>
      <w:tr w:rsidR="00C430BF" w:rsidRPr="00BF2031" w:rsidTr="00C430BF">
        <w:trPr>
          <w:jc w:val="center"/>
        </w:trPr>
        <w:tc>
          <w:tcPr>
            <w:tcW w:w="4679" w:type="dxa"/>
          </w:tcPr>
          <w:p w:rsidR="00C430BF" w:rsidRPr="00BF2031" w:rsidRDefault="00C430BF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Pithomyces chartarum</w:t>
            </w:r>
          </w:p>
        </w:tc>
        <w:tc>
          <w:tcPr>
            <w:tcW w:w="4393" w:type="dxa"/>
          </w:tcPr>
          <w:p w:rsidR="00C430BF" w:rsidRPr="00BF2031" w:rsidRDefault="00C430BF" w:rsidP="00BF2031">
            <w:pPr>
              <w:pStyle w:val="FSCtblAMain"/>
            </w:pPr>
            <w:r w:rsidRPr="00BF2031">
              <w:t>Fungus</w:t>
            </w:r>
          </w:p>
        </w:tc>
      </w:tr>
      <w:tr w:rsidR="00C430BF" w:rsidRPr="00BF2031" w:rsidTr="00C430BF">
        <w:trPr>
          <w:jc w:val="center"/>
        </w:trPr>
        <w:tc>
          <w:tcPr>
            <w:tcW w:w="4679" w:type="dxa"/>
          </w:tcPr>
          <w:p w:rsidR="00C430BF" w:rsidRPr="00BF2031" w:rsidRDefault="00C430BF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 xml:space="preserve">Pluteus </w:t>
            </w:r>
            <w:r w:rsidRPr="00BF2031">
              <w:t>spp</w:t>
            </w:r>
            <w:r w:rsidRPr="00BF2031">
              <w:rPr>
                <w:i/>
              </w:rPr>
              <w:t>.</w:t>
            </w:r>
          </w:p>
        </w:tc>
        <w:tc>
          <w:tcPr>
            <w:tcW w:w="4393" w:type="dxa"/>
          </w:tcPr>
          <w:p w:rsidR="00C430BF" w:rsidRPr="00BF2031" w:rsidRDefault="00C430BF" w:rsidP="00BF2031">
            <w:pPr>
              <w:pStyle w:val="FSCtblAMain"/>
            </w:pPr>
            <w:r w:rsidRPr="00BF2031">
              <w:t>Fungi</w:t>
            </w:r>
          </w:p>
        </w:tc>
      </w:tr>
      <w:tr w:rsidR="00C430BF" w:rsidRPr="00BF2031" w:rsidTr="00C430BF">
        <w:trPr>
          <w:jc w:val="center"/>
        </w:trPr>
        <w:tc>
          <w:tcPr>
            <w:tcW w:w="4679" w:type="dxa"/>
          </w:tcPr>
          <w:p w:rsidR="00C430BF" w:rsidRPr="00BF2031" w:rsidRDefault="00C430BF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Podophyllum peltatum</w:t>
            </w:r>
          </w:p>
        </w:tc>
        <w:tc>
          <w:tcPr>
            <w:tcW w:w="4393" w:type="dxa"/>
          </w:tcPr>
          <w:p w:rsidR="00C430BF" w:rsidRPr="00BF2031" w:rsidRDefault="00C430BF" w:rsidP="00BF2031">
            <w:pPr>
              <w:pStyle w:val="FSCtblAMain"/>
            </w:pPr>
            <w:r w:rsidRPr="00BF2031">
              <w:t>American mandrake, Mayapple, Podophyllum</w:t>
            </w:r>
          </w:p>
        </w:tc>
      </w:tr>
      <w:tr w:rsidR="00C430BF" w:rsidRPr="00BF2031" w:rsidTr="00C430BF">
        <w:trPr>
          <w:jc w:val="center"/>
        </w:trPr>
        <w:tc>
          <w:tcPr>
            <w:tcW w:w="4679" w:type="dxa"/>
          </w:tcPr>
          <w:p w:rsidR="00C430BF" w:rsidRPr="00BF2031" w:rsidRDefault="00C430BF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 xml:space="preserve">Prestonia amazonica </w:t>
            </w:r>
            <w:r w:rsidRPr="00BF2031">
              <w:t xml:space="preserve">(see </w:t>
            </w:r>
            <w:r w:rsidRPr="00BF2031">
              <w:rPr>
                <w:i/>
              </w:rPr>
              <w:t>Haemodictyon amazonica</w:t>
            </w:r>
            <w:r w:rsidRPr="00BF2031">
              <w:t>)</w:t>
            </w:r>
          </w:p>
        </w:tc>
        <w:tc>
          <w:tcPr>
            <w:tcW w:w="4393" w:type="dxa"/>
          </w:tcPr>
          <w:p w:rsidR="00C430BF" w:rsidRPr="00BF2031" w:rsidRDefault="00C430BF" w:rsidP="00BF2031">
            <w:pPr>
              <w:pStyle w:val="FSCtblAMain"/>
            </w:pPr>
          </w:p>
        </w:tc>
      </w:tr>
      <w:tr w:rsidR="00C430BF" w:rsidRPr="00BF2031" w:rsidTr="00C430BF">
        <w:trPr>
          <w:jc w:val="center"/>
        </w:trPr>
        <w:tc>
          <w:tcPr>
            <w:tcW w:w="4679" w:type="dxa"/>
          </w:tcPr>
          <w:p w:rsidR="00C430BF" w:rsidRPr="00BF2031" w:rsidRDefault="00C430BF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Prunus laurocerasus</w:t>
            </w:r>
          </w:p>
        </w:tc>
        <w:tc>
          <w:tcPr>
            <w:tcW w:w="4393" w:type="dxa"/>
          </w:tcPr>
          <w:p w:rsidR="00C430BF" w:rsidRPr="00BF2031" w:rsidRDefault="00C430BF" w:rsidP="00BF2031">
            <w:pPr>
              <w:pStyle w:val="FSCtblAMain"/>
            </w:pPr>
            <w:r w:rsidRPr="00BF2031">
              <w:t>Cherry laurel</w:t>
            </w:r>
          </w:p>
        </w:tc>
      </w:tr>
      <w:tr w:rsidR="00C430BF" w:rsidRPr="00BF2031" w:rsidTr="00C430BF">
        <w:trPr>
          <w:jc w:val="center"/>
        </w:trPr>
        <w:tc>
          <w:tcPr>
            <w:tcW w:w="4679" w:type="dxa"/>
          </w:tcPr>
          <w:p w:rsidR="00C430BF" w:rsidRPr="00BF2031" w:rsidRDefault="00C430BF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Psoralea corylifolia</w:t>
            </w:r>
          </w:p>
        </w:tc>
        <w:tc>
          <w:tcPr>
            <w:tcW w:w="4393" w:type="dxa"/>
          </w:tcPr>
          <w:p w:rsidR="00C430BF" w:rsidRPr="00BF2031" w:rsidRDefault="00C430BF" w:rsidP="00BF2031">
            <w:pPr>
              <w:pStyle w:val="FSCtblAMain"/>
            </w:pPr>
            <w:r w:rsidRPr="00BF2031">
              <w:t>Malay tea</w:t>
            </w:r>
          </w:p>
        </w:tc>
      </w:tr>
      <w:tr w:rsidR="00C430BF" w:rsidRPr="00BF2031" w:rsidTr="00C430BF">
        <w:trPr>
          <w:jc w:val="center"/>
        </w:trPr>
        <w:tc>
          <w:tcPr>
            <w:tcW w:w="4679" w:type="dxa"/>
          </w:tcPr>
          <w:p w:rsidR="00C430BF" w:rsidRPr="00BF2031" w:rsidRDefault="00C430BF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Psylocybe</w:t>
            </w:r>
            <w:r w:rsidRPr="00BF2031">
              <w:t xml:space="preserve"> spp</w:t>
            </w:r>
            <w:r w:rsidRPr="00BF2031">
              <w:rPr>
                <w:i/>
              </w:rPr>
              <w:t>.</w:t>
            </w:r>
          </w:p>
        </w:tc>
        <w:tc>
          <w:tcPr>
            <w:tcW w:w="4393" w:type="dxa"/>
          </w:tcPr>
          <w:p w:rsidR="00C430BF" w:rsidRPr="00BF2031" w:rsidRDefault="00C430BF" w:rsidP="00BF2031">
            <w:pPr>
              <w:pStyle w:val="FSCtblAMain"/>
            </w:pPr>
            <w:r w:rsidRPr="00BF2031">
              <w:t>Fungi</w:t>
            </w:r>
          </w:p>
        </w:tc>
      </w:tr>
      <w:tr w:rsidR="00C430BF" w:rsidRPr="00BF2031" w:rsidTr="00C430BF">
        <w:trPr>
          <w:jc w:val="center"/>
        </w:trPr>
        <w:tc>
          <w:tcPr>
            <w:tcW w:w="4679" w:type="dxa"/>
          </w:tcPr>
          <w:p w:rsidR="00C430BF" w:rsidRPr="00BF2031" w:rsidRDefault="00C430BF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Pteridium aquilinum</w:t>
            </w:r>
          </w:p>
        </w:tc>
        <w:tc>
          <w:tcPr>
            <w:tcW w:w="4393" w:type="dxa"/>
          </w:tcPr>
          <w:p w:rsidR="00C430BF" w:rsidRPr="00BF2031" w:rsidRDefault="00C430BF" w:rsidP="00BF2031">
            <w:pPr>
              <w:pStyle w:val="FSCtblAMain"/>
            </w:pPr>
            <w:r w:rsidRPr="00BF2031">
              <w:t>Bracken Fern</w:t>
            </w:r>
          </w:p>
        </w:tc>
      </w:tr>
      <w:tr w:rsidR="00C430BF" w:rsidRPr="00BF2031" w:rsidTr="00C430BF">
        <w:trPr>
          <w:jc w:val="center"/>
        </w:trPr>
        <w:tc>
          <w:tcPr>
            <w:tcW w:w="4679" w:type="dxa"/>
          </w:tcPr>
          <w:p w:rsidR="00C430BF" w:rsidRPr="00BF2031" w:rsidRDefault="00C430BF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Pulmonaria</w:t>
            </w:r>
            <w:r w:rsidRPr="00BF2031">
              <w:t xml:space="preserve"> spp</w:t>
            </w:r>
            <w:r w:rsidRPr="00BF2031">
              <w:rPr>
                <w:i/>
              </w:rPr>
              <w:t>.</w:t>
            </w:r>
          </w:p>
        </w:tc>
        <w:tc>
          <w:tcPr>
            <w:tcW w:w="4393" w:type="dxa"/>
          </w:tcPr>
          <w:p w:rsidR="00C430BF" w:rsidRPr="00BF2031" w:rsidRDefault="00C430BF" w:rsidP="00BF2031">
            <w:pPr>
              <w:pStyle w:val="FSCtblAMain"/>
            </w:pPr>
            <w:r w:rsidRPr="00BF2031">
              <w:t>Lungwort</w:t>
            </w:r>
          </w:p>
        </w:tc>
      </w:tr>
      <w:tr w:rsidR="00C430BF" w:rsidRPr="00BF2031" w:rsidTr="00C430BF">
        <w:trPr>
          <w:jc w:val="center"/>
        </w:trPr>
        <w:tc>
          <w:tcPr>
            <w:tcW w:w="4679" w:type="dxa"/>
          </w:tcPr>
          <w:p w:rsidR="00C430BF" w:rsidRPr="00BF2031" w:rsidRDefault="00C430BF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 xml:space="preserve">Punica granatum </w:t>
            </w:r>
            <w:r w:rsidRPr="00BF2031">
              <w:t>stem and root bark</w:t>
            </w:r>
          </w:p>
        </w:tc>
        <w:tc>
          <w:tcPr>
            <w:tcW w:w="4393" w:type="dxa"/>
          </w:tcPr>
          <w:p w:rsidR="00C430BF" w:rsidRPr="00BF2031" w:rsidRDefault="00C430BF" w:rsidP="00BF2031">
            <w:pPr>
              <w:pStyle w:val="FSCtblAMain"/>
            </w:pPr>
            <w:r w:rsidRPr="00BF2031">
              <w:t>Pomegranate</w:t>
            </w:r>
          </w:p>
        </w:tc>
      </w:tr>
      <w:tr w:rsidR="00C430BF" w:rsidRPr="00BF2031" w:rsidTr="00C430BF">
        <w:trPr>
          <w:jc w:val="center"/>
        </w:trPr>
        <w:tc>
          <w:tcPr>
            <w:tcW w:w="4679" w:type="dxa"/>
          </w:tcPr>
          <w:p w:rsidR="00C430BF" w:rsidRPr="00BF2031" w:rsidRDefault="00C430BF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Rauwolfia</w:t>
            </w:r>
            <w:r w:rsidRPr="00BF2031">
              <w:t xml:space="preserve"> spp</w:t>
            </w:r>
            <w:r w:rsidRPr="00BF2031">
              <w:rPr>
                <w:i/>
              </w:rPr>
              <w:t>.</w:t>
            </w:r>
          </w:p>
        </w:tc>
        <w:tc>
          <w:tcPr>
            <w:tcW w:w="4393" w:type="dxa"/>
          </w:tcPr>
          <w:p w:rsidR="00C430BF" w:rsidRPr="00BF2031" w:rsidRDefault="00C430BF" w:rsidP="00BF2031">
            <w:pPr>
              <w:pStyle w:val="FSCtblAMain"/>
            </w:pPr>
            <w:r w:rsidRPr="00BF2031">
              <w:t>Devil pepper, Rauwolfia</w:t>
            </w:r>
          </w:p>
        </w:tc>
      </w:tr>
      <w:tr w:rsidR="00C430BF" w:rsidRPr="00BF2031" w:rsidTr="00C430BF">
        <w:trPr>
          <w:jc w:val="center"/>
        </w:trPr>
        <w:tc>
          <w:tcPr>
            <w:tcW w:w="4679" w:type="dxa"/>
          </w:tcPr>
          <w:p w:rsidR="00C430BF" w:rsidRPr="00BF2031" w:rsidRDefault="00C430BF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Ricinus communis</w:t>
            </w:r>
          </w:p>
        </w:tc>
        <w:tc>
          <w:tcPr>
            <w:tcW w:w="4393" w:type="dxa"/>
          </w:tcPr>
          <w:p w:rsidR="00C430BF" w:rsidRPr="00BF2031" w:rsidRDefault="00C430BF" w:rsidP="00BF2031">
            <w:pPr>
              <w:pStyle w:val="FSCtblAMain"/>
            </w:pPr>
            <w:r w:rsidRPr="00BF2031">
              <w:t>Castor bean, Castor oil plant</w:t>
            </w:r>
          </w:p>
        </w:tc>
      </w:tr>
      <w:tr w:rsidR="00C430BF" w:rsidRPr="00BF2031" w:rsidTr="00C430BF">
        <w:trPr>
          <w:jc w:val="center"/>
        </w:trPr>
        <w:tc>
          <w:tcPr>
            <w:tcW w:w="4679" w:type="dxa"/>
          </w:tcPr>
          <w:p w:rsidR="00C430BF" w:rsidRPr="00BF2031" w:rsidRDefault="00C430BF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Robinia pseudoacacia</w:t>
            </w:r>
          </w:p>
        </w:tc>
        <w:tc>
          <w:tcPr>
            <w:tcW w:w="4393" w:type="dxa"/>
          </w:tcPr>
          <w:p w:rsidR="00C430BF" w:rsidRPr="00BF2031" w:rsidRDefault="00C430BF" w:rsidP="00BF2031">
            <w:pPr>
              <w:pStyle w:val="FSCtblAMain"/>
            </w:pPr>
            <w:r w:rsidRPr="00BF2031">
              <w:t>Black locust, False acacia</w:t>
            </w:r>
          </w:p>
        </w:tc>
      </w:tr>
      <w:tr w:rsidR="00C430BF" w:rsidRPr="00BF2031" w:rsidTr="00C430BF">
        <w:trPr>
          <w:jc w:val="center"/>
        </w:trPr>
        <w:tc>
          <w:tcPr>
            <w:tcW w:w="4679" w:type="dxa"/>
          </w:tcPr>
          <w:p w:rsidR="00C430BF" w:rsidRPr="00BF2031" w:rsidRDefault="00C430BF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Sanguinaria canadensis</w:t>
            </w:r>
          </w:p>
        </w:tc>
        <w:tc>
          <w:tcPr>
            <w:tcW w:w="4393" w:type="dxa"/>
          </w:tcPr>
          <w:p w:rsidR="00C430BF" w:rsidRPr="00BF2031" w:rsidRDefault="00C430BF" w:rsidP="00BF2031">
            <w:pPr>
              <w:pStyle w:val="FSCtblAMain"/>
            </w:pPr>
            <w:r w:rsidRPr="00BF2031">
              <w:t>Bloodroot, Bloodwort</w:t>
            </w:r>
          </w:p>
        </w:tc>
      </w:tr>
      <w:tr w:rsidR="00C430BF" w:rsidRPr="00BF2031" w:rsidTr="00C430BF">
        <w:trPr>
          <w:jc w:val="center"/>
        </w:trPr>
        <w:tc>
          <w:tcPr>
            <w:tcW w:w="4679" w:type="dxa"/>
          </w:tcPr>
          <w:p w:rsidR="00C430BF" w:rsidRPr="00BF2031" w:rsidRDefault="00C430BF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Sarothamnus scoparius</w:t>
            </w:r>
          </w:p>
        </w:tc>
        <w:tc>
          <w:tcPr>
            <w:tcW w:w="4393" w:type="dxa"/>
          </w:tcPr>
          <w:p w:rsidR="00C430BF" w:rsidRPr="00BF2031" w:rsidRDefault="00C430BF" w:rsidP="00BF2031">
            <w:pPr>
              <w:pStyle w:val="FSCtblAMain"/>
            </w:pPr>
            <w:r w:rsidRPr="00BF2031">
              <w:t>Common broom</w:t>
            </w:r>
          </w:p>
        </w:tc>
      </w:tr>
      <w:tr w:rsidR="00C430BF" w:rsidRPr="00BF2031" w:rsidTr="00C430BF">
        <w:trPr>
          <w:jc w:val="center"/>
        </w:trPr>
        <w:tc>
          <w:tcPr>
            <w:tcW w:w="4679" w:type="dxa"/>
          </w:tcPr>
          <w:p w:rsidR="00C430BF" w:rsidRPr="00BF2031" w:rsidRDefault="00C430BF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Scopolia carniolica</w:t>
            </w:r>
          </w:p>
        </w:tc>
        <w:tc>
          <w:tcPr>
            <w:tcW w:w="4393" w:type="dxa"/>
          </w:tcPr>
          <w:p w:rsidR="00C430BF" w:rsidRPr="00BF2031" w:rsidRDefault="00C430BF" w:rsidP="00BF2031">
            <w:pPr>
              <w:pStyle w:val="FSCtblAMain"/>
            </w:pPr>
            <w:r w:rsidRPr="00BF2031">
              <w:t>Scopolia</w:t>
            </w:r>
          </w:p>
        </w:tc>
      </w:tr>
      <w:tr w:rsidR="00C430BF" w:rsidRPr="00BF2031" w:rsidTr="00C430BF">
        <w:trPr>
          <w:jc w:val="center"/>
        </w:trPr>
        <w:tc>
          <w:tcPr>
            <w:tcW w:w="4679" w:type="dxa"/>
          </w:tcPr>
          <w:p w:rsidR="00C430BF" w:rsidRPr="00BF2031" w:rsidRDefault="00C430BF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Senecio</w:t>
            </w:r>
            <w:r w:rsidRPr="00BF2031">
              <w:t xml:space="preserve"> spp</w:t>
            </w:r>
            <w:r w:rsidRPr="00BF2031">
              <w:rPr>
                <w:i/>
              </w:rPr>
              <w:t>.</w:t>
            </w:r>
          </w:p>
        </w:tc>
        <w:tc>
          <w:tcPr>
            <w:tcW w:w="4393" w:type="dxa"/>
          </w:tcPr>
          <w:p w:rsidR="00C430BF" w:rsidRPr="00BF2031" w:rsidRDefault="00C430BF" w:rsidP="00BF2031">
            <w:pPr>
              <w:pStyle w:val="FSCtblAMain"/>
            </w:pPr>
            <w:r w:rsidRPr="00BF2031">
              <w:t>Ragwort</w:t>
            </w:r>
          </w:p>
        </w:tc>
      </w:tr>
      <w:tr w:rsidR="00C430BF" w:rsidRPr="00BF2031" w:rsidTr="00C430BF">
        <w:trPr>
          <w:jc w:val="center"/>
        </w:trPr>
        <w:tc>
          <w:tcPr>
            <w:tcW w:w="4679" w:type="dxa"/>
          </w:tcPr>
          <w:p w:rsidR="00C430BF" w:rsidRPr="00BF2031" w:rsidRDefault="00C430BF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Solanum aviculare</w:t>
            </w:r>
          </w:p>
        </w:tc>
        <w:tc>
          <w:tcPr>
            <w:tcW w:w="4393" w:type="dxa"/>
          </w:tcPr>
          <w:p w:rsidR="00C430BF" w:rsidRPr="00BF2031" w:rsidRDefault="00C430BF" w:rsidP="00BF2031">
            <w:pPr>
              <w:pStyle w:val="FSCtblAMain"/>
            </w:pPr>
            <w:r w:rsidRPr="00BF2031">
              <w:t>Poroporo, Pooporo, Kohoho, Bullibulli</w:t>
            </w:r>
          </w:p>
        </w:tc>
      </w:tr>
      <w:tr w:rsidR="00C430BF" w:rsidRPr="00BF2031" w:rsidTr="00C430BF">
        <w:trPr>
          <w:jc w:val="center"/>
        </w:trPr>
        <w:tc>
          <w:tcPr>
            <w:tcW w:w="4679" w:type="dxa"/>
          </w:tcPr>
          <w:p w:rsidR="00C430BF" w:rsidRPr="00BF2031" w:rsidRDefault="00C430BF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Solanum diflorum</w:t>
            </w:r>
          </w:p>
        </w:tc>
        <w:tc>
          <w:tcPr>
            <w:tcW w:w="4393" w:type="dxa"/>
          </w:tcPr>
          <w:p w:rsidR="00C430BF" w:rsidRPr="00BF2031" w:rsidRDefault="00C430BF" w:rsidP="00BF2031">
            <w:pPr>
              <w:pStyle w:val="FSCtblAMain"/>
            </w:pPr>
            <w:r w:rsidRPr="00BF2031">
              <w:t>False Jerusalem cherry</w:t>
            </w:r>
          </w:p>
        </w:tc>
      </w:tr>
      <w:tr w:rsidR="00C430BF" w:rsidRPr="00BF2031" w:rsidTr="00C430BF">
        <w:trPr>
          <w:jc w:val="center"/>
        </w:trPr>
        <w:tc>
          <w:tcPr>
            <w:tcW w:w="4679" w:type="dxa"/>
          </w:tcPr>
          <w:p w:rsidR="00C430BF" w:rsidRPr="00BF2031" w:rsidRDefault="00C430BF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Solanum dulcamara</w:t>
            </w:r>
          </w:p>
        </w:tc>
        <w:tc>
          <w:tcPr>
            <w:tcW w:w="4393" w:type="dxa"/>
          </w:tcPr>
          <w:p w:rsidR="00C430BF" w:rsidRPr="00BF2031" w:rsidRDefault="00C430BF" w:rsidP="00BF2031">
            <w:pPr>
              <w:pStyle w:val="FSCtblAMain"/>
            </w:pPr>
            <w:r w:rsidRPr="00BF2031">
              <w:t>Bittersweet twigs, Blue bindweed, Woody nightshade, Nightshade</w:t>
            </w:r>
          </w:p>
        </w:tc>
      </w:tr>
      <w:tr w:rsidR="00C430BF" w:rsidRPr="00BF2031" w:rsidTr="00C430BF">
        <w:trPr>
          <w:jc w:val="center"/>
        </w:trPr>
        <w:tc>
          <w:tcPr>
            <w:tcW w:w="4679" w:type="dxa"/>
          </w:tcPr>
          <w:p w:rsidR="00C430BF" w:rsidRPr="00BF2031" w:rsidRDefault="00C430BF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 xml:space="preserve">Solanum laciniatum </w:t>
            </w:r>
            <w:r w:rsidRPr="00BF2031">
              <w:t xml:space="preserve">(see </w:t>
            </w:r>
            <w:r w:rsidRPr="00BF2031">
              <w:rPr>
                <w:i/>
              </w:rPr>
              <w:t>Solanum aviculare</w:t>
            </w:r>
            <w:r w:rsidRPr="00BF2031">
              <w:t>)</w:t>
            </w:r>
          </w:p>
        </w:tc>
        <w:tc>
          <w:tcPr>
            <w:tcW w:w="4393" w:type="dxa"/>
          </w:tcPr>
          <w:p w:rsidR="00C430BF" w:rsidRPr="00BF2031" w:rsidRDefault="00C430BF" w:rsidP="00BF2031">
            <w:pPr>
              <w:pStyle w:val="FSCtblAMain"/>
            </w:pPr>
          </w:p>
        </w:tc>
      </w:tr>
      <w:tr w:rsidR="00C430BF" w:rsidRPr="00BF2031" w:rsidTr="00C430BF">
        <w:trPr>
          <w:jc w:val="center"/>
        </w:trPr>
        <w:tc>
          <w:tcPr>
            <w:tcW w:w="4679" w:type="dxa"/>
          </w:tcPr>
          <w:p w:rsidR="00C430BF" w:rsidRPr="00BF2031" w:rsidRDefault="00C430BF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 xml:space="preserve">Solanum linnaenum </w:t>
            </w:r>
            <w:r w:rsidRPr="00BF2031">
              <w:t xml:space="preserve">(see </w:t>
            </w:r>
            <w:r w:rsidRPr="00BF2031">
              <w:rPr>
                <w:i/>
              </w:rPr>
              <w:t>Solanum sodomeum</w:t>
            </w:r>
            <w:r w:rsidRPr="00BF2031">
              <w:t>)</w:t>
            </w:r>
          </w:p>
        </w:tc>
        <w:tc>
          <w:tcPr>
            <w:tcW w:w="4393" w:type="dxa"/>
          </w:tcPr>
          <w:p w:rsidR="00C430BF" w:rsidRPr="00BF2031" w:rsidRDefault="00C430BF" w:rsidP="00BF2031">
            <w:pPr>
              <w:pStyle w:val="FSCtblAMain"/>
            </w:pPr>
          </w:p>
        </w:tc>
      </w:tr>
      <w:tr w:rsidR="00C430BF" w:rsidRPr="00BF2031" w:rsidTr="00C430BF">
        <w:trPr>
          <w:jc w:val="center"/>
        </w:trPr>
        <w:tc>
          <w:tcPr>
            <w:tcW w:w="4679" w:type="dxa"/>
          </w:tcPr>
          <w:p w:rsidR="00C430BF" w:rsidRPr="00BF2031" w:rsidRDefault="00C430BF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Solanum nigrum</w:t>
            </w:r>
          </w:p>
        </w:tc>
        <w:tc>
          <w:tcPr>
            <w:tcW w:w="4393" w:type="dxa"/>
          </w:tcPr>
          <w:p w:rsidR="00C430BF" w:rsidRPr="00BF2031" w:rsidRDefault="00C430BF" w:rsidP="00BF2031">
            <w:pPr>
              <w:pStyle w:val="FSCtblAMain"/>
            </w:pPr>
            <w:r w:rsidRPr="00BF2031">
              <w:t>Black nightshade</w:t>
            </w:r>
          </w:p>
        </w:tc>
      </w:tr>
      <w:tr w:rsidR="00C430BF" w:rsidRPr="00BF2031" w:rsidTr="00C430BF">
        <w:trPr>
          <w:jc w:val="center"/>
        </w:trPr>
        <w:tc>
          <w:tcPr>
            <w:tcW w:w="4679" w:type="dxa"/>
          </w:tcPr>
          <w:p w:rsidR="00C430BF" w:rsidRPr="00BF2031" w:rsidRDefault="00C430BF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Solanum pseudocapsicum</w:t>
            </w:r>
          </w:p>
        </w:tc>
        <w:tc>
          <w:tcPr>
            <w:tcW w:w="4393" w:type="dxa"/>
          </w:tcPr>
          <w:p w:rsidR="00C430BF" w:rsidRPr="00BF2031" w:rsidRDefault="00C430BF" w:rsidP="00BF2031">
            <w:pPr>
              <w:pStyle w:val="FSCtblAMain"/>
            </w:pPr>
            <w:r w:rsidRPr="00BF2031">
              <w:t>Jerusalem cherries</w:t>
            </w:r>
          </w:p>
        </w:tc>
      </w:tr>
      <w:tr w:rsidR="00C430BF" w:rsidRPr="00BF2031" w:rsidTr="00C430BF">
        <w:trPr>
          <w:jc w:val="center"/>
        </w:trPr>
        <w:tc>
          <w:tcPr>
            <w:tcW w:w="4679" w:type="dxa"/>
          </w:tcPr>
          <w:p w:rsidR="00C430BF" w:rsidRPr="00BF2031" w:rsidRDefault="00C430BF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Solanum sodomeum</w:t>
            </w:r>
          </w:p>
        </w:tc>
        <w:tc>
          <w:tcPr>
            <w:tcW w:w="4393" w:type="dxa"/>
          </w:tcPr>
          <w:p w:rsidR="00C430BF" w:rsidRPr="00BF2031" w:rsidRDefault="00C430BF" w:rsidP="00BF2031">
            <w:pPr>
              <w:pStyle w:val="FSCtblAMain"/>
            </w:pPr>
            <w:r w:rsidRPr="00BF2031">
              <w:t>Apple of Sodom</w:t>
            </w:r>
          </w:p>
        </w:tc>
      </w:tr>
      <w:tr w:rsidR="00C430BF" w:rsidRPr="00BF2031" w:rsidTr="00C430BF">
        <w:trPr>
          <w:jc w:val="center"/>
        </w:trPr>
        <w:tc>
          <w:tcPr>
            <w:tcW w:w="4679" w:type="dxa"/>
          </w:tcPr>
          <w:p w:rsidR="00C430BF" w:rsidRPr="00BF2031" w:rsidRDefault="00C430BF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Sophora microphylla</w:t>
            </w:r>
          </w:p>
        </w:tc>
        <w:tc>
          <w:tcPr>
            <w:tcW w:w="4393" w:type="dxa"/>
          </w:tcPr>
          <w:p w:rsidR="00C430BF" w:rsidRPr="00BF2031" w:rsidRDefault="00C430BF" w:rsidP="00BF2031">
            <w:pPr>
              <w:pStyle w:val="FSCtblAMain"/>
            </w:pPr>
            <w:r w:rsidRPr="00BF2031">
              <w:t>Kowhai</w:t>
            </w:r>
          </w:p>
        </w:tc>
      </w:tr>
      <w:tr w:rsidR="00C430BF" w:rsidRPr="00BF2031" w:rsidTr="00C430BF">
        <w:trPr>
          <w:jc w:val="center"/>
        </w:trPr>
        <w:tc>
          <w:tcPr>
            <w:tcW w:w="4679" w:type="dxa"/>
          </w:tcPr>
          <w:p w:rsidR="00C430BF" w:rsidRPr="00BF2031" w:rsidRDefault="00C430BF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Sophora secundiflora</w:t>
            </w:r>
          </w:p>
        </w:tc>
        <w:tc>
          <w:tcPr>
            <w:tcW w:w="4393" w:type="dxa"/>
          </w:tcPr>
          <w:p w:rsidR="00C430BF" w:rsidRPr="00BF2031" w:rsidRDefault="00C430BF" w:rsidP="00BF2031">
            <w:pPr>
              <w:pStyle w:val="FSCtblAMain"/>
            </w:pPr>
            <w:r w:rsidRPr="00BF2031">
              <w:t>Mescal bean</w:t>
            </w:r>
          </w:p>
        </w:tc>
      </w:tr>
      <w:tr w:rsidR="00C430BF" w:rsidRPr="00BF2031" w:rsidTr="00C430BF">
        <w:trPr>
          <w:jc w:val="center"/>
        </w:trPr>
        <w:tc>
          <w:tcPr>
            <w:tcW w:w="4679" w:type="dxa"/>
          </w:tcPr>
          <w:p w:rsidR="00C430BF" w:rsidRPr="00BF2031" w:rsidRDefault="00C430BF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Spartium junceum</w:t>
            </w:r>
          </w:p>
        </w:tc>
        <w:tc>
          <w:tcPr>
            <w:tcW w:w="4393" w:type="dxa"/>
          </w:tcPr>
          <w:p w:rsidR="00C430BF" w:rsidRPr="00BF2031" w:rsidRDefault="00C430BF" w:rsidP="00BF2031">
            <w:pPr>
              <w:pStyle w:val="FSCtblAMain"/>
            </w:pPr>
            <w:r w:rsidRPr="00BF2031">
              <w:t>Spanish broom</w:t>
            </w:r>
          </w:p>
        </w:tc>
      </w:tr>
      <w:tr w:rsidR="00C430BF" w:rsidRPr="00BF2031" w:rsidTr="00C430BF">
        <w:trPr>
          <w:jc w:val="center"/>
        </w:trPr>
        <w:tc>
          <w:tcPr>
            <w:tcW w:w="4679" w:type="dxa"/>
          </w:tcPr>
          <w:p w:rsidR="00C430BF" w:rsidRPr="00BF2031" w:rsidRDefault="00C430BF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Spigela marilandica</w:t>
            </w:r>
          </w:p>
        </w:tc>
        <w:tc>
          <w:tcPr>
            <w:tcW w:w="4393" w:type="dxa"/>
          </w:tcPr>
          <w:p w:rsidR="00C430BF" w:rsidRPr="00BF2031" w:rsidRDefault="00C430BF" w:rsidP="00BF2031">
            <w:pPr>
              <w:pStyle w:val="FSCtblAMain"/>
            </w:pPr>
            <w:r w:rsidRPr="00BF2031">
              <w:t>Pinkroot, Worm grass</w:t>
            </w:r>
          </w:p>
        </w:tc>
      </w:tr>
      <w:tr w:rsidR="00C430BF" w:rsidRPr="00BF2031" w:rsidTr="00C430BF">
        <w:trPr>
          <w:jc w:val="center"/>
        </w:trPr>
        <w:tc>
          <w:tcPr>
            <w:tcW w:w="4679" w:type="dxa"/>
          </w:tcPr>
          <w:p w:rsidR="00C430BF" w:rsidRPr="00BF2031" w:rsidRDefault="00C430BF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Strophanthus gratus</w:t>
            </w:r>
          </w:p>
        </w:tc>
        <w:tc>
          <w:tcPr>
            <w:tcW w:w="4393" w:type="dxa"/>
          </w:tcPr>
          <w:p w:rsidR="00C430BF" w:rsidRPr="00BF2031" w:rsidRDefault="00C430BF" w:rsidP="00BF2031">
            <w:pPr>
              <w:pStyle w:val="FSCtblAMain"/>
            </w:pPr>
            <w:r w:rsidRPr="00BF2031">
              <w:t>Strophanthus</w:t>
            </w:r>
          </w:p>
        </w:tc>
      </w:tr>
      <w:tr w:rsidR="00C430BF" w:rsidRPr="00BF2031" w:rsidTr="00C430BF">
        <w:trPr>
          <w:jc w:val="center"/>
        </w:trPr>
        <w:tc>
          <w:tcPr>
            <w:tcW w:w="4679" w:type="dxa"/>
          </w:tcPr>
          <w:p w:rsidR="00C430BF" w:rsidRPr="00BF2031" w:rsidRDefault="00C430BF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Strophanthus kombe</w:t>
            </w:r>
          </w:p>
        </w:tc>
        <w:tc>
          <w:tcPr>
            <w:tcW w:w="4393" w:type="dxa"/>
          </w:tcPr>
          <w:p w:rsidR="00C430BF" w:rsidRPr="00BF2031" w:rsidRDefault="00C430BF" w:rsidP="00BF2031">
            <w:pPr>
              <w:pStyle w:val="FSCtblAMain"/>
            </w:pPr>
            <w:r w:rsidRPr="00BF2031">
              <w:t>Strophanthus</w:t>
            </w:r>
          </w:p>
        </w:tc>
      </w:tr>
      <w:tr w:rsidR="00C430BF" w:rsidRPr="00BF2031" w:rsidTr="00C430BF">
        <w:trPr>
          <w:jc w:val="center"/>
        </w:trPr>
        <w:tc>
          <w:tcPr>
            <w:tcW w:w="4679" w:type="dxa"/>
          </w:tcPr>
          <w:p w:rsidR="00C430BF" w:rsidRPr="00BF2031" w:rsidRDefault="00C430BF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Stropharia cubensis</w:t>
            </w:r>
          </w:p>
        </w:tc>
        <w:tc>
          <w:tcPr>
            <w:tcW w:w="4393" w:type="dxa"/>
          </w:tcPr>
          <w:p w:rsidR="00C430BF" w:rsidRPr="00BF2031" w:rsidRDefault="00C430BF" w:rsidP="00BF2031">
            <w:pPr>
              <w:pStyle w:val="FSCtblAMain"/>
            </w:pPr>
            <w:r w:rsidRPr="00BF2031">
              <w:t>Fungus</w:t>
            </w:r>
          </w:p>
        </w:tc>
      </w:tr>
      <w:tr w:rsidR="00C430BF" w:rsidRPr="00BF2031" w:rsidTr="00C430BF">
        <w:trPr>
          <w:jc w:val="center"/>
        </w:trPr>
        <w:tc>
          <w:tcPr>
            <w:tcW w:w="4679" w:type="dxa"/>
          </w:tcPr>
          <w:p w:rsidR="00C430BF" w:rsidRPr="00BF2031" w:rsidRDefault="00C430BF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Strychnos gautheriana</w:t>
            </w:r>
          </w:p>
        </w:tc>
        <w:tc>
          <w:tcPr>
            <w:tcW w:w="4393" w:type="dxa"/>
          </w:tcPr>
          <w:p w:rsidR="00C430BF" w:rsidRPr="00BF2031" w:rsidRDefault="00C430BF" w:rsidP="00BF2031">
            <w:pPr>
              <w:pStyle w:val="FSCtblAMain"/>
            </w:pPr>
            <w:r w:rsidRPr="00BF2031">
              <w:t>Hoang nan</w:t>
            </w:r>
          </w:p>
        </w:tc>
      </w:tr>
      <w:tr w:rsidR="00C430BF" w:rsidRPr="00BF2031" w:rsidTr="00C430BF">
        <w:trPr>
          <w:jc w:val="center"/>
        </w:trPr>
        <w:tc>
          <w:tcPr>
            <w:tcW w:w="4679" w:type="dxa"/>
          </w:tcPr>
          <w:p w:rsidR="00C430BF" w:rsidRPr="00BF2031" w:rsidRDefault="00C430BF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Strychnos ignatii</w:t>
            </w:r>
          </w:p>
        </w:tc>
        <w:tc>
          <w:tcPr>
            <w:tcW w:w="4393" w:type="dxa"/>
          </w:tcPr>
          <w:p w:rsidR="00C430BF" w:rsidRPr="00BF2031" w:rsidRDefault="00C430BF" w:rsidP="00BF2031">
            <w:pPr>
              <w:pStyle w:val="FSCtblAMain"/>
            </w:pPr>
            <w:r w:rsidRPr="00BF2031">
              <w:t>Ignatious bean</w:t>
            </w:r>
          </w:p>
        </w:tc>
      </w:tr>
      <w:tr w:rsidR="00C430BF" w:rsidRPr="00BF2031" w:rsidTr="00C430BF">
        <w:trPr>
          <w:jc w:val="center"/>
        </w:trPr>
        <w:tc>
          <w:tcPr>
            <w:tcW w:w="4679" w:type="dxa"/>
          </w:tcPr>
          <w:p w:rsidR="00C430BF" w:rsidRPr="00BF2031" w:rsidRDefault="00C430BF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 xml:space="preserve">Strychnos malaccensis </w:t>
            </w:r>
            <w:r w:rsidRPr="00BF2031">
              <w:t xml:space="preserve">(see </w:t>
            </w:r>
            <w:r w:rsidRPr="00BF2031">
              <w:rPr>
                <w:i/>
              </w:rPr>
              <w:t>Strychnos gautheriana</w:t>
            </w:r>
            <w:r w:rsidRPr="00BF2031">
              <w:t>)</w:t>
            </w:r>
          </w:p>
        </w:tc>
        <w:tc>
          <w:tcPr>
            <w:tcW w:w="4393" w:type="dxa"/>
          </w:tcPr>
          <w:p w:rsidR="00C430BF" w:rsidRPr="00BF2031" w:rsidRDefault="00C430BF" w:rsidP="00BF2031">
            <w:pPr>
              <w:pStyle w:val="FSCtblAMain"/>
            </w:pPr>
          </w:p>
        </w:tc>
      </w:tr>
      <w:tr w:rsidR="00C430BF" w:rsidRPr="00BF2031" w:rsidTr="00C430BF">
        <w:trPr>
          <w:jc w:val="center"/>
        </w:trPr>
        <w:tc>
          <w:tcPr>
            <w:tcW w:w="4679" w:type="dxa"/>
          </w:tcPr>
          <w:p w:rsidR="00C430BF" w:rsidRPr="00BF2031" w:rsidRDefault="00C430BF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Strychnos nux-vomica</w:t>
            </w:r>
          </w:p>
        </w:tc>
        <w:tc>
          <w:tcPr>
            <w:tcW w:w="4393" w:type="dxa"/>
          </w:tcPr>
          <w:p w:rsidR="00C430BF" w:rsidRPr="00BF2031" w:rsidRDefault="00C430BF" w:rsidP="00BF2031">
            <w:pPr>
              <w:pStyle w:val="FSCtblAMain"/>
            </w:pPr>
            <w:r w:rsidRPr="00BF2031">
              <w:t>Poison nut, Nux vomica</w:t>
            </w:r>
          </w:p>
        </w:tc>
      </w:tr>
      <w:tr w:rsidR="00C430BF" w:rsidRPr="00BF2031" w:rsidTr="00C430BF">
        <w:trPr>
          <w:jc w:val="center"/>
        </w:trPr>
        <w:tc>
          <w:tcPr>
            <w:tcW w:w="4679" w:type="dxa"/>
          </w:tcPr>
          <w:p w:rsidR="00C430BF" w:rsidRPr="00BF2031" w:rsidRDefault="00C430BF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Symphytum asperum</w:t>
            </w:r>
          </w:p>
        </w:tc>
        <w:tc>
          <w:tcPr>
            <w:tcW w:w="4393" w:type="dxa"/>
          </w:tcPr>
          <w:p w:rsidR="00C430BF" w:rsidRPr="00BF2031" w:rsidRDefault="00C430BF" w:rsidP="00BF2031">
            <w:pPr>
              <w:pStyle w:val="FSCtblAMain"/>
            </w:pPr>
            <w:r w:rsidRPr="00BF2031">
              <w:t>Prickly comfrey</w:t>
            </w:r>
          </w:p>
        </w:tc>
      </w:tr>
      <w:tr w:rsidR="00C430BF" w:rsidRPr="00BF2031" w:rsidTr="00C430BF">
        <w:trPr>
          <w:jc w:val="center"/>
        </w:trPr>
        <w:tc>
          <w:tcPr>
            <w:tcW w:w="4679" w:type="dxa"/>
          </w:tcPr>
          <w:p w:rsidR="00C430BF" w:rsidRPr="00BF2031" w:rsidRDefault="00C430BF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Symphytum officinale</w:t>
            </w:r>
          </w:p>
        </w:tc>
        <w:tc>
          <w:tcPr>
            <w:tcW w:w="4393" w:type="dxa"/>
          </w:tcPr>
          <w:p w:rsidR="00C430BF" w:rsidRPr="00BF2031" w:rsidRDefault="00C430BF" w:rsidP="00BF2031">
            <w:pPr>
              <w:pStyle w:val="FSCtblAMain"/>
            </w:pPr>
            <w:r w:rsidRPr="00BF2031">
              <w:t>Common comfrey</w:t>
            </w:r>
          </w:p>
        </w:tc>
      </w:tr>
      <w:tr w:rsidR="00C430BF" w:rsidRPr="00BF2031" w:rsidTr="00C430BF">
        <w:trPr>
          <w:jc w:val="center"/>
        </w:trPr>
        <w:tc>
          <w:tcPr>
            <w:tcW w:w="4679" w:type="dxa"/>
          </w:tcPr>
          <w:p w:rsidR="00C430BF" w:rsidRPr="00BF2031" w:rsidRDefault="00C430BF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Symphytum x uplandicum</w:t>
            </w:r>
          </w:p>
        </w:tc>
        <w:tc>
          <w:tcPr>
            <w:tcW w:w="4393" w:type="dxa"/>
          </w:tcPr>
          <w:p w:rsidR="00C430BF" w:rsidRPr="00BF2031" w:rsidRDefault="00C430BF" w:rsidP="00BF2031">
            <w:pPr>
              <w:pStyle w:val="FSCtblAMain"/>
            </w:pPr>
            <w:r w:rsidRPr="00BF2031">
              <w:t>Russian comfrey</w:t>
            </w:r>
          </w:p>
        </w:tc>
      </w:tr>
      <w:tr w:rsidR="00C430BF" w:rsidRPr="00BF2031" w:rsidTr="00C430BF">
        <w:trPr>
          <w:jc w:val="center"/>
        </w:trPr>
        <w:tc>
          <w:tcPr>
            <w:tcW w:w="4679" w:type="dxa"/>
          </w:tcPr>
          <w:p w:rsidR="00C430BF" w:rsidRPr="00BF2031" w:rsidRDefault="00C430BF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Tamus communis</w:t>
            </w:r>
          </w:p>
        </w:tc>
        <w:tc>
          <w:tcPr>
            <w:tcW w:w="4393" w:type="dxa"/>
          </w:tcPr>
          <w:p w:rsidR="00C430BF" w:rsidRPr="00BF2031" w:rsidRDefault="00C430BF" w:rsidP="00BF2031">
            <w:pPr>
              <w:pStyle w:val="FSCtblAMain"/>
            </w:pPr>
            <w:r w:rsidRPr="00BF2031">
              <w:t>Blackeye root, Black bryony</w:t>
            </w:r>
          </w:p>
        </w:tc>
      </w:tr>
      <w:tr w:rsidR="00C430BF" w:rsidRPr="00BF2031" w:rsidTr="00C430BF">
        <w:trPr>
          <w:jc w:val="center"/>
        </w:trPr>
        <w:tc>
          <w:tcPr>
            <w:tcW w:w="4679" w:type="dxa"/>
          </w:tcPr>
          <w:p w:rsidR="00C430BF" w:rsidRPr="00BF2031" w:rsidRDefault="00C430BF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Taxus baccata</w:t>
            </w:r>
          </w:p>
        </w:tc>
        <w:tc>
          <w:tcPr>
            <w:tcW w:w="4393" w:type="dxa"/>
          </w:tcPr>
          <w:p w:rsidR="00C430BF" w:rsidRPr="00BF2031" w:rsidRDefault="00C430BF" w:rsidP="00BF2031">
            <w:pPr>
              <w:pStyle w:val="FSCtblAMain"/>
            </w:pPr>
            <w:r w:rsidRPr="00BF2031">
              <w:t>Yew, European yew, Common yew</w:t>
            </w:r>
          </w:p>
        </w:tc>
      </w:tr>
      <w:tr w:rsidR="00C430BF" w:rsidRPr="00BF2031" w:rsidTr="00C430BF">
        <w:trPr>
          <w:jc w:val="center"/>
        </w:trPr>
        <w:tc>
          <w:tcPr>
            <w:tcW w:w="4679" w:type="dxa"/>
          </w:tcPr>
          <w:p w:rsidR="00C430BF" w:rsidRPr="00BF2031" w:rsidRDefault="00C430BF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 xml:space="preserve">Thevetia neriifolia </w:t>
            </w:r>
            <w:r w:rsidRPr="00BF2031">
              <w:t xml:space="preserve">(see </w:t>
            </w:r>
            <w:r w:rsidRPr="00BF2031">
              <w:rPr>
                <w:i/>
              </w:rPr>
              <w:t>Thevetia peruviana</w:t>
            </w:r>
            <w:r w:rsidRPr="00BF2031">
              <w:t>)</w:t>
            </w:r>
          </w:p>
        </w:tc>
        <w:tc>
          <w:tcPr>
            <w:tcW w:w="4393" w:type="dxa"/>
          </w:tcPr>
          <w:p w:rsidR="00C430BF" w:rsidRPr="00BF2031" w:rsidRDefault="00C430BF" w:rsidP="00BF2031">
            <w:pPr>
              <w:pStyle w:val="FSCtblAMain"/>
            </w:pPr>
          </w:p>
        </w:tc>
      </w:tr>
      <w:tr w:rsidR="00C430BF" w:rsidRPr="00BF2031" w:rsidTr="00C430BF">
        <w:trPr>
          <w:jc w:val="center"/>
        </w:trPr>
        <w:tc>
          <w:tcPr>
            <w:tcW w:w="4679" w:type="dxa"/>
          </w:tcPr>
          <w:p w:rsidR="00C430BF" w:rsidRPr="00BF2031" w:rsidRDefault="00C430BF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Thevetia peruviana</w:t>
            </w:r>
          </w:p>
        </w:tc>
        <w:tc>
          <w:tcPr>
            <w:tcW w:w="4393" w:type="dxa"/>
          </w:tcPr>
          <w:p w:rsidR="00C430BF" w:rsidRPr="00BF2031" w:rsidRDefault="00C430BF" w:rsidP="00BF2031">
            <w:pPr>
              <w:pStyle w:val="FSCtblAMain"/>
            </w:pPr>
            <w:r w:rsidRPr="00BF2031">
              <w:t>Snake nut</w:t>
            </w:r>
          </w:p>
        </w:tc>
      </w:tr>
      <w:tr w:rsidR="00C430BF" w:rsidRPr="00BF2031" w:rsidTr="00C430BF">
        <w:trPr>
          <w:jc w:val="center"/>
        </w:trPr>
        <w:tc>
          <w:tcPr>
            <w:tcW w:w="4679" w:type="dxa"/>
          </w:tcPr>
          <w:p w:rsidR="00C430BF" w:rsidRPr="00BF2031" w:rsidRDefault="00C430BF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Trichodesma africana</w:t>
            </w:r>
          </w:p>
        </w:tc>
        <w:tc>
          <w:tcPr>
            <w:tcW w:w="4393" w:type="dxa"/>
          </w:tcPr>
          <w:p w:rsidR="00C430BF" w:rsidRPr="00BF2031" w:rsidRDefault="00C430BF" w:rsidP="00BF2031">
            <w:pPr>
              <w:pStyle w:val="FSCtblAMain"/>
            </w:pPr>
          </w:p>
        </w:tc>
      </w:tr>
      <w:tr w:rsidR="00C430BF" w:rsidRPr="00BF2031" w:rsidTr="00C430BF">
        <w:trPr>
          <w:jc w:val="center"/>
        </w:trPr>
        <w:tc>
          <w:tcPr>
            <w:tcW w:w="4679" w:type="dxa"/>
          </w:tcPr>
          <w:p w:rsidR="00C430BF" w:rsidRPr="00BF2031" w:rsidRDefault="00C430BF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Tricholoma muscarium</w:t>
            </w:r>
          </w:p>
        </w:tc>
        <w:tc>
          <w:tcPr>
            <w:tcW w:w="4393" w:type="dxa"/>
          </w:tcPr>
          <w:p w:rsidR="00C430BF" w:rsidRPr="00BF2031" w:rsidRDefault="00C430BF" w:rsidP="00BF2031">
            <w:pPr>
              <w:pStyle w:val="FSCtblAMain"/>
            </w:pPr>
            <w:r w:rsidRPr="00BF2031">
              <w:t>Fungus</w:t>
            </w:r>
          </w:p>
        </w:tc>
      </w:tr>
      <w:tr w:rsidR="00C430BF" w:rsidRPr="00BF2031" w:rsidTr="00C430BF">
        <w:trPr>
          <w:jc w:val="center"/>
        </w:trPr>
        <w:tc>
          <w:tcPr>
            <w:tcW w:w="4679" w:type="dxa"/>
          </w:tcPr>
          <w:p w:rsidR="00C430BF" w:rsidRPr="00BF2031" w:rsidRDefault="00C430BF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Tussilago farfara</w:t>
            </w:r>
          </w:p>
        </w:tc>
        <w:tc>
          <w:tcPr>
            <w:tcW w:w="4393" w:type="dxa"/>
          </w:tcPr>
          <w:p w:rsidR="00C430BF" w:rsidRPr="00BF2031" w:rsidRDefault="00C430BF" w:rsidP="00BF2031">
            <w:pPr>
              <w:pStyle w:val="FSCtblAMain"/>
            </w:pPr>
            <w:r w:rsidRPr="00BF2031">
              <w:t>Coltsfoot</w:t>
            </w:r>
          </w:p>
        </w:tc>
      </w:tr>
      <w:tr w:rsidR="00C430BF" w:rsidRPr="00BF2031" w:rsidTr="00C430BF">
        <w:trPr>
          <w:jc w:val="center"/>
        </w:trPr>
        <w:tc>
          <w:tcPr>
            <w:tcW w:w="4679" w:type="dxa"/>
          </w:tcPr>
          <w:p w:rsidR="00C430BF" w:rsidRPr="00BF2031" w:rsidRDefault="00C430BF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 xml:space="preserve">Veratrum </w:t>
            </w:r>
            <w:r w:rsidRPr="00BF2031">
              <w:t>spp.</w:t>
            </w:r>
          </w:p>
        </w:tc>
        <w:tc>
          <w:tcPr>
            <w:tcW w:w="4393" w:type="dxa"/>
          </w:tcPr>
          <w:p w:rsidR="00C430BF" w:rsidRPr="00BF2031" w:rsidRDefault="00C430BF" w:rsidP="00BF2031">
            <w:pPr>
              <w:pStyle w:val="FSCtblAMain"/>
            </w:pPr>
            <w:r w:rsidRPr="00BF2031">
              <w:t>Hellebore</w:t>
            </w:r>
          </w:p>
        </w:tc>
      </w:tr>
      <w:tr w:rsidR="00C430BF" w:rsidRPr="00BF2031" w:rsidTr="00C430BF">
        <w:trPr>
          <w:jc w:val="center"/>
        </w:trPr>
        <w:tc>
          <w:tcPr>
            <w:tcW w:w="4679" w:type="dxa"/>
          </w:tcPr>
          <w:p w:rsidR="00C430BF" w:rsidRPr="00BF2031" w:rsidRDefault="00C430BF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 xml:space="preserve">Vinca </w:t>
            </w:r>
            <w:r w:rsidRPr="00BF2031">
              <w:t>spp.</w:t>
            </w:r>
          </w:p>
        </w:tc>
        <w:tc>
          <w:tcPr>
            <w:tcW w:w="4393" w:type="dxa"/>
          </w:tcPr>
          <w:p w:rsidR="00C430BF" w:rsidRPr="00BF2031" w:rsidRDefault="00C430BF" w:rsidP="00BF2031">
            <w:pPr>
              <w:pStyle w:val="FSCtblAMain"/>
            </w:pPr>
            <w:r w:rsidRPr="00BF2031">
              <w:t>Periwinkle</w:t>
            </w:r>
          </w:p>
        </w:tc>
      </w:tr>
      <w:tr w:rsidR="00C430BF" w:rsidRPr="00BF2031" w:rsidTr="00C430BF">
        <w:trPr>
          <w:jc w:val="center"/>
        </w:trPr>
        <w:tc>
          <w:tcPr>
            <w:tcW w:w="4679" w:type="dxa"/>
          </w:tcPr>
          <w:p w:rsidR="00C430BF" w:rsidRPr="00BF2031" w:rsidRDefault="00C430BF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Virola sebifera</w:t>
            </w:r>
          </w:p>
        </w:tc>
        <w:tc>
          <w:tcPr>
            <w:tcW w:w="4393" w:type="dxa"/>
          </w:tcPr>
          <w:p w:rsidR="00C430BF" w:rsidRPr="00BF2031" w:rsidRDefault="00C430BF" w:rsidP="00BF2031">
            <w:pPr>
              <w:pStyle w:val="FSCtblAMain"/>
            </w:pPr>
            <w:r w:rsidRPr="00BF2031">
              <w:t>Cuajo negro, Camaticaro</w:t>
            </w:r>
          </w:p>
        </w:tc>
      </w:tr>
      <w:tr w:rsidR="00C430BF" w:rsidRPr="00BF2031" w:rsidTr="00C430BF">
        <w:trPr>
          <w:jc w:val="center"/>
        </w:trPr>
        <w:tc>
          <w:tcPr>
            <w:tcW w:w="4679" w:type="dxa"/>
          </w:tcPr>
          <w:p w:rsidR="00C430BF" w:rsidRPr="00BF2031" w:rsidRDefault="00C430BF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Viscum album</w:t>
            </w:r>
          </w:p>
        </w:tc>
        <w:tc>
          <w:tcPr>
            <w:tcW w:w="4393" w:type="dxa"/>
          </w:tcPr>
          <w:p w:rsidR="00C430BF" w:rsidRPr="00BF2031" w:rsidRDefault="00C430BF" w:rsidP="00BF2031">
            <w:pPr>
              <w:pStyle w:val="FSCtblAMain"/>
            </w:pPr>
            <w:r w:rsidRPr="00BF2031">
              <w:t>European mistletoe berries</w:t>
            </w:r>
          </w:p>
        </w:tc>
      </w:tr>
      <w:tr w:rsidR="00C430BF" w:rsidRPr="00BF2031" w:rsidTr="00C430BF">
        <w:trPr>
          <w:jc w:val="center"/>
        </w:trPr>
        <w:tc>
          <w:tcPr>
            <w:tcW w:w="4679" w:type="dxa"/>
          </w:tcPr>
          <w:p w:rsidR="00C430BF" w:rsidRPr="00BF2031" w:rsidRDefault="00C430BF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Viscum flavescens</w:t>
            </w:r>
          </w:p>
        </w:tc>
        <w:tc>
          <w:tcPr>
            <w:tcW w:w="4393" w:type="dxa"/>
          </w:tcPr>
          <w:p w:rsidR="00C430BF" w:rsidRPr="00BF2031" w:rsidRDefault="00C430BF" w:rsidP="00BF2031">
            <w:pPr>
              <w:pStyle w:val="FSCtblAMain"/>
            </w:pPr>
            <w:r w:rsidRPr="00BF2031">
              <w:t>American mistletoe</w:t>
            </w:r>
          </w:p>
        </w:tc>
      </w:tr>
      <w:tr w:rsidR="00C430BF" w:rsidRPr="00BF2031" w:rsidTr="00C430BF">
        <w:trPr>
          <w:jc w:val="center"/>
        </w:trPr>
        <w:tc>
          <w:tcPr>
            <w:tcW w:w="4679" w:type="dxa"/>
          </w:tcPr>
          <w:p w:rsidR="00C430BF" w:rsidRPr="00BF2031" w:rsidRDefault="00C430BF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Xysmalobium undulatum</w:t>
            </w:r>
          </w:p>
        </w:tc>
        <w:tc>
          <w:tcPr>
            <w:tcW w:w="4393" w:type="dxa"/>
          </w:tcPr>
          <w:p w:rsidR="00C430BF" w:rsidRPr="00BF2031" w:rsidRDefault="00C430BF" w:rsidP="00BF2031">
            <w:pPr>
              <w:pStyle w:val="FSCtblAMain"/>
            </w:pPr>
            <w:r w:rsidRPr="00BF2031">
              <w:t>Uzara, Thornbush</w:t>
            </w:r>
          </w:p>
        </w:tc>
      </w:tr>
      <w:tr w:rsidR="00C430BF" w:rsidRPr="00BF2031" w:rsidTr="00C430BF">
        <w:trPr>
          <w:jc w:val="center"/>
        </w:trPr>
        <w:tc>
          <w:tcPr>
            <w:tcW w:w="4679" w:type="dxa"/>
            <w:tcBorders>
              <w:bottom w:val="single" w:sz="4" w:space="0" w:color="auto"/>
            </w:tcBorders>
          </w:tcPr>
          <w:p w:rsidR="00C430BF" w:rsidRPr="00BF2031" w:rsidRDefault="00C430BF" w:rsidP="00BF2031">
            <w:pPr>
              <w:pStyle w:val="FSCtblAMain"/>
              <w:rPr>
                <w:i/>
              </w:rPr>
            </w:pPr>
            <w:r w:rsidRPr="00BF2031">
              <w:rPr>
                <w:i/>
              </w:rPr>
              <w:t>Zamia integrifolia</w:t>
            </w:r>
          </w:p>
        </w:tc>
        <w:tc>
          <w:tcPr>
            <w:tcW w:w="4393" w:type="dxa"/>
            <w:tcBorders>
              <w:bottom w:val="single" w:sz="4" w:space="0" w:color="auto"/>
            </w:tcBorders>
          </w:tcPr>
          <w:p w:rsidR="00C430BF" w:rsidRPr="00BF2031" w:rsidRDefault="00C430BF" w:rsidP="00BF2031">
            <w:pPr>
              <w:pStyle w:val="FSCtblAMain"/>
            </w:pPr>
            <w:r w:rsidRPr="00BF2031">
              <w:t>Coonties, Florida arrowroot</w:t>
            </w:r>
          </w:p>
        </w:tc>
      </w:tr>
    </w:tbl>
    <w:p w:rsidR="00E32E5E" w:rsidRPr="000F7093" w:rsidRDefault="00941752" w:rsidP="00BF2031">
      <w:pPr>
        <w:pStyle w:val="h5StandardEnd"/>
        <w:rPr>
          <w:lang w:val="en-GB"/>
        </w:rPr>
      </w:pPr>
      <w:r w:rsidRPr="001D1563">
        <w:rPr>
          <w:lang w:val="en-GB"/>
        </w:rPr>
        <w:t>____________________</w:t>
      </w:r>
    </w:p>
    <w:sectPr w:rsidR="00E32E5E" w:rsidRPr="000F7093" w:rsidSect="00AA746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752" w:rsidRDefault="00941752">
      <w:r>
        <w:separator/>
      </w:r>
    </w:p>
  </w:endnote>
  <w:endnote w:type="continuationSeparator" w:id="0">
    <w:p w:rsidR="00941752" w:rsidRDefault="00941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903" w:rsidRDefault="0024190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079040"/>
      <w:docPartObj>
        <w:docPartGallery w:val="Page Numbers (Bottom of Page)"/>
        <w:docPartUnique/>
      </w:docPartObj>
    </w:sdtPr>
    <w:sdtEndPr/>
    <w:sdtContent>
      <w:p w:rsidR="00AA7467" w:rsidRPr="00CF1834" w:rsidRDefault="00AA7467" w:rsidP="00854221">
        <w:pPr>
          <w:pStyle w:val="Footer"/>
          <w:jc w:val="center"/>
        </w:pPr>
        <w:r w:rsidRPr="00CF1834">
          <w:fldChar w:fldCharType="begin"/>
        </w:r>
        <w:r w:rsidRPr="00CF1834">
          <w:instrText xml:space="preserve"> PAGE   \* MERGEFORMAT </w:instrText>
        </w:r>
        <w:r w:rsidRPr="00CF1834">
          <w:fldChar w:fldCharType="separate"/>
        </w:r>
        <w:r>
          <w:rPr>
            <w:noProof/>
          </w:rPr>
          <w:t>2</w:t>
        </w:r>
        <w:r w:rsidRPr="00CF1834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903" w:rsidRDefault="00241903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E01" w:rsidRDefault="00C33E01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9C9" w:rsidRDefault="00241903" w:rsidP="00EB4661">
    <w:pPr>
      <w:pStyle w:val="Footer"/>
      <w:tabs>
        <w:tab w:val="clear" w:pos="4153"/>
        <w:tab w:val="clear" w:pos="8306"/>
        <w:tab w:val="center" w:pos="4536"/>
        <w:tab w:val="right" w:pos="9072"/>
      </w:tabs>
      <w:rPr>
        <w:rFonts w:cs="Arial"/>
        <w:noProof/>
        <w:sz w:val="18"/>
        <w:szCs w:val="18"/>
      </w:rPr>
    </w:pPr>
    <w:sdt>
      <w:sdtPr>
        <w:rPr>
          <w:rFonts w:cs="Arial"/>
          <w:sz w:val="18"/>
          <w:szCs w:val="18"/>
        </w:rPr>
        <w:id w:val="-10881432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B4661" w:rsidRPr="00EB4661">
          <w:rPr>
            <w:rFonts w:cs="Arial"/>
            <w:sz w:val="18"/>
            <w:szCs w:val="18"/>
          </w:rPr>
          <w:tab/>
        </w:r>
        <w:r w:rsidR="00EB4661" w:rsidRPr="00EB4661">
          <w:rPr>
            <w:rFonts w:cs="Arial"/>
            <w:sz w:val="18"/>
            <w:szCs w:val="18"/>
          </w:rPr>
          <w:fldChar w:fldCharType="begin"/>
        </w:r>
        <w:r w:rsidR="00EB4661" w:rsidRPr="00EB4661">
          <w:rPr>
            <w:rFonts w:cs="Arial"/>
            <w:sz w:val="18"/>
            <w:szCs w:val="18"/>
          </w:rPr>
          <w:instrText xml:space="preserve"> PAGE   \* MERGEFORMAT </w:instrText>
        </w:r>
        <w:r w:rsidR="00EB4661" w:rsidRPr="00EB4661">
          <w:rPr>
            <w:rFonts w:cs="Arial"/>
            <w:sz w:val="18"/>
            <w:szCs w:val="18"/>
          </w:rPr>
          <w:fldChar w:fldCharType="separate"/>
        </w:r>
        <w:r>
          <w:rPr>
            <w:rFonts w:cs="Arial"/>
            <w:noProof/>
            <w:sz w:val="18"/>
            <w:szCs w:val="18"/>
          </w:rPr>
          <w:t>5</w:t>
        </w:r>
        <w:r w:rsidR="00EB4661" w:rsidRPr="00EB4661">
          <w:rPr>
            <w:rFonts w:cs="Arial"/>
            <w:noProof/>
            <w:sz w:val="18"/>
            <w:szCs w:val="18"/>
          </w:rPr>
          <w:fldChar w:fldCharType="end"/>
        </w:r>
      </w:sdtContent>
    </w:sdt>
    <w:r w:rsidR="00EB4661" w:rsidRPr="00EB4661">
      <w:rPr>
        <w:rFonts w:cs="Arial"/>
        <w:noProof/>
        <w:sz w:val="18"/>
        <w:szCs w:val="18"/>
      </w:rPr>
      <w:tab/>
    </w:r>
    <w:r w:rsidR="00941752">
      <w:rPr>
        <w:rFonts w:cs="Arial"/>
        <w:noProof/>
        <w:sz w:val="18"/>
        <w:szCs w:val="18"/>
      </w:rPr>
      <w:t xml:space="preserve">Schedule 23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Arial"/>
        <w:sz w:val="18"/>
        <w:szCs w:val="18"/>
      </w:rPr>
      <w:id w:val="-10235536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2664F" w:rsidRPr="00EB4661" w:rsidRDefault="00EB4661" w:rsidP="00EB4661">
        <w:pPr>
          <w:pStyle w:val="Footer"/>
          <w:tabs>
            <w:tab w:val="clear" w:pos="4153"/>
            <w:tab w:val="clear" w:pos="8306"/>
            <w:tab w:val="center" w:pos="4536"/>
            <w:tab w:val="right" w:pos="9072"/>
          </w:tabs>
          <w:rPr>
            <w:rFonts w:cs="Arial"/>
            <w:sz w:val="18"/>
            <w:szCs w:val="18"/>
          </w:rPr>
        </w:pPr>
        <w:r w:rsidRPr="00EB4661">
          <w:rPr>
            <w:rFonts w:cs="Arial"/>
            <w:sz w:val="18"/>
            <w:szCs w:val="18"/>
          </w:rPr>
          <w:t xml:space="preserve">As at 1 </w:t>
        </w:r>
        <w:r>
          <w:rPr>
            <w:rFonts w:cs="Arial"/>
            <w:sz w:val="18"/>
            <w:szCs w:val="18"/>
          </w:rPr>
          <w:t>M</w:t>
        </w:r>
        <w:r w:rsidRPr="00EB4661">
          <w:rPr>
            <w:rFonts w:cs="Arial"/>
            <w:sz w:val="18"/>
            <w:szCs w:val="18"/>
          </w:rPr>
          <w:t>arch 2016</w:t>
        </w:r>
        <w:r w:rsidRPr="00EB4661">
          <w:rPr>
            <w:rFonts w:cs="Arial"/>
            <w:sz w:val="18"/>
            <w:szCs w:val="18"/>
          </w:rPr>
          <w:tab/>
        </w:r>
        <w:r w:rsidRPr="00EB4661">
          <w:rPr>
            <w:rFonts w:cs="Arial"/>
            <w:sz w:val="18"/>
            <w:szCs w:val="18"/>
          </w:rPr>
          <w:fldChar w:fldCharType="begin"/>
        </w:r>
        <w:r w:rsidRPr="00EB4661">
          <w:rPr>
            <w:rFonts w:cs="Arial"/>
            <w:sz w:val="18"/>
            <w:szCs w:val="18"/>
          </w:rPr>
          <w:instrText xml:space="preserve"> PAGE   \* MERGEFORMAT </w:instrText>
        </w:r>
        <w:r w:rsidRPr="00EB4661">
          <w:rPr>
            <w:rFonts w:cs="Arial"/>
            <w:sz w:val="18"/>
            <w:szCs w:val="18"/>
          </w:rPr>
          <w:fldChar w:fldCharType="separate"/>
        </w:r>
        <w:r>
          <w:rPr>
            <w:rFonts w:cs="Arial"/>
            <w:noProof/>
            <w:sz w:val="18"/>
            <w:szCs w:val="18"/>
          </w:rPr>
          <w:t>1</w:t>
        </w:r>
        <w:r w:rsidRPr="00EB4661">
          <w:rPr>
            <w:rFonts w:cs="Arial"/>
            <w:noProof/>
            <w:sz w:val="18"/>
            <w:szCs w:val="18"/>
          </w:rPr>
          <w:fldChar w:fldCharType="end"/>
        </w:r>
        <w:r w:rsidRPr="00EB4661">
          <w:rPr>
            <w:rFonts w:cs="Arial"/>
            <w:noProof/>
            <w:sz w:val="18"/>
            <w:szCs w:val="18"/>
          </w:rPr>
          <w:tab/>
          <w:t>Standard 1.2.4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752" w:rsidRDefault="00941752">
      <w:r>
        <w:separator/>
      </w:r>
    </w:p>
  </w:footnote>
  <w:footnote w:type="continuationSeparator" w:id="0">
    <w:p w:rsidR="00941752" w:rsidRDefault="009417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903" w:rsidRDefault="0024190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903" w:rsidRDefault="0024190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903" w:rsidRDefault="00241903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E01" w:rsidRDefault="00C33E01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E01" w:rsidRDefault="00C33E01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E01" w:rsidRDefault="00C33E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multilevel"/>
    <w:tmpl w:val="4BF8F2FA"/>
    <w:name w:val="main numbering"/>
    <w:lvl w:ilvl="0">
      <w:start w:val="1"/>
      <w:numFmt w:val="decimal"/>
      <w:lvlRestart w:val="0"/>
      <w:lvlText w:val="Chapter %1"/>
      <w:lvlJc w:val="left"/>
      <w:pPr>
        <w:ind w:left="0" w:firstLine="0"/>
      </w:pPr>
    </w:lvl>
    <w:lvl w:ilvl="1">
      <w:start w:val="1"/>
      <w:numFmt w:val="decimal"/>
      <w:lvlText w:val="Part %2"/>
      <w:lvlJc w:val="left"/>
      <w:pPr>
        <w:ind w:left="0" w:firstLine="0"/>
      </w:pPr>
    </w:lvl>
    <w:lvl w:ilvl="2">
      <w:start w:val="1"/>
      <w:numFmt w:val="decimal"/>
      <w:lvlText w:val="Division %2.%3"/>
      <w:lvlJc w:val="left"/>
      <w:pPr>
        <w:ind w:left="0" w:firstLine="0"/>
      </w:pPr>
    </w:lvl>
    <w:lvl w:ilvl="3">
      <w:start w:val="1"/>
      <w:numFmt w:val="decimal"/>
      <w:lvlText w:val="Subdivision %2.%3.%4"/>
      <w:lvlJc w:val="left"/>
      <w:pPr>
        <w:ind w:left="1440" w:hanging="1440"/>
      </w:pPr>
    </w:lvl>
    <w:lvl w:ilvl="4">
      <w:start w:val="1"/>
      <w:numFmt w:val="decimal"/>
      <w:lvlRestart w:val="1"/>
      <w:lvlText w:val="%5"/>
      <w:lvlJc w:val="left"/>
      <w:pPr>
        <w:ind w:left="0" w:firstLine="0"/>
      </w:pPr>
    </w:lvl>
    <w:lvl w:ilvl="5">
      <w:start w:val="1"/>
      <w:numFmt w:val="decimal"/>
      <w:lvlText w:val="(%6)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</w:lvl>
    <w:lvl w:ilvl="7">
      <w:start w:val="1"/>
      <w:numFmt w:val="lowerRoman"/>
      <w:lvlText w:val="(%8)"/>
      <w:lvlJc w:val="left"/>
      <w:pPr>
        <w:ind w:left="0" w:firstLine="0"/>
      </w:pPr>
    </w:lvl>
    <w:lvl w:ilvl="8">
      <w:start w:val="1"/>
      <w:numFmt w:val="upperLetter"/>
      <w:lvlText w:val="(%9)"/>
      <w:lvlJc w:val="left"/>
      <w:pPr>
        <w:ind w:left="0" w:firstLine="0"/>
      </w:pPr>
    </w:lvl>
  </w:abstractNum>
  <w:abstractNum w:abstractNumId="1">
    <w:nsid w:val="FFFFFF7E"/>
    <w:multiLevelType w:val="multilevel"/>
    <w:tmpl w:val="AB0C84E8"/>
    <w:name w:val="schedule numbering"/>
    <w:lvl w:ilvl="0">
      <w:start w:val="1"/>
      <w:numFmt w:val="decimal"/>
      <w:lvlRestart w:val="0"/>
      <w:lvlText w:val="Schedule %1"/>
      <w:lvlJc w:val="left"/>
      <w:pPr>
        <w:ind w:left="0" w:firstLine="0"/>
      </w:pPr>
    </w:lvl>
    <w:lvl w:ilvl="1">
      <w:start w:val="1"/>
      <w:numFmt w:val="decimal"/>
      <w:lvlText w:val="Part %2"/>
      <w:lvlJc w:val="left"/>
      <w:pPr>
        <w:ind w:left="0" w:firstLine="0"/>
      </w:pPr>
    </w:lvl>
    <w:lvl w:ilvl="2">
      <w:start w:val="1"/>
      <w:numFmt w:val="decimal"/>
      <w:lvlText w:val="Division %2.%3"/>
      <w:lvlJc w:val="left"/>
      <w:pPr>
        <w:ind w:left="0" w:firstLine="0"/>
      </w:pPr>
    </w:lvl>
    <w:lvl w:ilvl="3">
      <w:start w:val="1"/>
      <w:numFmt w:val="decimal"/>
      <w:lvlText w:val="Subdivision %2.%3.%4"/>
      <w:lvlJc w:val="left"/>
      <w:pPr>
        <w:ind w:left="1440" w:hanging="1440"/>
      </w:pPr>
    </w:lvl>
    <w:lvl w:ilvl="4">
      <w:start w:val="1"/>
      <w:numFmt w:val="decimal"/>
      <w:lvlRestart w:val="1"/>
      <w:lvlText w:val="[%5]"/>
      <w:lvlJc w:val="left"/>
      <w:pPr>
        <w:ind w:left="0" w:firstLine="0"/>
      </w:pPr>
    </w:lvl>
    <w:lvl w:ilvl="5">
      <w:start w:val="1"/>
      <w:numFmt w:val="decimal"/>
      <w:lvlText w:val="(%6)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</w:lvl>
    <w:lvl w:ilvl="7">
      <w:start w:val="1"/>
      <w:numFmt w:val="lowerRoman"/>
      <w:lvlText w:val="(%8)"/>
      <w:lvlJc w:val="left"/>
      <w:pPr>
        <w:ind w:left="0" w:firstLine="0"/>
      </w:pPr>
    </w:lvl>
    <w:lvl w:ilvl="8">
      <w:start w:val="1"/>
      <w:numFmt w:val="upperLetter"/>
      <w:lvlText w:val="(%9)"/>
      <w:lvlJc w:val="left"/>
      <w:pPr>
        <w:ind w:left="0" w:firstLine="0"/>
      </w:pPr>
    </w:lvl>
  </w:abstractNum>
  <w:abstractNum w:abstractNumId="2">
    <w:nsid w:val="01EF67F3"/>
    <w:multiLevelType w:val="hybridMultilevel"/>
    <w:tmpl w:val="208AB4CA"/>
    <w:lvl w:ilvl="0" w:tplc="0C090001">
      <w:start w:val="1"/>
      <w:numFmt w:val="bullet"/>
      <w:lvlText w:val=""/>
      <w:lvlJc w:val="left"/>
      <w:pPr>
        <w:ind w:left="11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3">
    <w:nsid w:val="1A9A3EDC"/>
    <w:multiLevelType w:val="multilevel"/>
    <w:tmpl w:val="EF1235E6"/>
    <w:lvl w:ilvl="0">
      <w:start w:val="1"/>
      <w:numFmt w:val="decimal"/>
      <w:lvlRestart w:val="0"/>
      <w:suff w:val="nothing"/>
      <w:lvlText w:val="Chapter %1—"/>
      <w:lvlJc w:val="left"/>
      <w:pPr>
        <w:ind w:left="1276" w:hanging="1276"/>
      </w:pPr>
      <w:rPr>
        <w:rFonts w:hint="default"/>
      </w:rPr>
    </w:lvl>
    <w:lvl w:ilvl="1">
      <w:start w:val="1"/>
      <w:numFmt w:val="decimal"/>
      <w:suff w:val="nothing"/>
      <w:lvlText w:val="Part %2—"/>
      <w:lvlJc w:val="left"/>
      <w:pPr>
        <w:ind w:left="1276" w:hanging="1276"/>
      </w:pPr>
      <w:rPr>
        <w:rFonts w:hint="default"/>
      </w:rPr>
    </w:lvl>
    <w:lvl w:ilvl="2">
      <w:start w:val="1"/>
      <w:numFmt w:val="decimal"/>
      <w:suff w:val="nothing"/>
      <w:lvlText w:val="Division %3—"/>
      <w:lvlJc w:val="left"/>
      <w:pPr>
        <w:ind w:left="1276" w:hanging="1276"/>
      </w:pPr>
      <w:rPr>
        <w:rFonts w:hint="default"/>
      </w:rPr>
    </w:lvl>
    <w:lvl w:ilvl="3">
      <w:start w:val="1"/>
      <w:numFmt w:val="upperLetter"/>
      <w:suff w:val="nothing"/>
      <w:lvlText w:val="Subdivision %4—"/>
      <w:lvlJc w:val="left"/>
      <w:pPr>
        <w:ind w:left="1276" w:hanging="1276"/>
      </w:pPr>
      <w:rPr>
        <w:rFonts w:hint="default"/>
      </w:rPr>
    </w:lvl>
    <w:lvl w:ilvl="4">
      <w:start w:val="1"/>
      <w:numFmt w:val="decimalZero"/>
      <w:lvlRestart w:val="1"/>
      <w:lvlText w:val="%1.%5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1984"/>
        </w:tabs>
        <w:ind w:left="1984" w:hanging="567"/>
      </w:pPr>
      <w:rPr>
        <w:rFonts w:hint="default"/>
      </w:rPr>
    </w:lvl>
    <w:lvl w:ilvl="7">
      <w:start w:val="1"/>
      <w:numFmt w:val="lowerRoman"/>
      <w:lvlText w:val="(%8)"/>
      <w:lvlJc w:val="left"/>
      <w:pPr>
        <w:tabs>
          <w:tab w:val="num" w:pos="2551"/>
        </w:tabs>
        <w:ind w:left="2551" w:hanging="567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26886A12"/>
    <w:multiLevelType w:val="hybridMultilevel"/>
    <w:tmpl w:val="FCD652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3505F6"/>
    <w:multiLevelType w:val="hybridMultilevel"/>
    <w:tmpl w:val="411885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CC4FEE"/>
    <w:multiLevelType w:val="multilevel"/>
    <w:tmpl w:val="0C09001D"/>
    <w:name w:val="AGSClaus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3810013C"/>
    <w:multiLevelType w:val="multilevel"/>
    <w:tmpl w:val="0C09001D"/>
    <w:name w:val="AGSSchedul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3820522E"/>
    <w:multiLevelType w:val="multilevel"/>
    <w:tmpl w:val="5806498E"/>
    <w:name w:val="AGSQuote"/>
    <w:lvl w:ilvl="0">
      <w:start w:val="1"/>
      <w:numFmt w:val="bullet"/>
      <w:lvlText w:val="—"/>
      <w:lvlJc w:val="left"/>
      <w:pPr>
        <w:tabs>
          <w:tab w:val="num" w:pos="1134"/>
        </w:tabs>
        <w:ind w:left="1134" w:hanging="425"/>
      </w:pPr>
      <w:rPr>
        <w:b/>
        <w:i w:val="0"/>
      </w:rPr>
    </w:lvl>
    <w:lvl w:ilvl="1">
      <w:start w:val="1"/>
      <w:numFmt w:val="bullet"/>
      <w:lvlText w:val="—"/>
      <w:lvlJc w:val="left"/>
      <w:pPr>
        <w:tabs>
          <w:tab w:val="num" w:pos="1134"/>
        </w:tabs>
        <w:ind w:left="1134" w:hanging="425"/>
      </w:pPr>
      <w:rPr>
        <w:b/>
        <w:i w:val="0"/>
      </w:rPr>
    </w:lvl>
    <w:lvl w:ilvl="2">
      <w:start w:val="1"/>
      <w:numFmt w:val="bullet"/>
      <w:lvlText w:val="–"/>
      <w:lvlJc w:val="left"/>
      <w:pPr>
        <w:tabs>
          <w:tab w:val="num" w:pos="1559"/>
        </w:tabs>
        <w:ind w:left="1559" w:hanging="425"/>
      </w:pPr>
      <w:rPr>
        <w:b w:val="0"/>
        <w:i w:val="0"/>
      </w:rPr>
    </w:lvl>
    <w:lvl w:ilvl="3">
      <w:start w:val="1"/>
      <w:numFmt w:val="bullet"/>
      <w:lvlText w:val="–"/>
      <w:lvlJc w:val="left"/>
      <w:pPr>
        <w:tabs>
          <w:tab w:val="num" w:pos="1985"/>
        </w:tabs>
        <w:ind w:left="1985" w:hanging="426"/>
      </w:pPr>
      <w:rPr>
        <w:b w:val="0"/>
        <w:i w:val="0"/>
      </w:rPr>
    </w:lvl>
    <w:lvl w:ilvl="4">
      <w:start w:val="1"/>
      <w:numFmt w:val="bullet"/>
      <w:lvlText w:val="–"/>
      <w:lvlJc w:val="left"/>
      <w:pPr>
        <w:tabs>
          <w:tab w:val="num" w:pos="2410"/>
        </w:tabs>
        <w:ind w:left="2410" w:hanging="425"/>
      </w:pPr>
      <w:rPr>
        <w:b w:val="0"/>
        <w:i w:val="0"/>
      </w:rPr>
    </w:lvl>
    <w:lvl w:ilvl="5">
      <w:start w:val="1"/>
      <w:numFmt w:val="bullet"/>
      <w:lvlText w:val="–"/>
      <w:lvlJc w:val="left"/>
      <w:pPr>
        <w:tabs>
          <w:tab w:val="num" w:pos="2835"/>
        </w:tabs>
        <w:ind w:left="2835" w:hanging="425"/>
      </w:pPr>
      <w:rPr>
        <w:b w:val="0"/>
        <w:i w:val="0"/>
      </w:rPr>
    </w:lvl>
    <w:lvl w:ilvl="6">
      <w:start w:val="1"/>
      <w:numFmt w:val="bullet"/>
      <w:lvlText w:val="–"/>
      <w:lvlJc w:val="left"/>
      <w:pPr>
        <w:tabs>
          <w:tab w:val="num" w:pos="3260"/>
        </w:tabs>
        <w:ind w:left="3260" w:hanging="425"/>
      </w:pPr>
      <w:rPr>
        <w:b w:val="0"/>
        <w:i w:val="0"/>
      </w:rPr>
    </w:lvl>
    <w:lvl w:ilvl="7">
      <w:start w:val="1"/>
      <w:numFmt w:val="bullet"/>
      <w:lvlText w:val="–"/>
      <w:lvlJc w:val="left"/>
      <w:pPr>
        <w:tabs>
          <w:tab w:val="num" w:pos="3686"/>
        </w:tabs>
        <w:ind w:left="3686" w:hanging="426"/>
      </w:pPr>
      <w:rPr>
        <w:b w:val="0"/>
        <w:i w:val="0"/>
      </w:rPr>
    </w:lvl>
    <w:lvl w:ilvl="8">
      <w:start w:val="1"/>
      <w:numFmt w:val="bullet"/>
      <w:lvlText w:val="–"/>
      <w:lvlJc w:val="left"/>
      <w:pPr>
        <w:tabs>
          <w:tab w:val="num" w:pos="4111"/>
        </w:tabs>
        <w:ind w:left="4111" w:hanging="425"/>
      </w:pPr>
      <w:rPr>
        <w:b w:val="0"/>
        <w:i w:val="0"/>
      </w:rPr>
    </w:lvl>
  </w:abstractNum>
  <w:abstractNum w:abstractNumId="9">
    <w:nsid w:val="3A2A0DF3"/>
    <w:multiLevelType w:val="hybridMultilevel"/>
    <w:tmpl w:val="946C8E26"/>
    <w:lvl w:ilvl="0" w:tplc="0C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0">
    <w:nsid w:val="3E4B123B"/>
    <w:multiLevelType w:val="hybridMultilevel"/>
    <w:tmpl w:val="3998F9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9420D3"/>
    <w:multiLevelType w:val="hybridMultilevel"/>
    <w:tmpl w:val="FE3E36C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42A32D00"/>
    <w:multiLevelType w:val="multilevel"/>
    <w:tmpl w:val="0C09001D"/>
    <w:name w:val="AGSHL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51D34873"/>
    <w:multiLevelType w:val="multilevel"/>
    <w:tmpl w:val="0C09001D"/>
    <w:name w:val="AGSTB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552112C4"/>
    <w:multiLevelType w:val="multilevel"/>
    <w:tmpl w:val="0C09001D"/>
    <w:name w:val="AGSConf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56FE28A4"/>
    <w:multiLevelType w:val="multilevel"/>
    <w:tmpl w:val="0C09001D"/>
    <w:name w:val="AGSPart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5B063E43"/>
    <w:multiLevelType w:val="multilevel"/>
    <w:tmpl w:val="0C09001D"/>
    <w:name w:val="AGSQ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5C5318AD"/>
    <w:multiLevelType w:val="hybridMultilevel"/>
    <w:tmpl w:val="AF001C7C"/>
    <w:name w:val="AGSQuote2"/>
    <w:lvl w:ilvl="0" w:tplc="BCC2064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EA34BAB"/>
    <w:multiLevelType w:val="multilevel"/>
    <w:tmpl w:val="0C09001D"/>
    <w:name w:val="AGSA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60461F5E"/>
    <w:multiLevelType w:val="multilevel"/>
    <w:tmpl w:val="0C09001D"/>
    <w:name w:val="AGSParties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63CF53DE"/>
    <w:multiLevelType w:val="multilevel"/>
    <w:tmpl w:val="0C09001D"/>
    <w:name w:val="AGSPar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6D594D7C"/>
    <w:multiLevelType w:val="multilevel"/>
    <w:tmpl w:val="0C09001D"/>
    <w:name w:val="AGSRecital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705650D1"/>
    <w:multiLevelType w:val="hybridMultilevel"/>
    <w:tmpl w:val="30162946"/>
    <w:lvl w:ilvl="0" w:tplc="BC185CA8">
      <w:start w:val="1"/>
      <w:numFmt w:val="decimal"/>
      <w:lvlText w:val="(%1)"/>
      <w:lvlJc w:val="left"/>
      <w:pPr>
        <w:ind w:left="92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4" w:hanging="360"/>
      </w:pPr>
    </w:lvl>
    <w:lvl w:ilvl="2" w:tplc="0C09001B" w:tentative="1">
      <w:start w:val="1"/>
      <w:numFmt w:val="lowerRoman"/>
      <w:lvlText w:val="%3."/>
      <w:lvlJc w:val="right"/>
      <w:pPr>
        <w:ind w:left="2364" w:hanging="180"/>
      </w:pPr>
    </w:lvl>
    <w:lvl w:ilvl="3" w:tplc="0C09000F" w:tentative="1">
      <w:start w:val="1"/>
      <w:numFmt w:val="decimal"/>
      <w:lvlText w:val="%4."/>
      <w:lvlJc w:val="left"/>
      <w:pPr>
        <w:ind w:left="3084" w:hanging="360"/>
      </w:pPr>
    </w:lvl>
    <w:lvl w:ilvl="4" w:tplc="0C090019" w:tentative="1">
      <w:start w:val="1"/>
      <w:numFmt w:val="lowerLetter"/>
      <w:lvlText w:val="%5."/>
      <w:lvlJc w:val="left"/>
      <w:pPr>
        <w:ind w:left="3804" w:hanging="360"/>
      </w:pPr>
    </w:lvl>
    <w:lvl w:ilvl="5" w:tplc="0C09001B" w:tentative="1">
      <w:start w:val="1"/>
      <w:numFmt w:val="lowerRoman"/>
      <w:lvlText w:val="%6."/>
      <w:lvlJc w:val="right"/>
      <w:pPr>
        <w:ind w:left="4524" w:hanging="180"/>
      </w:pPr>
    </w:lvl>
    <w:lvl w:ilvl="6" w:tplc="0C09000F" w:tentative="1">
      <w:start w:val="1"/>
      <w:numFmt w:val="decimal"/>
      <w:lvlText w:val="%7."/>
      <w:lvlJc w:val="left"/>
      <w:pPr>
        <w:ind w:left="5244" w:hanging="360"/>
      </w:pPr>
    </w:lvl>
    <w:lvl w:ilvl="7" w:tplc="0C090019" w:tentative="1">
      <w:start w:val="1"/>
      <w:numFmt w:val="lowerLetter"/>
      <w:lvlText w:val="%8."/>
      <w:lvlJc w:val="left"/>
      <w:pPr>
        <w:ind w:left="5964" w:hanging="360"/>
      </w:pPr>
    </w:lvl>
    <w:lvl w:ilvl="8" w:tplc="0C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3">
    <w:nsid w:val="762F3F92"/>
    <w:multiLevelType w:val="hybridMultilevel"/>
    <w:tmpl w:val="2E1C76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0A169B"/>
    <w:multiLevelType w:val="hybridMultilevel"/>
    <w:tmpl w:val="BE7043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3"/>
  </w:num>
  <w:num w:numId="5">
    <w:abstractNumId w:val="17"/>
  </w:num>
  <w:num w:numId="6">
    <w:abstractNumId w:val="11"/>
  </w:num>
  <w:num w:numId="7">
    <w:abstractNumId w:val="5"/>
  </w:num>
  <w:num w:numId="8">
    <w:abstractNumId w:val="10"/>
  </w:num>
  <w:num w:numId="9">
    <w:abstractNumId w:val="24"/>
  </w:num>
  <w:num w:numId="10">
    <w:abstractNumId w:val="2"/>
  </w:num>
  <w:num w:numId="11">
    <w:abstractNumId w:val="4"/>
  </w:num>
  <w:num w:numId="12">
    <w:abstractNumId w:val="9"/>
  </w:num>
  <w:num w:numId="13">
    <w:abstractNumId w:val="22"/>
  </w:num>
  <w:num w:numId="1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embedSystemFonts/>
  <w:proofState w:spelling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567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tyleWS" w:val="bWSLetter"/>
  </w:docVars>
  <w:rsids>
    <w:rsidRoot w:val="00941752"/>
    <w:rsid w:val="00002024"/>
    <w:rsid w:val="000039D7"/>
    <w:rsid w:val="00012B72"/>
    <w:rsid w:val="0002215F"/>
    <w:rsid w:val="000258A0"/>
    <w:rsid w:val="00036984"/>
    <w:rsid w:val="000375D7"/>
    <w:rsid w:val="0003764D"/>
    <w:rsid w:val="00041E62"/>
    <w:rsid w:val="00046216"/>
    <w:rsid w:val="00051D25"/>
    <w:rsid w:val="00056020"/>
    <w:rsid w:val="000652D6"/>
    <w:rsid w:val="000813F8"/>
    <w:rsid w:val="00082BCD"/>
    <w:rsid w:val="00083296"/>
    <w:rsid w:val="00090D8B"/>
    <w:rsid w:val="00096636"/>
    <w:rsid w:val="0009669B"/>
    <w:rsid w:val="000967FA"/>
    <w:rsid w:val="00097950"/>
    <w:rsid w:val="000A25C2"/>
    <w:rsid w:val="000A4314"/>
    <w:rsid w:val="000A60AF"/>
    <w:rsid w:val="000A71D4"/>
    <w:rsid w:val="000B0CAB"/>
    <w:rsid w:val="000B4DA5"/>
    <w:rsid w:val="000B5DCB"/>
    <w:rsid w:val="000D2D22"/>
    <w:rsid w:val="000D3EBA"/>
    <w:rsid w:val="000D40E2"/>
    <w:rsid w:val="000D5F02"/>
    <w:rsid w:val="000D628D"/>
    <w:rsid w:val="000E2AF3"/>
    <w:rsid w:val="000E4D39"/>
    <w:rsid w:val="000E750C"/>
    <w:rsid w:val="000F31F8"/>
    <w:rsid w:val="000F39FE"/>
    <w:rsid w:val="000F7093"/>
    <w:rsid w:val="00107E81"/>
    <w:rsid w:val="00110FA3"/>
    <w:rsid w:val="0011343D"/>
    <w:rsid w:val="001164F2"/>
    <w:rsid w:val="0012121D"/>
    <w:rsid w:val="001245D0"/>
    <w:rsid w:val="001300B0"/>
    <w:rsid w:val="001369CA"/>
    <w:rsid w:val="00137A06"/>
    <w:rsid w:val="00140EBC"/>
    <w:rsid w:val="00142EC4"/>
    <w:rsid w:val="001443B4"/>
    <w:rsid w:val="00154AA1"/>
    <w:rsid w:val="00170675"/>
    <w:rsid w:val="00170ADF"/>
    <w:rsid w:val="00172839"/>
    <w:rsid w:val="001776B2"/>
    <w:rsid w:val="00184B5E"/>
    <w:rsid w:val="00195069"/>
    <w:rsid w:val="001979DC"/>
    <w:rsid w:val="001A562A"/>
    <w:rsid w:val="001B0571"/>
    <w:rsid w:val="001B0B41"/>
    <w:rsid w:val="001B7250"/>
    <w:rsid w:val="001C0768"/>
    <w:rsid w:val="001C16EF"/>
    <w:rsid w:val="001C3392"/>
    <w:rsid w:val="001E4824"/>
    <w:rsid w:val="001E5942"/>
    <w:rsid w:val="001E63EA"/>
    <w:rsid w:val="001F373E"/>
    <w:rsid w:val="001F43D4"/>
    <w:rsid w:val="001F50EC"/>
    <w:rsid w:val="001F570E"/>
    <w:rsid w:val="0021145F"/>
    <w:rsid w:val="002146BA"/>
    <w:rsid w:val="00215C47"/>
    <w:rsid w:val="0021672B"/>
    <w:rsid w:val="00217A90"/>
    <w:rsid w:val="00217ABE"/>
    <w:rsid w:val="00217C89"/>
    <w:rsid w:val="00223A01"/>
    <w:rsid w:val="0022621E"/>
    <w:rsid w:val="00226447"/>
    <w:rsid w:val="002274CF"/>
    <w:rsid w:val="00233BC0"/>
    <w:rsid w:val="00235E1E"/>
    <w:rsid w:val="00240D1A"/>
    <w:rsid w:val="00241903"/>
    <w:rsid w:val="002432A9"/>
    <w:rsid w:val="002472BC"/>
    <w:rsid w:val="00257896"/>
    <w:rsid w:val="00263E29"/>
    <w:rsid w:val="00266DC8"/>
    <w:rsid w:val="0028502C"/>
    <w:rsid w:val="00293143"/>
    <w:rsid w:val="00293320"/>
    <w:rsid w:val="002A1651"/>
    <w:rsid w:val="002A3283"/>
    <w:rsid w:val="002A5322"/>
    <w:rsid w:val="002A7E6F"/>
    <w:rsid w:val="002B0C6E"/>
    <w:rsid w:val="002B0EAC"/>
    <w:rsid w:val="002C348D"/>
    <w:rsid w:val="002D1146"/>
    <w:rsid w:val="002E2683"/>
    <w:rsid w:val="002E2E64"/>
    <w:rsid w:val="002E390E"/>
    <w:rsid w:val="002E39E0"/>
    <w:rsid w:val="002E7EE0"/>
    <w:rsid w:val="002F4A68"/>
    <w:rsid w:val="00301367"/>
    <w:rsid w:val="00303E6E"/>
    <w:rsid w:val="00306EFA"/>
    <w:rsid w:val="003214A9"/>
    <w:rsid w:val="0032598E"/>
    <w:rsid w:val="00332C68"/>
    <w:rsid w:val="003336CD"/>
    <w:rsid w:val="0034760F"/>
    <w:rsid w:val="00354E4F"/>
    <w:rsid w:val="00363295"/>
    <w:rsid w:val="00371E2D"/>
    <w:rsid w:val="00372832"/>
    <w:rsid w:val="00377DAC"/>
    <w:rsid w:val="00382276"/>
    <w:rsid w:val="00387BD2"/>
    <w:rsid w:val="003939A2"/>
    <w:rsid w:val="0039749E"/>
    <w:rsid w:val="003A080E"/>
    <w:rsid w:val="003A34AE"/>
    <w:rsid w:val="003A4CFF"/>
    <w:rsid w:val="003A72A8"/>
    <w:rsid w:val="003B114C"/>
    <w:rsid w:val="003B4E23"/>
    <w:rsid w:val="003B7386"/>
    <w:rsid w:val="003B777A"/>
    <w:rsid w:val="003C32EE"/>
    <w:rsid w:val="003C452F"/>
    <w:rsid w:val="003C6F2C"/>
    <w:rsid w:val="003D7C75"/>
    <w:rsid w:val="003E0AF3"/>
    <w:rsid w:val="003E1765"/>
    <w:rsid w:val="003E2A1A"/>
    <w:rsid w:val="003E352A"/>
    <w:rsid w:val="003F2D38"/>
    <w:rsid w:val="003F61C0"/>
    <w:rsid w:val="00402812"/>
    <w:rsid w:val="00402DCB"/>
    <w:rsid w:val="0040665C"/>
    <w:rsid w:val="004077A2"/>
    <w:rsid w:val="00407A73"/>
    <w:rsid w:val="00414DC7"/>
    <w:rsid w:val="00430D5F"/>
    <w:rsid w:val="004327A6"/>
    <w:rsid w:val="00433AE2"/>
    <w:rsid w:val="00436098"/>
    <w:rsid w:val="00436C5C"/>
    <w:rsid w:val="00455E19"/>
    <w:rsid w:val="00464BFC"/>
    <w:rsid w:val="00475CF2"/>
    <w:rsid w:val="00476141"/>
    <w:rsid w:val="00476C74"/>
    <w:rsid w:val="00491433"/>
    <w:rsid w:val="004971E4"/>
    <w:rsid w:val="004B03C3"/>
    <w:rsid w:val="004B5B4A"/>
    <w:rsid w:val="004B644E"/>
    <w:rsid w:val="004C144E"/>
    <w:rsid w:val="004C6E2C"/>
    <w:rsid w:val="004D256F"/>
    <w:rsid w:val="004D4ABD"/>
    <w:rsid w:val="004E1067"/>
    <w:rsid w:val="004F0122"/>
    <w:rsid w:val="004F17F7"/>
    <w:rsid w:val="004F2FAE"/>
    <w:rsid w:val="004F5781"/>
    <w:rsid w:val="00507791"/>
    <w:rsid w:val="00516B86"/>
    <w:rsid w:val="00521933"/>
    <w:rsid w:val="005276E4"/>
    <w:rsid w:val="00532D74"/>
    <w:rsid w:val="00537B4E"/>
    <w:rsid w:val="00540465"/>
    <w:rsid w:val="0055370A"/>
    <w:rsid w:val="005556A2"/>
    <w:rsid w:val="00562634"/>
    <w:rsid w:val="00564E19"/>
    <w:rsid w:val="00571ACA"/>
    <w:rsid w:val="00574D2B"/>
    <w:rsid w:val="00581EE3"/>
    <w:rsid w:val="005929E4"/>
    <w:rsid w:val="00595849"/>
    <w:rsid w:val="005A0240"/>
    <w:rsid w:val="005A0814"/>
    <w:rsid w:val="005A36DA"/>
    <w:rsid w:val="005A5177"/>
    <w:rsid w:val="005B29AD"/>
    <w:rsid w:val="005B2DF7"/>
    <w:rsid w:val="005B42FE"/>
    <w:rsid w:val="005B63B2"/>
    <w:rsid w:val="005B7033"/>
    <w:rsid w:val="005C04FE"/>
    <w:rsid w:val="005C3D70"/>
    <w:rsid w:val="005C47A9"/>
    <w:rsid w:val="005D4CA5"/>
    <w:rsid w:val="005D7C25"/>
    <w:rsid w:val="005F27EF"/>
    <w:rsid w:val="00602E88"/>
    <w:rsid w:val="00604125"/>
    <w:rsid w:val="00605D65"/>
    <w:rsid w:val="00606ADD"/>
    <w:rsid w:val="00610DA3"/>
    <w:rsid w:val="006122E1"/>
    <w:rsid w:val="00612E5C"/>
    <w:rsid w:val="006147BE"/>
    <w:rsid w:val="00616491"/>
    <w:rsid w:val="00620457"/>
    <w:rsid w:val="00622911"/>
    <w:rsid w:val="0062440A"/>
    <w:rsid w:val="0062512C"/>
    <w:rsid w:val="0062664F"/>
    <w:rsid w:val="006376CC"/>
    <w:rsid w:val="00641007"/>
    <w:rsid w:val="0064667D"/>
    <w:rsid w:val="0065130D"/>
    <w:rsid w:val="006574AB"/>
    <w:rsid w:val="00662B72"/>
    <w:rsid w:val="00663ADA"/>
    <w:rsid w:val="006644CD"/>
    <w:rsid w:val="0066733F"/>
    <w:rsid w:val="006829B7"/>
    <w:rsid w:val="00685DC9"/>
    <w:rsid w:val="00692892"/>
    <w:rsid w:val="006948D4"/>
    <w:rsid w:val="006A1924"/>
    <w:rsid w:val="006A37A5"/>
    <w:rsid w:val="006B1641"/>
    <w:rsid w:val="006B54DB"/>
    <w:rsid w:val="006C1EA8"/>
    <w:rsid w:val="006C2838"/>
    <w:rsid w:val="006C2906"/>
    <w:rsid w:val="006C4144"/>
    <w:rsid w:val="006C7434"/>
    <w:rsid w:val="006D0A68"/>
    <w:rsid w:val="006D1E4F"/>
    <w:rsid w:val="006E69C9"/>
    <w:rsid w:val="006F05FC"/>
    <w:rsid w:val="006F166C"/>
    <w:rsid w:val="006F1BB4"/>
    <w:rsid w:val="006F335D"/>
    <w:rsid w:val="006F59B9"/>
    <w:rsid w:val="006F7EF6"/>
    <w:rsid w:val="00711DAC"/>
    <w:rsid w:val="007249E6"/>
    <w:rsid w:val="0072656B"/>
    <w:rsid w:val="007275FE"/>
    <w:rsid w:val="00730DC0"/>
    <w:rsid w:val="00731876"/>
    <w:rsid w:val="007330A3"/>
    <w:rsid w:val="007350FA"/>
    <w:rsid w:val="00736928"/>
    <w:rsid w:val="00736F58"/>
    <w:rsid w:val="00741738"/>
    <w:rsid w:val="00747AD3"/>
    <w:rsid w:val="00754F99"/>
    <w:rsid w:val="007557A9"/>
    <w:rsid w:val="00766063"/>
    <w:rsid w:val="007661CD"/>
    <w:rsid w:val="0077116C"/>
    <w:rsid w:val="0077308C"/>
    <w:rsid w:val="007760FD"/>
    <w:rsid w:val="00776A1A"/>
    <w:rsid w:val="00782BB5"/>
    <w:rsid w:val="00787AE1"/>
    <w:rsid w:val="007934F1"/>
    <w:rsid w:val="0079468D"/>
    <w:rsid w:val="007963EC"/>
    <w:rsid w:val="007A15D9"/>
    <w:rsid w:val="007A2B63"/>
    <w:rsid w:val="007A4C5E"/>
    <w:rsid w:val="007A5A4C"/>
    <w:rsid w:val="007A6FD4"/>
    <w:rsid w:val="007C1C1D"/>
    <w:rsid w:val="007C5D94"/>
    <w:rsid w:val="007C6401"/>
    <w:rsid w:val="007C6E3D"/>
    <w:rsid w:val="007D7127"/>
    <w:rsid w:val="007D729A"/>
    <w:rsid w:val="007F7B68"/>
    <w:rsid w:val="007F7DBF"/>
    <w:rsid w:val="0080020C"/>
    <w:rsid w:val="00804A0A"/>
    <w:rsid w:val="00805150"/>
    <w:rsid w:val="008101A4"/>
    <w:rsid w:val="00810255"/>
    <w:rsid w:val="00812F65"/>
    <w:rsid w:val="008145A8"/>
    <w:rsid w:val="0081483E"/>
    <w:rsid w:val="00814DB1"/>
    <w:rsid w:val="0081779B"/>
    <w:rsid w:val="008205BA"/>
    <w:rsid w:val="00822056"/>
    <w:rsid w:val="00826FC6"/>
    <w:rsid w:val="0083063E"/>
    <w:rsid w:val="008308D4"/>
    <w:rsid w:val="00831BAE"/>
    <w:rsid w:val="0083235A"/>
    <w:rsid w:val="00832BF7"/>
    <w:rsid w:val="0083477B"/>
    <w:rsid w:val="00847512"/>
    <w:rsid w:val="008510C7"/>
    <w:rsid w:val="00852794"/>
    <w:rsid w:val="00863979"/>
    <w:rsid w:val="00864E23"/>
    <w:rsid w:val="00866271"/>
    <w:rsid w:val="008671B1"/>
    <w:rsid w:val="00870824"/>
    <w:rsid w:val="00873E84"/>
    <w:rsid w:val="00876AE2"/>
    <w:rsid w:val="00882C50"/>
    <w:rsid w:val="00884C13"/>
    <w:rsid w:val="00886D9E"/>
    <w:rsid w:val="0089087C"/>
    <w:rsid w:val="008A17E3"/>
    <w:rsid w:val="008A28B9"/>
    <w:rsid w:val="008A4262"/>
    <w:rsid w:val="008B3176"/>
    <w:rsid w:val="008B3830"/>
    <w:rsid w:val="008C6C78"/>
    <w:rsid w:val="008D3B2B"/>
    <w:rsid w:val="008E0FAB"/>
    <w:rsid w:val="008E1C73"/>
    <w:rsid w:val="008E24DA"/>
    <w:rsid w:val="008E38D7"/>
    <w:rsid w:val="008F3A94"/>
    <w:rsid w:val="00904115"/>
    <w:rsid w:val="00905441"/>
    <w:rsid w:val="00913D7D"/>
    <w:rsid w:val="0091668E"/>
    <w:rsid w:val="0091674D"/>
    <w:rsid w:val="00917469"/>
    <w:rsid w:val="00917487"/>
    <w:rsid w:val="0093199E"/>
    <w:rsid w:val="009319D5"/>
    <w:rsid w:val="0093736B"/>
    <w:rsid w:val="00941752"/>
    <w:rsid w:val="00953ABB"/>
    <w:rsid w:val="009618A8"/>
    <w:rsid w:val="00962A76"/>
    <w:rsid w:val="009655EA"/>
    <w:rsid w:val="009679CE"/>
    <w:rsid w:val="009778BB"/>
    <w:rsid w:val="0098079D"/>
    <w:rsid w:val="009817E2"/>
    <w:rsid w:val="00982D68"/>
    <w:rsid w:val="00991774"/>
    <w:rsid w:val="009917F3"/>
    <w:rsid w:val="00992C6F"/>
    <w:rsid w:val="00993854"/>
    <w:rsid w:val="009A51A0"/>
    <w:rsid w:val="009B0BA1"/>
    <w:rsid w:val="009B36F4"/>
    <w:rsid w:val="009B4188"/>
    <w:rsid w:val="009C21B4"/>
    <w:rsid w:val="009C2745"/>
    <w:rsid w:val="009E012E"/>
    <w:rsid w:val="009E5F58"/>
    <w:rsid w:val="009F3A92"/>
    <w:rsid w:val="009F6BF2"/>
    <w:rsid w:val="00A0120A"/>
    <w:rsid w:val="00A0224C"/>
    <w:rsid w:val="00A116E2"/>
    <w:rsid w:val="00A11EA3"/>
    <w:rsid w:val="00A15761"/>
    <w:rsid w:val="00A20C49"/>
    <w:rsid w:val="00A2382C"/>
    <w:rsid w:val="00A24756"/>
    <w:rsid w:val="00A265A4"/>
    <w:rsid w:val="00A27F69"/>
    <w:rsid w:val="00A362C4"/>
    <w:rsid w:val="00A3639A"/>
    <w:rsid w:val="00A41D37"/>
    <w:rsid w:val="00A42666"/>
    <w:rsid w:val="00A430E8"/>
    <w:rsid w:val="00A528E7"/>
    <w:rsid w:val="00A67FE0"/>
    <w:rsid w:val="00A77A5B"/>
    <w:rsid w:val="00A81C2C"/>
    <w:rsid w:val="00A82DA0"/>
    <w:rsid w:val="00A84C91"/>
    <w:rsid w:val="00A853AC"/>
    <w:rsid w:val="00A8563B"/>
    <w:rsid w:val="00A96318"/>
    <w:rsid w:val="00A96367"/>
    <w:rsid w:val="00A97217"/>
    <w:rsid w:val="00A978AA"/>
    <w:rsid w:val="00AA7467"/>
    <w:rsid w:val="00AA795C"/>
    <w:rsid w:val="00AB20E2"/>
    <w:rsid w:val="00AB24D7"/>
    <w:rsid w:val="00AB3A76"/>
    <w:rsid w:val="00AB6123"/>
    <w:rsid w:val="00AC5CE2"/>
    <w:rsid w:val="00AC7BFF"/>
    <w:rsid w:val="00AD6B86"/>
    <w:rsid w:val="00AD7310"/>
    <w:rsid w:val="00AE0499"/>
    <w:rsid w:val="00AE5361"/>
    <w:rsid w:val="00AF1FE5"/>
    <w:rsid w:val="00AF61A3"/>
    <w:rsid w:val="00B0289B"/>
    <w:rsid w:val="00B035DD"/>
    <w:rsid w:val="00B041FA"/>
    <w:rsid w:val="00B07066"/>
    <w:rsid w:val="00B1217F"/>
    <w:rsid w:val="00B14C0F"/>
    <w:rsid w:val="00B213B0"/>
    <w:rsid w:val="00B242D8"/>
    <w:rsid w:val="00B24DD6"/>
    <w:rsid w:val="00B26513"/>
    <w:rsid w:val="00B3769C"/>
    <w:rsid w:val="00B427F4"/>
    <w:rsid w:val="00B429AE"/>
    <w:rsid w:val="00B435E8"/>
    <w:rsid w:val="00B465A1"/>
    <w:rsid w:val="00B50554"/>
    <w:rsid w:val="00B515EC"/>
    <w:rsid w:val="00B52136"/>
    <w:rsid w:val="00B57BDA"/>
    <w:rsid w:val="00B67AB5"/>
    <w:rsid w:val="00B67F74"/>
    <w:rsid w:val="00B81F73"/>
    <w:rsid w:val="00B9319C"/>
    <w:rsid w:val="00B949E1"/>
    <w:rsid w:val="00B9645B"/>
    <w:rsid w:val="00B97EC5"/>
    <w:rsid w:val="00BA1167"/>
    <w:rsid w:val="00BB595A"/>
    <w:rsid w:val="00BB66BB"/>
    <w:rsid w:val="00BC1CEF"/>
    <w:rsid w:val="00BC5541"/>
    <w:rsid w:val="00BD028E"/>
    <w:rsid w:val="00BD1DEF"/>
    <w:rsid w:val="00BD3EFC"/>
    <w:rsid w:val="00BD4771"/>
    <w:rsid w:val="00BE435F"/>
    <w:rsid w:val="00BE4D1D"/>
    <w:rsid w:val="00BE5C95"/>
    <w:rsid w:val="00BE7BBB"/>
    <w:rsid w:val="00BF2031"/>
    <w:rsid w:val="00BF3151"/>
    <w:rsid w:val="00C201BA"/>
    <w:rsid w:val="00C24200"/>
    <w:rsid w:val="00C3317E"/>
    <w:rsid w:val="00C3374E"/>
    <w:rsid w:val="00C33E01"/>
    <w:rsid w:val="00C430BF"/>
    <w:rsid w:val="00C448DB"/>
    <w:rsid w:val="00C519DC"/>
    <w:rsid w:val="00C53AF7"/>
    <w:rsid w:val="00C557D7"/>
    <w:rsid w:val="00C56334"/>
    <w:rsid w:val="00C65A78"/>
    <w:rsid w:val="00C70F97"/>
    <w:rsid w:val="00C75BDA"/>
    <w:rsid w:val="00C947B6"/>
    <w:rsid w:val="00C9544E"/>
    <w:rsid w:val="00CA18FA"/>
    <w:rsid w:val="00CC0A47"/>
    <w:rsid w:val="00CC1713"/>
    <w:rsid w:val="00CC55AC"/>
    <w:rsid w:val="00CC7A76"/>
    <w:rsid w:val="00CC7D50"/>
    <w:rsid w:val="00CD41FC"/>
    <w:rsid w:val="00CD718B"/>
    <w:rsid w:val="00CE0E1B"/>
    <w:rsid w:val="00CE4770"/>
    <w:rsid w:val="00CF0278"/>
    <w:rsid w:val="00CF0D0C"/>
    <w:rsid w:val="00CF1717"/>
    <w:rsid w:val="00CF44F3"/>
    <w:rsid w:val="00D07184"/>
    <w:rsid w:val="00D11105"/>
    <w:rsid w:val="00D1186A"/>
    <w:rsid w:val="00D130AB"/>
    <w:rsid w:val="00D139A5"/>
    <w:rsid w:val="00D15268"/>
    <w:rsid w:val="00D1660C"/>
    <w:rsid w:val="00D25101"/>
    <w:rsid w:val="00D27A69"/>
    <w:rsid w:val="00D34349"/>
    <w:rsid w:val="00D65D78"/>
    <w:rsid w:val="00D70195"/>
    <w:rsid w:val="00D7186D"/>
    <w:rsid w:val="00D74CD2"/>
    <w:rsid w:val="00D76B53"/>
    <w:rsid w:val="00D77B2A"/>
    <w:rsid w:val="00D85360"/>
    <w:rsid w:val="00D868F7"/>
    <w:rsid w:val="00D87FA9"/>
    <w:rsid w:val="00D91AFB"/>
    <w:rsid w:val="00D95B92"/>
    <w:rsid w:val="00DA2889"/>
    <w:rsid w:val="00DB33AC"/>
    <w:rsid w:val="00DB6A32"/>
    <w:rsid w:val="00DC51B8"/>
    <w:rsid w:val="00DC7F39"/>
    <w:rsid w:val="00DD0F4E"/>
    <w:rsid w:val="00DD2247"/>
    <w:rsid w:val="00DD320E"/>
    <w:rsid w:val="00DE398E"/>
    <w:rsid w:val="00DE3DB8"/>
    <w:rsid w:val="00DE4D9D"/>
    <w:rsid w:val="00DE781C"/>
    <w:rsid w:val="00DF458E"/>
    <w:rsid w:val="00DF4B1F"/>
    <w:rsid w:val="00DF6D02"/>
    <w:rsid w:val="00E03555"/>
    <w:rsid w:val="00E05CDC"/>
    <w:rsid w:val="00E071E3"/>
    <w:rsid w:val="00E126A8"/>
    <w:rsid w:val="00E1350C"/>
    <w:rsid w:val="00E1642F"/>
    <w:rsid w:val="00E223E4"/>
    <w:rsid w:val="00E3004D"/>
    <w:rsid w:val="00E312D3"/>
    <w:rsid w:val="00E32E5E"/>
    <w:rsid w:val="00E4776F"/>
    <w:rsid w:val="00E61DB3"/>
    <w:rsid w:val="00E70D20"/>
    <w:rsid w:val="00E71606"/>
    <w:rsid w:val="00E76371"/>
    <w:rsid w:val="00E95A42"/>
    <w:rsid w:val="00EA1C89"/>
    <w:rsid w:val="00EA2681"/>
    <w:rsid w:val="00EB38D1"/>
    <w:rsid w:val="00EB4661"/>
    <w:rsid w:val="00EB580C"/>
    <w:rsid w:val="00EC4E1C"/>
    <w:rsid w:val="00EC69E0"/>
    <w:rsid w:val="00EC6B87"/>
    <w:rsid w:val="00ED7A59"/>
    <w:rsid w:val="00EE0535"/>
    <w:rsid w:val="00EE21DA"/>
    <w:rsid w:val="00EE252D"/>
    <w:rsid w:val="00EE2A83"/>
    <w:rsid w:val="00EE319A"/>
    <w:rsid w:val="00EE6B96"/>
    <w:rsid w:val="00EF2A67"/>
    <w:rsid w:val="00EF3ED7"/>
    <w:rsid w:val="00F01BF3"/>
    <w:rsid w:val="00F05AF8"/>
    <w:rsid w:val="00F07FCE"/>
    <w:rsid w:val="00F11AA5"/>
    <w:rsid w:val="00F12539"/>
    <w:rsid w:val="00F23209"/>
    <w:rsid w:val="00F245D4"/>
    <w:rsid w:val="00F32661"/>
    <w:rsid w:val="00F36BF7"/>
    <w:rsid w:val="00F54777"/>
    <w:rsid w:val="00F55476"/>
    <w:rsid w:val="00F56E50"/>
    <w:rsid w:val="00F614E3"/>
    <w:rsid w:val="00F70555"/>
    <w:rsid w:val="00F7166E"/>
    <w:rsid w:val="00F71C56"/>
    <w:rsid w:val="00F72871"/>
    <w:rsid w:val="00F72BBC"/>
    <w:rsid w:val="00F74A75"/>
    <w:rsid w:val="00F75E3A"/>
    <w:rsid w:val="00F76C83"/>
    <w:rsid w:val="00F82AEF"/>
    <w:rsid w:val="00F86E27"/>
    <w:rsid w:val="00F87CFE"/>
    <w:rsid w:val="00F9005A"/>
    <w:rsid w:val="00F90AF2"/>
    <w:rsid w:val="00F91E13"/>
    <w:rsid w:val="00FA07AA"/>
    <w:rsid w:val="00FA5BB2"/>
    <w:rsid w:val="00FB38E0"/>
    <w:rsid w:val="00FC08C9"/>
    <w:rsid w:val="00FC2581"/>
    <w:rsid w:val="00FC725E"/>
    <w:rsid w:val="00FC7871"/>
    <w:rsid w:val="00FD1BA2"/>
    <w:rsid w:val="00FD1EAA"/>
    <w:rsid w:val="00FD309D"/>
    <w:rsid w:val="00FD5602"/>
    <w:rsid w:val="00FD6428"/>
    <w:rsid w:val="00FD6ACC"/>
    <w:rsid w:val="00FE005B"/>
    <w:rsid w:val="00FE2145"/>
    <w:rsid w:val="00FE382D"/>
    <w:rsid w:val="00FE38CD"/>
    <w:rsid w:val="00FE63E0"/>
    <w:rsid w:val="00FF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8"/>
    <w:lsdException w:name="heading 7" w:uiPriority="9"/>
    <w:lsdException w:name="heading 8" w:uiPriority="9"/>
    <w:lsdException w:name="toc 1" w:uiPriority="1"/>
    <w:lsdException w:name="toc 2" w:uiPriority="1"/>
    <w:lsdException w:name="toc 3" w:uiPriority="1"/>
    <w:lsdException w:name="toc 4" w:uiPriority="1"/>
    <w:lsdException w:name="toc 5" w:uiPriority="1"/>
    <w:lsdException w:name="toc 6" w:uiPriority="1"/>
    <w:lsdException w:name="toc 7" w:uiPriority="1"/>
    <w:lsdException w:name="toc 8" w:uiPriority="1"/>
    <w:lsdException w:name="toc 9" w:uiPriority="1"/>
    <w:lsdException w:name="footnote text" w:uiPriority="0"/>
    <w:lsdException w:name="caption" w:uiPriority="35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Number" w:uiPriority="98" w:unhideWhenUsed="0"/>
    <w:lsdException w:name="List 4" w:unhideWhenUsed="0"/>
    <w:lsdException w:name="List 5" w:unhideWhenUsed="0"/>
    <w:lsdException w:name="List Number 2" w:uiPriority="98"/>
    <w:lsdException w:name="List Number 3" w:uiPriority="98"/>
    <w:lsdException w:name="List Number 4" w:uiPriority="98"/>
    <w:lsdException w:name="List Number 5" w:uiPriority="98"/>
    <w:lsdException w:name="Title" w:semiHidden="0" w:uiPriority="10" w:unhideWhenUsed="0" w:qFormat="1"/>
    <w:lsdException w:name="Default Paragraph Font" w:uiPriority="1"/>
    <w:lsdException w:name="Subtitle" w:unhideWhenUsed="0"/>
    <w:lsdException w:name="Salutation" w:unhideWhenUsed="0"/>
    <w:lsdException w:name="Date" w:semiHidden="0" w:unhideWhenUsed="0"/>
    <w:lsdException w:name="Body Text First Indent" w:unhideWhenUsed="0"/>
    <w:lsdException w:name="Hyperlink" w:uiPriority="0"/>
    <w:lsdException w:name="Strong" w:semiHidden="0" w:unhideWhenUsed="0"/>
    <w:lsdException w:name="Emphasis" w:semiHidden="0" w:unhideWhenUsed="0"/>
    <w:lsdException w:name="HTML Top of Form" w:uiPriority="0"/>
    <w:lsdException w:name="HTML Bottom of Form" w:uiPriority="0"/>
    <w:lsdException w:name="Normal Table" w:uiPriority="0"/>
    <w:lsdException w:name="Table Grid" w:semiHidden="0" w:uiPriority="59" w:unhideWhenUsed="0"/>
    <w:lsdException w:name="Placeholder Text" w:unhideWhenUsed="0"/>
    <w:lsdException w:name="No Spacing" w:semiHidden="0" w:uiPriority="98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98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BF2031"/>
    <w:rPr>
      <w:rFonts w:ascii="Arial" w:hAnsi="Arial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semiHidden/>
    <w:rsid w:val="00BF2031"/>
    <w:pPr>
      <w:keepNext/>
      <w:keepLines/>
      <w:spacing w:before="200" w:line="280" w:lineRule="atLeast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semiHidden/>
    <w:rsid w:val="00BF2031"/>
    <w:pPr>
      <w:keepNext/>
      <w:keepLines/>
      <w:spacing w:before="200" w:line="280" w:lineRule="atLeast"/>
      <w:outlineLvl w:val="1"/>
    </w:pPr>
    <w:rPr>
      <w:rFonts w:cs="Arial"/>
      <w:b/>
      <w:bCs/>
      <w:iCs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9"/>
    <w:semiHidden/>
    <w:rsid w:val="00BF2031"/>
    <w:pPr>
      <w:keepNext/>
      <w:keepLines/>
      <w:spacing w:before="200" w:line="280" w:lineRule="atLeast"/>
      <w:outlineLvl w:val="2"/>
    </w:pPr>
    <w:rPr>
      <w:rFonts w:cs="Arial"/>
      <w:b/>
      <w:bCs/>
      <w:i/>
      <w:szCs w:val="26"/>
    </w:rPr>
  </w:style>
  <w:style w:type="paragraph" w:styleId="Heading4">
    <w:name w:val="heading 4"/>
    <w:basedOn w:val="Normal"/>
    <w:next w:val="Normal"/>
    <w:link w:val="Heading4Char"/>
    <w:uiPriority w:val="99"/>
    <w:semiHidden/>
    <w:rsid w:val="00BF2031"/>
    <w:pPr>
      <w:keepNext/>
      <w:keepLines/>
      <w:spacing w:before="200" w:line="280" w:lineRule="atLeast"/>
      <w:outlineLvl w:val="3"/>
    </w:pPr>
    <w:rPr>
      <w:rFonts w:cs="Arial"/>
      <w:bCs/>
      <w:i/>
      <w:szCs w:val="28"/>
    </w:rPr>
  </w:style>
  <w:style w:type="paragraph" w:styleId="Heading5">
    <w:name w:val="heading 5"/>
    <w:basedOn w:val="Normal"/>
    <w:next w:val="Normal"/>
    <w:link w:val="Heading5Char"/>
    <w:uiPriority w:val="99"/>
    <w:semiHidden/>
    <w:rsid w:val="00BF2031"/>
    <w:pPr>
      <w:keepNext/>
      <w:keepLines/>
      <w:spacing w:before="200" w:line="280" w:lineRule="atLeast"/>
      <w:outlineLvl w:val="4"/>
    </w:pPr>
    <w:rPr>
      <w:rFonts w:cs="Arial"/>
      <w:b/>
      <w:bCs/>
      <w:iCs/>
      <w:sz w:val="18"/>
      <w:szCs w:val="26"/>
    </w:rPr>
  </w:style>
  <w:style w:type="paragraph" w:styleId="Heading6">
    <w:name w:val="heading 6"/>
    <w:basedOn w:val="Normal"/>
    <w:next w:val="Normal"/>
    <w:link w:val="Heading6Char"/>
    <w:uiPriority w:val="98"/>
    <w:semiHidden/>
    <w:unhideWhenUsed/>
    <w:rsid w:val="00BF2031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BF2031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BF2031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iPriority w:val="99"/>
    <w:semiHidden/>
    <w:rsid w:val="00BF2031"/>
    <w:pPr>
      <w:numPr>
        <w:ilvl w:val="8"/>
        <w:numId w:val="14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rsid w:val="00BF2031"/>
    <w:rPr>
      <w:rFonts w:ascii="Arial" w:hAnsi="Arial" w:cs="Arial"/>
      <w:b/>
      <w:bCs/>
      <w:caps/>
      <w:kern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BF2031"/>
    <w:rPr>
      <w:rFonts w:ascii="Arial" w:hAnsi="Arial" w:cs="Arial"/>
      <w:b/>
      <w:bCs/>
      <w:iCs/>
      <w:sz w:val="22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BF2031"/>
    <w:rPr>
      <w:rFonts w:ascii="Arial" w:hAnsi="Arial" w:cs="Arial"/>
      <w:b/>
      <w:bCs/>
      <w:i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BF2031"/>
    <w:rPr>
      <w:rFonts w:ascii="Arial" w:hAnsi="Arial" w:cs="Arial"/>
      <w:bCs/>
      <w:i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BF2031"/>
    <w:rPr>
      <w:rFonts w:ascii="Arial" w:hAnsi="Arial" w:cs="Arial"/>
      <w:b/>
      <w:bCs/>
      <w:iCs/>
      <w:sz w:val="18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8"/>
    <w:semiHidden/>
    <w:rsid w:val="00BF2031"/>
    <w:rPr>
      <w:rFonts w:asciiTheme="minorHAnsi" w:eastAsiaTheme="minorEastAsia" w:hAnsiTheme="minorHAnsi" w:cstheme="minorBidi"/>
      <w:b/>
      <w:bCs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2031"/>
    <w:rPr>
      <w:rFonts w:asciiTheme="minorHAnsi" w:eastAsiaTheme="minorEastAsia" w:hAnsiTheme="minorHAnsi" w:cstheme="minorBidi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2031"/>
    <w:rPr>
      <w:rFonts w:asciiTheme="minorHAnsi" w:eastAsiaTheme="minorEastAsia" w:hAnsiTheme="minorHAnsi" w:cstheme="minorBidi"/>
      <w:i/>
      <w:iCs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BF2031"/>
    <w:rPr>
      <w:rFonts w:ascii="Arial" w:hAnsi="Arial" w:cs="Arial"/>
      <w:sz w:val="22"/>
      <w:szCs w:val="22"/>
      <w:lang w:val="en-GB"/>
    </w:rPr>
  </w:style>
  <w:style w:type="character" w:styleId="EndnoteReference">
    <w:name w:val="endnote reference"/>
    <w:basedOn w:val="DefaultParagraphFont"/>
    <w:semiHidden/>
    <w:rsid w:val="00F71C56"/>
    <w:rPr>
      <w:rFonts w:ascii="Arial" w:hAnsi="Arial" w:cs="Arial"/>
      <w:b w:val="0"/>
      <w:i w:val="0"/>
      <w:sz w:val="22"/>
      <w:vertAlign w:val="superscript"/>
    </w:rPr>
  </w:style>
  <w:style w:type="paragraph" w:styleId="EndnoteText">
    <w:name w:val="endnote text"/>
    <w:basedOn w:val="Normal"/>
    <w:link w:val="EndnoteTextChar"/>
    <w:semiHidden/>
    <w:rsid w:val="00F71C56"/>
    <w:pPr>
      <w:tabs>
        <w:tab w:val="left" w:pos="425"/>
      </w:tabs>
      <w:spacing w:after="60"/>
      <w:ind w:left="425" w:hanging="425"/>
    </w:pPr>
    <w:rPr>
      <w:rFonts w:cs="Arial"/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F71C56"/>
    <w:rPr>
      <w:rFonts w:ascii="Arial" w:hAnsi="Arial" w:cs="Arial"/>
      <w:sz w:val="18"/>
    </w:rPr>
  </w:style>
  <w:style w:type="paragraph" w:styleId="Footer">
    <w:name w:val="footer"/>
    <w:basedOn w:val="Normal"/>
    <w:link w:val="FooterChar"/>
    <w:uiPriority w:val="99"/>
    <w:rsid w:val="00F71C5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C56"/>
    <w:rPr>
      <w:sz w:val="24"/>
      <w:szCs w:val="24"/>
    </w:rPr>
  </w:style>
  <w:style w:type="paragraph" w:customStyle="1" w:styleId="FooterBase">
    <w:name w:val="Footer Base"/>
    <w:next w:val="Normal"/>
    <w:semiHidden/>
    <w:rsid w:val="00F71C56"/>
    <w:pPr>
      <w:spacing w:line="200" w:lineRule="atLeast"/>
    </w:pPr>
    <w:rPr>
      <w:rFonts w:ascii="Arial" w:hAnsi="Arial" w:cs="Arial"/>
      <w:sz w:val="16"/>
      <w:szCs w:val="22"/>
    </w:rPr>
  </w:style>
  <w:style w:type="paragraph" w:customStyle="1" w:styleId="FooterLandscape">
    <w:name w:val="Footer Landscape"/>
    <w:basedOn w:val="FooterBase"/>
    <w:semiHidden/>
    <w:rsid w:val="00F71C56"/>
    <w:pPr>
      <w:tabs>
        <w:tab w:val="right" w:pos="13175"/>
      </w:tabs>
    </w:pPr>
  </w:style>
  <w:style w:type="paragraph" w:customStyle="1" w:styleId="FooterSubject">
    <w:name w:val="Footer Subject"/>
    <w:basedOn w:val="FooterBase"/>
    <w:semiHidden/>
    <w:rsid w:val="00F71C56"/>
    <w:pPr>
      <w:ind w:right="1417"/>
    </w:pPr>
  </w:style>
  <w:style w:type="character" w:styleId="FootnoteReference">
    <w:name w:val="footnote reference"/>
    <w:basedOn w:val="DefaultParagraphFont"/>
    <w:semiHidden/>
    <w:rsid w:val="00F71C56"/>
    <w:rPr>
      <w:rFonts w:ascii="Arial" w:hAnsi="Arial" w:cs="Arial"/>
      <w:b w:val="0"/>
      <w:i w:val="0"/>
      <w:sz w:val="22"/>
      <w:vertAlign w:val="superscript"/>
    </w:rPr>
  </w:style>
  <w:style w:type="paragraph" w:styleId="FootnoteText">
    <w:name w:val="footnote text"/>
    <w:basedOn w:val="Normal"/>
    <w:link w:val="FootnoteTextChar"/>
    <w:semiHidden/>
    <w:rsid w:val="00F71C56"/>
    <w:pPr>
      <w:tabs>
        <w:tab w:val="left" w:pos="425"/>
      </w:tabs>
      <w:spacing w:after="60"/>
      <w:ind w:left="425" w:right="567" w:hanging="425"/>
    </w:pPr>
    <w:rPr>
      <w:rFonts w:cs="Arial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71C56"/>
    <w:rPr>
      <w:rFonts w:ascii="Arial" w:hAnsi="Arial" w:cs="Arial"/>
      <w:sz w:val="18"/>
    </w:rPr>
  </w:style>
  <w:style w:type="paragraph" w:customStyle="1" w:styleId="FSCh1Chap">
    <w:name w:val="FSC_h1_Chap"/>
    <w:aliases w:val="h1_Chap"/>
    <w:basedOn w:val="FSCbaseheading"/>
    <w:next w:val="FSCh2Part"/>
    <w:qFormat/>
    <w:rsid w:val="00BF2031"/>
    <w:pPr>
      <w:spacing w:before="480"/>
      <w:outlineLvl w:val="0"/>
    </w:pPr>
    <w:rPr>
      <w:bCs w:val="0"/>
      <w:sz w:val="40"/>
    </w:rPr>
  </w:style>
  <w:style w:type="paragraph" w:customStyle="1" w:styleId="FSCh2Part">
    <w:name w:val="FSC_h2_Part"/>
    <w:aliases w:val="h2_Part"/>
    <w:basedOn w:val="FSCbaseheading"/>
    <w:next w:val="FSCh3Standard"/>
    <w:qFormat/>
    <w:rsid w:val="00BF2031"/>
    <w:pPr>
      <w:outlineLvl w:val="1"/>
    </w:pPr>
    <w:rPr>
      <w:bCs w:val="0"/>
      <w:sz w:val="36"/>
      <w:szCs w:val="22"/>
    </w:rPr>
  </w:style>
  <w:style w:type="paragraph" w:customStyle="1" w:styleId="FSCh3Standard">
    <w:name w:val="FSC_h3_Standard"/>
    <w:aliases w:val="h3_Div,h1_Sch"/>
    <w:basedOn w:val="FSCbaseheading"/>
    <w:next w:val="FSCh5Section"/>
    <w:qFormat/>
    <w:rsid w:val="00BF2031"/>
    <w:pPr>
      <w:spacing w:before="0" w:after="240"/>
      <w:outlineLvl w:val="2"/>
    </w:pPr>
    <w:rPr>
      <w:sz w:val="32"/>
    </w:rPr>
  </w:style>
  <w:style w:type="paragraph" w:customStyle="1" w:styleId="FSCh5Section">
    <w:name w:val="FSC_h5_Section"/>
    <w:aliases w:val="h5_Section"/>
    <w:basedOn w:val="FSCbaseheading"/>
    <w:next w:val="FSCtMain"/>
    <w:qFormat/>
    <w:rsid w:val="00BF2031"/>
    <w:pPr>
      <w:keepLines w:val="0"/>
      <w:widowControl w:val="0"/>
      <w:spacing w:before="240" w:after="120"/>
      <w:ind w:left="1701" w:hanging="1701"/>
      <w:outlineLvl w:val="4"/>
    </w:pPr>
    <w:rPr>
      <w:rFonts w:cs="Times New Roman"/>
      <w:sz w:val="22"/>
      <w:szCs w:val="24"/>
    </w:rPr>
  </w:style>
  <w:style w:type="paragraph" w:customStyle="1" w:styleId="FSCtMain">
    <w:name w:val="FSC_t_Main"/>
    <w:aliases w:val="t1_Main"/>
    <w:basedOn w:val="FSCbasepara"/>
    <w:rsid w:val="00BF2031"/>
    <w:pPr>
      <w:keepLines w:val="0"/>
      <w:widowControl w:val="0"/>
      <w:tabs>
        <w:tab w:val="left" w:pos="1134"/>
      </w:tabs>
      <w:spacing w:after="120"/>
    </w:pPr>
  </w:style>
  <w:style w:type="paragraph" w:customStyle="1" w:styleId="FSCh3Amendmenthistory">
    <w:name w:val="FSC_h3_Amendment_history"/>
    <w:basedOn w:val="Normal"/>
    <w:rsid w:val="00F56E50"/>
    <w:pPr>
      <w:keepNext/>
      <w:keepLines/>
      <w:spacing w:before="360"/>
      <w:ind w:left="2410" w:hanging="2410"/>
      <w:jc w:val="center"/>
      <w:outlineLvl w:val="1"/>
    </w:pPr>
    <w:rPr>
      <w:rFonts w:cs="Arial"/>
      <w:b/>
      <w:bCs/>
      <w:kern w:val="32"/>
      <w:sz w:val="32"/>
      <w:szCs w:val="32"/>
      <w:lang w:val="en-AU"/>
    </w:rPr>
  </w:style>
  <w:style w:type="paragraph" w:customStyle="1" w:styleId="FSCh4Div">
    <w:name w:val="FSC_h4_Div"/>
    <w:aliases w:val="h4_Subdiv"/>
    <w:basedOn w:val="FSCbaseheading"/>
    <w:next w:val="FSCh5Section"/>
    <w:qFormat/>
    <w:rsid w:val="00BF2031"/>
    <w:pPr>
      <w:keepNext w:val="0"/>
      <w:keepLines w:val="0"/>
      <w:widowControl w:val="0"/>
      <w:spacing w:before="240" w:after="240"/>
      <w:ind w:left="1701" w:hanging="1701"/>
      <w:outlineLvl w:val="3"/>
    </w:pPr>
    <w:rPr>
      <w:rFonts w:cs="Times New Roman"/>
      <w:sz w:val="26"/>
    </w:rPr>
  </w:style>
  <w:style w:type="paragraph" w:customStyle="1" w:styleId="FSCh5Endnote">
    <w:name w:val="FSC_h5_Endnote"/>
    <w:basedOn w:val="Normal"/>
    <w:rsid w:val="00F56E50"/>
    <w:pPr>
      <w:keepNext/>
      <w:keepLines/>
      <w:spacing w:before="360" w:after="60"/>
      <w:ind w:left="2410" w:hanging="2410"/>
    </w:pPr>
    <w:rPr>
      <w:rFonts w:cs="Arial"/>
      <w:b/>
      <w:bCs/>
      <w:kern w:val="32"/>
      <w:sz w:val="24"/>
      <w:szCs w:val="32"/>
      <w:lang w:val="en-AU"/>
    </w:rPr>
  </w:style>
  <w:style w:type="paragraph" w:customStyle="1" w:styleId="FSCh5SchItem">
    <w:name w:val="FSC_h5_Sch_Item"/>
    <w:basedOn w:val="Normal"/>
    <w:next w:val="FSCtAmendingwords"/>
    <w:qFormat/>
    <w:rsid w:val="00F56E50"/>
    <w:pPr>
      <w:keepNext/>
      <w:keepLines/>
      <w:spacing w:before="360" w:after="60"/>
      <w:ind w:left="964" w:hanging="964"/>
    </w:pPr>
    <w:rPr>
      <w:rFonts w:cs="Arial"/>
      <w:b/>
      <w:bCs/>
      <w:kern w:val="32"/>
      <w:sz w:val="24"/>
      <w:szCs w:val="32"/>
      <w:lang w:val="en-AU"/>
    </w:rPr>
  </w:style>
  <w:style w:type="paragraph" w:customStyle="1" w:styleId="FSCtAmendingwords">
    <w:name w:val="FSC_t_Amending_words"/>
    <w:basedOn w:val="FSCbasepara"/>
    <w:qFormat/>
    <w:rsid w:val="00BF2031"/>
    <w:pPr>
      <w:ind w:firstLine="0"/>
    </w:pPr>
    <w:rPr>
      <w:i/>
    </w:rPr>
  </w:style>
  <w:style w:type="paragraph" w:customStyle="1" w:styleId="FSCh6Subsec">
    <w:name w:val="FSC_h6_Subsec"/>
    <w:aliases w:val="h6_Subsec"/>
    <w:basedOn w:val="FSCbaseheading"/>
    <w:next w:val="FSCtMain"/>
    <w:qFormat/>
    <w:rsid w:val="00BF2031"/>
    <w:pPr>
      <w:keepLines w:val="0"/>
      <w:widowControl w:val="0"/>
      <w:spacing w:before="120" w:after="60"/>
      <w:ind w:left="1701" w:firstLine="0"/>
    </w:pPr>
    <w:rPr>
      <w:b w:val="0"/>
      <w:i/>
      <w:sz w:val="20"/>
    </w:rPr>
  </w:style>
  <w:style w:type="paragraph" w:styleId="Header">
    <w:name w:val="header"/>
    <w:basedOn w:val="Normal"/>
    <w:link w:val="HeaderChar"/>
    <w:uiPriority w:val="99"/>
    <w:semiHidden/>
    <w:rsid w:val="00BF2031"/>
    <w:pPr>
      <w:tabs>
        <w:tab w:val="left" w:pos="255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2031"/>
    <w:rPr>
      <w:rFonts w:ascii="Arial" w:hAnsi="Arial"/>
      <w:szCs w:val="24"/>
      <w:lang w:val="en-GB"/>
    </w:rPr>
  </w:style>
  <w:style w:type="paragraph" w:customStyle="1" w:styleId="a1nDrafterComment">
    <w:name w:val="a1_n_Drafter_Comment"/>
    <w:basedOn w:val="Normal"/>
    <w:qFormat/>
    <w:rsid w:val="00BE4D1D"/>
    <w:pPr>
      <w:spacing w:before="80"/>
    </w:pPr>
    <w:rPr>
      <w:color w:val="7030A0"/>
      <w:sz w:val="22"/>
    </w:rPr>
  </w:style>
  <w:style w:type="paragraph" w:customStyle="1" w:styleId="FSCnMain">
    <w:name w:val="FSC_n_Main"/>
    <w:aliases w:val="n_Main"/>
    <w:basedOn w:val="FSCtPara"/>
    <w:qFormat/>
    <w:rsid w:val="00BF2031"/>
    <w:rPr>
      <w:iCs w:val="0"/>
      <w:sz w:val="16"/>
      <w:szCs w:val="18"/>
    </w:rPr>
  </w:style>
  <w:style w:type="paragraph" w:customStyle="1" w:styleId="FSCnPara">
    <w:name w:val="FSC_n_Para"/>
    <w:aliases w:val="n_Para"/>
    <w:basedOn w:val="FSCtSubpara"/>
    <w:qFormat/>
    <w:rsid w:val="00BF2031"/>
    <w:rPr>
      <w:sz w:val="16"/>
    </w:rPr>
  </w:style>
  <w:style w:type="paragraph" w:customStyle="1" w:styleId="FSCnSubpara">
    <w:name w:val="FSC_n_Subpara"/>
    <w:aliases w:val="n_Subpara"/>
    <w:basedOn w:val="FSCtSubsub"/>
    <w:qFormat/>
    <w:rsid w:val="00BF2031"/>
    <w:rPr>
      <w:sz w:val="16"/>
    </w:rPr>
  </w:style>
  <w:style w:type="paragraph" w:customStyle="1" w:styleId="FSCnatHeading">
    <w:name w:val="FSC_n_at_Heading"/>
    <w:aliases w:val="n_to_Heading"/>
    <w:basedOn w:val="FSCtMain"/>
    <w:qFormat/>
    <w:rsid w:val="00BF2031"/>
    <w:pPr>
      <w:ind w:left="851" w:hanging="851"/>
    </w:pPr>
    <w:rPr>
      <w:sz w:val="16"/>
    </w:rPr>
  </w:style>
  <w:style w:type="paragraph" w:customStyle="1" w:styleId="NormalBase">
    <w:name w:val="Normal Base"/>
    <w:semiHidden/>
    <w:rsid w:val="00F71C56"/>
    <w:pPr>
      <w:spacing w:before="140" w:after="140" w:line="280" w:lineRule="atLeast"/>
    </w:pPr>
    <w:rPr>
      <w:rFonts w:ascii="Arial" w:hAnsi="Arial" w:cs="Arial"/>
      <w:sz w:val="22"/>
      <w:szCs w:val="22"/>
    </w:rPr>
  </w:style>
  <w:style w:type="character" w:styleId="PageNumber">
    <w:name w:val="page number"/>
    <w:basedOn w:val="DefaultParagraphFont"/>
    <w:semiHidden/>
    <w:rsid w:val="00F71C56"/>
    <w:rPr>
      <w:rFonts w:ascii="Arial" w:hAnsi="Arial" w:cs="Arial"/>
      <w:b w:val="0"/>
      <w:i w:val="0"/>
      <w:sz w:val="16"/>
    </w:rPr>
  </w:style>
  <w:style w:type="character" w:styleId="PlaceholderText">
    <w:name w:val="Placeholder Text"/>
    <w:basedOn w:val="DefaultParagraphFont"/>
    <w:uiPriority w:val="99"/>
    <w:semiHidden/>
    <w:rsid w:val="00F71C56"/>
    <w:rPr>
      <w:color w:val="808080"/>
    </w:rPr>
  </w:style>
  <w:style w:type="paragraph" w:customStyle="1" w:styleId="FSCsbFirstSection">
    <w:name w:val="FSC_sb_First_Section"/>
    <w:basedOn w:val="Normal"/>
    <w:qFormat/>
    <w:rsid w:val="00BF2031"/>
    <w:pPr>
      <w:spacing w:line="160" w:lineRule="exact"/>
    </w:pPr>
    <w:rPr>
      <w:sz w:val="16"/>
    </w:rPr>
  </w:style>
  <w:style w:type="paragraph" w:customStyle="1" w:styleId="FSCsbContents">
    <w:name w:val="FSC_sb_Contents"/>
    <w:basedOn w:val="FSCsbFirstSection"/>
    <w:qFormat/>
    <w:rsid w:val="00BF2031"/>
  </w:style>
  <w:style w:type="paragraph" w:customStyle="1" w:styleId="FSCsbMainSection">
    <w:name w:val="FSC_sb_Main_Section"/>
    <w:basedOn w:val="FSCsbFirstSection"/>
    <w:qFormat/>
    <w:rsid w:val="00BF2031"/>
    <w:rPr>
      <w:b/>
      <w:bCs/>
      <w:kern w:val="32"/>
    </w:rPr>
  </w:style>
  <w:style w:type="paragraph" w:customStyle="1" w:styleId="FSCsbSchedules">
    <w:name w:val="FSC_sb_Schedules"/>
    <w:basedOn w:val="FSCsbFirstSection"/>
    <w:qFormat/>
    <w:rsid w:val="00BF2031"/>
  </w:style>
  <w:style w:type="paragraph" w:customStyle="1" w:styleId="FSCtDefn">
    <w:name w:val="FSC_t_Defn"/>
    <w:aliases w:val="t1_Defn"/>
    <w:basedOn w:val="FSCtMain"/>
    <w:rsid w:val="00BF2031"/>
    <w:pPr>
      <w:ind w:firstLine="0"/>
    </w:pPr>
  </w:style>
  <w:style w:type="paragraph" w:customStyle="1" w:styleId="FSCtPara">
    <w:name w:val="FSC_t_Para"/>
    <w:aliases w:val="t2_Para"/>
    <w:basedOn w:val="FSCtMain"/>
    <w:qFormat/>
    <w:rsid w:val="00BF2031"/>
    <w:pPr>
      <w:tabs>
        <w:tab w:val="clear" w:pos="1134"/>
        <w:tab w:val="left" w:pos="1701"/>
      </w:tabs>
      <w:spacing w:before="60" w:after="60"/>
      <w:ind w:left="2268" w:hanging="2268"/>
    </w:pPr>
  </w:style>
  <w:style w:type="paragraph" w:customStyle="1" w:styleId="FSCtSubpara">
    <w:name w:val="FSC_t_Subpara"/>
    <w:aliases w:val="t3_Subpara"/>
    <w:basedOn w:val="FSCtMain"/>
    <w:qFormat/>
    <w:rsid w:val="00BF2031"/>
    <w:pPr>
      <w:tabs>
        <w:tab w:val="clear" w:pos="1134"/>
        <w:tab w:val="left" w:pos="2268"/>
      </w:tabs>
      <w:spacing w:before="60" w:after="60"/>
      <w:ind w:left="2835" w:hanging="2835"/>
    </w:pPr>
  </w:style>
  <w:style w:type="paragraph" w:customStyle="1" w:styleId="FSCtSubsub">
    <w:name w:val="FSC_t_Subsub"/>
    <w:aliases w:val="t4_Subsub"/>
    <w:basedOn w:val="FSCtPara"/>
    <w:qFormat/>
    <w:rsid w:val="00BF2031"/>
    <w:pPr>
      <w:tabs>
        <w:tab w:val="clear" w:pos="1701"/>
        <w:tab w:val="left" w:pos="2835"/>
      </w:tabs>
      <w:ind w:left="3402" w:hanging="3402"/>
    </w:pPr>
  </w:style>
  <w:style w:type="paragraph" w:styleId="TOC1">
    <w:name w:val="toc 1"/>
    <w:basedOn w:val="Normal"/>
    <w:next w:val="Normal"/>
    <w:uiPriority w:val="1"/>
    <w:rsid w:val="003D7C75"/>
    <w:pPr>
      <w:tabs>
        <w:tab w:val="right" w:pos="8278"/>
      </w:tabs>
      <w:spacing w:before="200"/>
      <w:ind w:left="2126" w:hanging="2126"/>
    </w:pPr>
    <w:rPr>
      <w:rFonts w:cs="Arial"/>
      <w:b/>
      <w:noProof/>
      <w:sz w:val="36"/>
      <w:szCs w:val="22"/>
    </w:rPr>
  </w:style>
  <w:style w:type="paragraph" w:styleId="TOC2">
    <w:name w:val="toc 2"/>
    <w:basedOn w:val="Normal"/>
    <w:next w:val="Normal"/>
    <w:uiPriority w:val="1"/>
    <w:rsid w:val="003D7C75"/>
    <w:pPr>
      <w:tabs>
        <w:tab w:val="right" w:pos="8278"/>
      </w:tabs>
      <w:spacing w:before="120"/>
      <w:ind w:left="2126" w:hanging="2126"/>
    </w:pPr>
    <w:rPr>
      <w:rFonts w:cs="Arial"/>
      <w:b/>
      <w:noProof/>
      <w:sz w:val="32"/>
      <w:szCs w:val="22"/>
      <w:lang w:eastAsia="en-US"/>
    </w:rPr>
  </w:style>
  <w:style w:type="paragraph" w:styleId="TOC3">
    <w:name w:val="toc 3"/>
    <w:basedOn w:val="Normal"/>
    <w:next w:val="Normal"/>
    <w:uiPriority w:val="1"/>
    <w:rsid w:val="003D7C75"/>
    <w:pPr>
      <w:tabs>
        <w:tab w:val="right" w:pos="8278"/>
      </w:tabs>
      <w:spacing w:before="80"/>
      <w:ind w:left="2126" w:hanging="2126"/>
    </w:pPr>
    <w:rPr>
      <w:rFonts w:cs="Arial"/>
      <w:b/>
      <w:noProof/>
      <w:sz w:val="28"/>
      <w:szCs w:val="22"/>
      <w:lang w:eastAsia="en-US"/>
    </w:rPr>
  </w:style>
  <w:style w:type="paragraph" w:styleId="TOC4">
    <w:name w:val="toc 4"/>
    <w:basedOn w:val="Normal"/>
    <w:next w:val="Normal"/>
    <w:uiPriority w:val="1"/>
    <w:rsid w:val="003D7C75"/>
    <w:pPr>
      <w:tabs>
        <w:tab w:val="right" w:pos="8278"/>
      </w:tabs>
      <w:ind w:left="2126" w:hanging="2126"/>
    </w:pPr>
    <w:rPr>
      <w:rFonts w:cs="Arial"/>
      <w:b/>
      <w:noProof/>
      <w:szCs w:val="22"/>
      <w:lang w:eastAsia="en-US"/>
    </w:rPr>
  </w:style>
  <w:style w:type="paragraph" w:styleId="TOC5">
    <w:name w:val="toc 5"/>
    <w:basedOn w:val="Normal"/>
    <w:next w:val="Normal"/>
    <w:uiPriority w:val="1"/>
    <w:rsid w:val="003D7C75"/>
    <w:pPr>
      <w:tabs>
        <w:tab w:val="right" w:pos="1559"/>
        <w:tab w:val="right" w:pos="8278"/>
      </w:tabs>
      <w:ind w:left="2126" w:hanging="2126"/>
    </w:pPr>
    <w:rPr>
      <w:rFonts w:cs="Arial"/>
      <w:noProof/>
      <w:szCs w:val="19"/>
      <w:lang w:eastAsia="en-US"/>
    </w:rPr>
  </w:style>
  <w:style w:type="paragraph" w:styleId="TOC6">
    <w:name w:val="toc 6"/>
    <w:basedOn w:val="Normal"/>
    <w:next w:val="Normal"/>
    <w:uiPriority w:val="1"/>
    <w:rsid w:val="00F71C56"/>
    <w:pPr>
      <w:spacing w:after="100"/>
      <w:ind w:left="1200"/>
    </w:pPr>
  </w:style>
  <w:style w:type="paragraph" w:styleId="TOC7">
    <w:name w:val="toc 7"/>
    <w:basedOn w:val="Normal"/>
    <w:next w:val="Normal"/>
    <w:uiPriority w:val="1"/>
    <w:rsid w:val="00F71C56"/>
    <w:pPr>
      <w:spacing w:after="100"/>
      <w:ind w:left="1440"/>
    </w:pPr>
  </w:style>
  <w:style w:type="paragraph" w:styleId="TOC8">
    <w:name w:val="toc 8"/>
    <w:basedOn w:val="Normal"/>
    <w:next w:val="Normal"/>
    <w:uiPriority w:val="1"/>
    <w:rsid w:val="00F71C56"/>
    <w:pPr>
      <w:spacing w:after="100"/>
      <w:ind w:left="1680"/>
    </w:pPr>
  </w:style>
  <w:style w:type="paragraph" w:styleId="TOC9">
    <w:name w:val="toc 9"/>
    <w:basedOn w:val="Normal"/>
    <w:next w:val="Normal"/>
    <w:uiPriority w:val="1"/>
    <w:rsid w:val="00F71C56"/>
    <w:pPr>
      <w:spacing w:after="100"/>
      <w:ind w:left="1920"/>
    </w:pPr>
  </w:style>
  <w:style w:type="paragraph" w:customStyle="1" w:styleId="FSCh3Contents">
    <w:name w:val="FSC_h3_Contents"/>
    <w:aliases w:val="h2_Contents_Intro"/>
    <w:basedOn w:val="FSCh3Standard"/>
    <w:rsid w:val="00BF2031"/>
    <w:pPr>
      <w:ind w:left="0" w:firstLine="0"/>
      <w:jc w:val="center"/>
    </w:pPr>
  </w:style>
  <w:style w:type="paragraph" w:customStyle="1" w:styleId="FSCoDraftstrip">
    <w:name w:val="FSC_o_Draft_strip"/>
    <w:basedOn w:val="Normal"/>
    <w:rsid w:val="00BF2031"/>
    <w:pPr>
      <w:shd w:val="clear" w:color="auto" w:fill="99CCFF"/>
      <w:tabs>
        <w:tab w:val="center" w:pos="4253"/>
        <w:tab w:val="right" w:pos="8505"/>
      </w:tabs>
    </w:pPr>
    <w:rPr>
      <w:rFonts w:cs="Arial"/>
      <w:b/>
      <w:sz w:val="32"/>
      <w:szCs w:val="32"/>
    </w:rPr>
  </w:style>
  <w:style w:type="paragraph" w:customStyle="1" w:styleId="FSCoFooter">
    <w:name w:val="FSC_o_Footer"/>
    <w:basedOn w:val="Normal"/>
    <w:rsid w:val="00BF2031"/>
    <w:pPr>
      <w:tabs>
        <w:tab w:val="center" w:pos="4153"/>
        <w:tab w:val="right" w:pos="8363"/>
      </w:tabs>
      <w:spacing w:before="20" w:after="40"/>
      <w:jc w:val="center"/>
    </w:pPr>
    <w:rPr>
      <w:i/>
      <w:sz w:val="18"/>
    </w:rPr>
  </w:style>
  <w:style w:type="paragraph" w:customStyle="1" w:styleId="FSCoFooterdraft">
    <w:name w:val="FSC_o_Footer_draft"/>
    <w:basedOn w:val="Normal"/>
    <w:rsid w:val="00BF2031"/>
    <w:pPr>
      <w:tabs>
        <w:tab w:val="center" w:pos="4253"/>
        <w:tab w:val="right" w:pos="8505"/>
      </w:tabs>
      <w:spacing w:before="100"/>
      <w:jc w:val="both"/>
    </w:pPr>
    <w:rPr>
      <w:b/>
      <w:sz w:val="40"/>
    </w:rPr>
  </w:style>
  <w:style w:type="paragraph" w:customStyle="1" w:styleId="FSCoHeader">
    <w:name w:val="FSC_o_Header"/>
    <w:basedOn w:val="Normal"/>
    <w:link w:val="FSCoHeaderChar"/>
    <w:rsid w:val="00BF2031"/>
    <w:pPr>
      <w:pBdr>
        <w:bottom w:val="single" w:sz="4" w:space="1" w:color="auto"/>
      </w:pBdr>
      <w:tabs>
        <w:tab w:val="left" w:pos="1985"/>
      </w:tabs>
      <w:ind w:left="1985" w:hanging="1985"/>
    </w:pPr>
    <w:rPr>
      <w:b/>
      <w:noProof/>
    </w:rPr>
  </w:style>
  <w:style w:type="character" w:customStyle="1" w:styleId="FSCoHeaderChar">
    <w:name w:val="FSC_o_Header Char"/>
    <w:basedOn w:val="DefaultParagraphFont"/>
    <w:link w:val="FSCoHeader"/>
    <w:rsid w:val="00BF2031"/>
    <w:rPr>
      <w:rFonts w:ascii="Arial" w:hAnsi="Arial"/>
      <w:b/>
      <w:noProof/>
      <w:szCs w:val="24"/>
      <w:lang w:val="en-GB"/>
    </w:rPr>
  </w:style>
  <w:style w:type="paragraph" w:customStyle="1" w:styleId="FSCoParaMark">
    <w:name w:val="FSC_o_Para_Mark"/>
    <w:basedOn w:val="Normal"/>
    <w:next w:val="FSCsbFirstSection"/>
    <w:qFormat/>
    <w:rsid w:val="00BF2031"/>
    <w:rPr>
      <w:sz w:val="16"/>
    </w:rPr>
  </w:style>
  <w:style w:type="paragraph" w:customStyle="1" w:styleId="FSCoTitleofInstrument">
    <w:name w:val="FSC_o_Title_of_Instrument"/>
    <w:basedOn w:val="Normal"/>
    <w:rsid w:val="00BF2031"/>
    <w:pPr>
      <w:spacing w:before="200"/>
    </w:pPr>
    <w:rPr>
      <w:b/>
      <w:sz w:val="32"/>
    </w:rPr>
  </w:style>
  <w:style w:type="paragraph" w:customStyle="1" w:styleId="FSCoExplainTemplate">
    <w:name w:val="FSC_o_Explain_Template"/>
    <w:basedOn w:val="a1nDrafterComment"/>
    <w:qFormat/>
    <w:rsid w:val="00BF2031"/>
  </w:style>
  <w:style w:type="paragraph" w:styleId="BalloonText">
    <w:name w:val="Balloon Text"/>
    <w:basedOn w:val="Normal"/>
    <w:link w:val="BalloonTextChar"/>
    <w:uiPriority w:val="99"/>
    <w:semiHidden/>
    <w:unhideWhenUsed/>
    <w:rsid w:val="008323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35A"/>
    <w:rPr>
      <w:rFonts w:ascii="Segoe UI" w:hAnsi="Segoe UI" w:cs="Segoe UI"/>
      <w:sz w:val="18"/>
      <w:szCs w:val="18"/>
    </w:rPr>
  </w:style>
  <w:style w:type="paragraph" w:customStyle="1" w:styleId="FSCoContents">
    <w:name w:val="FSC_o_Contents"/>
    <w:basedOn w:val="FSCh2Part"/>
    <w:rsid w:val="00BF2031"/>
    <w:pPr>
      <w:ind w:left="0" w:firstLine="0"/>
      <w:jc w:val="center"/>
    </w:pPr>
  </w:style>
  <w:style w:type="paragraph" w:customStyle="1" w:styleId="FSCbaseheading">
    <w:name w:val="FSC_base_heading"/>
    <w:rsid w:val="00BF2031"/>
    <w:pPr>
      <w:keepNext/>
      <w:keepLines/>
      <w:spacing w:before="360"/>
      <w:ind w:left="2835" w:hanging="2835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FSCbasepara">
    <w:name w:val="FSC_base_para"/>
    <w:rsid w:val="00BF2031"/>
    <w:pPr>
      <w:keepLines/>
      <w:spacing w:before="120"/>
      <w:ind w:left="1701" w:hanging="1701"/>
    </w:pPr>
    <w:rPr>
      <w:rFonts w:ascii="Arial" w:hAnsi="Arial" w:cs="Arial"/>
      <w:iCs/>
      <w:szCs w:val="22"/>
    </w:rPr>
  </w:style>
  <w:style w:type="paragraph" w:customStyle="1" w:styleId="FSCbaseTOC">
    <w:name w:val="FSC_base_TOC"/>
    <w:rsid w:val="00BF2031"/>
    <w:pPr>
      <w:tabs>
        <w:tab w:val="right" w:pos="8278"/>
      </w:tabs>
      <w:ind w:left="2126" w:hanging="2126"/>
    </w:pPr>
    <w:rPr>
      <w:rFonts w:ascii="Arial" w:hAnsi="Arial" w:cs="Arial"/>
      <w:noProof/>
      <w:szCs w:val="22"/>
    </w:rPr>
  </w:style>
  <w:style w:type="character" w:customStyle="1" w:styleId="PageBreakChar">
    <w:name w:val="PageBreak Char"/>
    <w:link w:val="PageBreak"/>
    <w:rsid w:val="00D85360"/>
    <w:rPr>
      <w:sz w:val="16"/>
      <w:lang w:val="en-GB" w:eastAsia="en-US"/>
    </w:rPr>
  </w:style>
  <w:style w:type="paragraph" w:customStyle="1" w:styleId="PageBreak">
    <w:name w:val="PageBreak"/>
    <w:basedOn w:val="Normal"/>
    <w:link w:val="PageBreakChar"/>
    <w:rsid w:val="00D85360"/>
    <w:pPr>
      <w:tabs>
        <w:tab w:val="center" w:pos="4536"/>
        <w:tab w:val="right" w:pos="9072"/>
      </w:tabs>
    </w:pPr>
    <w:rPr>
      <w:sz w:val="16"/>
      <w:szCs w:val="20"/>
      <w:lang w:eastAsia="en-US"/>
    </w:rPr>
  </w:style>
  <w:style w:type="paragraph" w:customStyle="1" w:styleId="FSCoStandardEnd">
    <w:name w:val="FSC_o_Standard_End"/>
    <w:basedOn w:val="FSCtMain"/>
    <w:qFormat/>
    <w:rsid w:val="00BF2031"/>
    <w:pPr>
      <w:jc w:val="center"/>
    </w:pPr>
    <w:rPr>
      <w:iCs w:val="0"/>
    </w:rPr>
  </w:style>
  <w:style w:type="paragraph" w:customStyle="1" w:styleId="FSCfooter">
    <w:name w:val="FSC_footer"/>
    <w:basedOn w:val="Normal"/>
    <w:rsid w:val="00BF2031"/>
    <w:pPr>
      <w:tabs>
        <w:tab w:val="center" w:pos="4536"/>
        <w:tab w:val="right" w:pos="9072"/>
      </w:tabs>
    </w:pPr>
    <w:rPr>
      <w:sz w:val="18"/>
      <w:szCs w:val="20"/>
      <w:lang w:eastAsia="en-US"/>
    </w:rPr>
  </w:style>
  <w:style w:type="paragraph" w:customStyle="1" w:styleId="Compilationheading">
    <w:name w:val="Compilation heading"/>
    <w:basedOn w:val="Normal"/>
    <w:qFormat/>
    <w:rsid w:val="00EB4661"/>
    <w:pPr>
      <w:keepNext/>
      <w:tabs>
        <w:tab w:val="left" w:pos="851"/>
      </w:tabs>
      <w:spacing w:after="60"/>
    </w:pPr>
    <w:rPr>
      <w:b/>
      <w:bCs/>
      <w:sz w:val="16"/>
      <w:szCs w:val="20"/>
      <w:lang w:eastAsia="en-US"/>
    </w:rPr>
  </w:style>
  <w:style w:type="paragraph" w:customStyle="1" w:styleId="Amendmenttext">
    <w:name w:val="Amendment text"/>
    <w:basedOn w:val="Normal"/>
    <w:qFormat/>
    <w:rsid w:val="00EB4661"/>
    <w:pPr>
      <w:ind w:left="113" w:hanging="113"/>
    </w:pPr>
    <w:rPr>
      <w:bCs/>
      <w:sz w:val="16"/>
      <w:szCs w:val="20"/>
      <w:lang w:eastAsia="en-US"/>
    </w:rPr>
  </w:style>
  <w:style w:type="paragraph" w:customStyle="1" w:styleId="FSCtblAh2">
    <w:name w:val="FSC_tbl_A_h2"/>
    <w:aliases w:val="tbA_h2"/>
    <w:basedOn w:val="Normal"/>
    <w:next w:val="Normal"/>
    <w:rsid w:val="00BF2031"/>
    <w:pPr>
      <w:keepNext/>
      <w:keepLines/>
      <w:spacing w:before="200"/>
      <w:jc w:val="center"/>
    </w:pPr>
    <w:rPr>
      <w:rFonts w:cs="Arial"/>
      <w:b/>
      <w:sz w:val="18"/>
      <w:szCs w:val="22"/>
    </w:rPr>
  </w:style>
  <w:style w:type="paragraph" w:customStyle="1" w:styleId="FSCtblAh3">
    <w:name w:val="FSC_tbl_A_h3"/>
    <w:aliases w:val="tbA_h3"/>
    <w:basedOn w:val="Normal"/>
    <w:next w:val="Normal"/>
    <w:rsid w:val="00BF2031"/>
    <w:pPr>
      <w:keepNext/>
      <w:keepLines/>
      <w:spacing w:before="60" w:after="60"/>
    </w:pPr>
    <w:rPr>
      <w:rFonts w:cs="Arial"/>
      <w:b/>
      <w:i/>
      <w:sz w:val="18"/>
      <w:szCs w:val="22"/>
    </w:rPr>
  </w:style>
  <w:style w:type="paragraph" w:customStyle="1" w:styleId="FSCtblAh3MRA">
    <w:name w:val="FSC_tbl_A_h3_MRA"/>
    <w:aliases w:val="tba_h3_MRA"/>
    <w:basedOn w:val="FSCtblAh3"/>
    <w:rsid w:val="00BF2031"/>
    <w:pPr>
      <w:pBdr>
        <w:top w:val="single" w:sz="4" w:space="1" w:color="auto"/>
      </w:pBdr>
      <w:spacing w:before="140"/>
    </w:pPr>
    <w:rPr>
      <w:bCs/>
      <w:i w:val="0"/>
    </w:rPr>
  </w:style>
  <w:style w:type="paragraph" w:customStyle="1" w:styleId="FSCtblAh4">
    <w:name w:val="FSC_tbl_A_h4"/>
    <w:aliases w:val="tbA_h4"/>
    <w:basedOn w:val="Normal"/>
    <w:next w:val="Normal"/>
    <w:rsid w:val="00BF2031"/>
    <w:pPr>
      <w:keepNext/>
      <w:keepLines/>
      <w:spacing w:before="60" w:after="60"/>
    </w:pPr>
    <w:rPr>
      <w:rFonts w:cs="Arial"/>
      <w:i/>
      <w:sz w:val="18"/>
      <w:szCs w:val="22"/>
    </w:rPr>
  </w:style>
  <w:style w:type="paragraph" w:customStyle="1" w:styleId="FSCtblAh4MRA">
    <w:name w:val="FSC_tbl_A_h4_MRA"/>
    <w:aliases w:val="tbA_h4_MRA"/>
    <w:basedOn w:val="FSCtblAh4"/>
    <w:rsid w:val="00BF2031"/>
    <w:pPr>
      <w:widowControl w:val="0"/>
      <w:pBdr>
        <w:bottom w:val="single" w:sz="4" w:space="1" w:color="auto"/>
      </w:pBdr>
      <w:jc w:val="center"/>
    </w:pPr>
    <w:rPr>
      <w:iCs/>
    </w:rPr>
  </w:style>
  <w:style w:type="paragraph" w:customStyle="1" w:styleId="FSCtblAMain">
    <w:name w:val="FSC_tbl_A_Main"/>
    <w:aliases w:val="tbA_t1_Item"/>
    <w:basedOn w:val="FSCbasetbl"/>
    <w:qFormat/>
    <w:rsid w:val="00BF2031"/>
    <w:rPr>
      <w:iCs w:val="0"/>
    </w:rPr>
  </w:style>
  <w:style w:type="paragraph" w:customStyle="1" w:styleId="FSCtblAMainMRA">
    <w:name w:val="FSC_tbl_A_Main_MRA"/>
    <w:aliases w:val="tbA_t1_item_MRA"/>
    <w:basedOn w:val="FSCtblAMain"/>
    <w:rsid w:val="00BF2031"/>
    <w:pPr>
      <w:tabs>
        <w:tab w:val="right" w:pos="3969"/>
      </w:tabs>
      <w:spacing w:before="0" w:after="0"/>
    </w:pPr>
    <w:rPr>
      <w:szCs w:val="20"/>
    </w:rPr>
  </w:style>
  <w:style w:type="paragraph" w:customStyle="1" w:styleId="FSCtblAPara">
    <w:name w:val="FSC_tbl_A_Para"/>
    <w:aliases w:val="tbA_t2_Para"/>
    <w:basedOn w:val="FSCtblAMain"/>
    <w:rsid w:val="00BF2031"/>
    <w:pPr>
      <w:ind w:left="397" w:hanging="397"/>
    </w:pPr>
  </w:style>
  <w:style w:type="paragraph" w:customStyle="1" w:styleId="FSCtblASubpara">
    <w:name w:val="FSC_tbl_A_Subpara"/>
    <w:aliases w:val="tbA_t2_Subpara"/>
    <w:basedOn w:val="FSCtblAMain"/>
    <w:rsid w:val="00BF2031"/>
    <w:pPr>
      <w:ind w:left="794" w:hanging="397"/>
    </w:pPr>
  </w:style>
  <w:style w:type="paragraph" w:customStyle="1" w:styleId="FSCtblBh2">
    <w:name w:val="FSC_tbl_B_h2"/>
    <w:aliases w:val="tbB_h2"/>
    <w:basedOn w:val="FSCtblAh2"/>
    <w:qFormat/>
    <w:rsid w:val="00BF2031"/>
    <w:pPr>
      <w:spacing w:before="240" w:after="120"/>
    </w:pPr>
    <w:rPr>
      <w:color w:val="000000"/>
    </w:rPr>
  </w:style>
  <w:style w:type="paragraph" w:customStyle="1" w:styleId="FSCtblBh3">
    <w:name w:val="FSC_tbl_B_h3"/>
    <w:aliases w:val="tbB_h3"/>
    <w:basedOn w:val="FSCtblAMain"/>
    <w:next w:val="Normal"/>
    <w:qFormat/>
    <w:rsid w:val="00BF2031"/>
    <w:pPr>
      <w:ind w:left="1701"/>
    </w:pPr>
    <w:rPr>
      <w:b/>
      <w:i/>
    </w:rPr>
  </w:style>
  <w:style w:type="paragraph" w:customStyle="1" w:styleId="FSCtblBh4">
    <w:name w:val="FSC_tbl_B_h4"/>
    <w:aliases w:val="tbB_h4"/>
    <w:basedOn w:val="FSCtblAMain"/>
    <w:next w:val="Normal"/>
    <w:qFormat/>
    <w:rsid w:val="00BF2031"/>
    <w:pPr>
      <w:ind w:left="1701"/>
    </w:pPr>
    <w:rPr>
      <w:i/>
    </w:rPr>
  </w:style>
  <w:style w:type="paragraph" w:customStyle="1" w:styleId="FSCtblBMain">
    <w:name w:val="FSC_tbl_B_Main"/>
    <w:aliases w:val="tbB_t1_Item"/>
    <w:basedOn w:val="FSCtblAMain"/>
    <w:qFormat/>
    <w:rsid w:val="00BF2031"/>
    <w:pPr>
      <w:ind w:left="1701"/>
    </w:pPr>
  </w:style>
  <w:style w:type="paragraph" w:customStyle="1" w:styleId="FSCbasetbl">
    <w:name w:val="FSC_base_tbl"/>
    <w:basedOn w:val="FSCbasepara"/>
    <w:qFormat/>
    <w:rsid w:val="00BF2031"/>
    <w:pPr>
      <w:spacing w:before="60" w:after="60"/>
      <w:ind w:left="0" w:firstLine="0"/>
    </w:pPr>
    <w:rPr>
      <w:sz w:val="18"/>
    </w:rPr>
  </w:style>
  <w:style w:type="paragraph" w:customStyle="1" w:styleId="FSCoDraftersComment">
    <w:name w:val="FSC_o_Drafters_Comment"/>
    <w:basedOn w:val="Normal"/>
    <w:rsid w:val="00BF2031"/>
    <w:pPr>
      <w:tabs>
        <w:tab w:val="left" w:pos="737"/>
        <w:tab w:val="left" w:pos="1191"/>
        <w:tab w:val="left" w:pos="1644"/>
      </w:tabs>
      <w:spacing w:before="80" w:line="260" w:lineRule="atLeast"/>
    </w:pPr>
    <w:rPr>
      <w:rFonts w:eastAsia="Calibri"/>
      <w:color w:val="7030A0"/>
      <w:sz w:val="22"/>
      <w:szCs w:val="20"/>
      <w:lang w:eastAsia="en-US"/>
    </w:rPr>
  </w:style>
  <w:style w:type="paragraph" w:customStyle="1" w:styleId="FSCDraftStrip">
    <w:name w:val="FSC_Draft_Strip"/>
    <w:aliases w:val="tt_Draft_strip"/>
    <w:basedOn w:val="Normal"/>
    <w:qFormat/>
    <w:rsid w:val="00BF2031"/>
    <w:pPr>
      <w:shd w:val="clear" w:color="auto" w:fill="99CCFF"/>
      <w:tabs>
        <w:tab w:val="center" w:pos="4253"/>
        <w:tab w:val="right" w:pos="8505"/>
      </w:tabs>
      <w:spacing w:before="400" w:after="300" w:line="260" w:lineRule="atLeast"/>
    </w:pPr>
    <w:rPr>
      <w:rFonts w:eastAsia="Calibri" w:cs="Arial"/>
      <w:b/>
      <w:sz w:val="32"/>
      <w:szCs w:val="32"/>
      <w:lang w:eastAsia="en-US"/>
    </w:rPr>
  </w:style>
  <w:style w:type="paragraph" w:customStyle="1" w:styleId="ttExplainTemplate">
    <w:name w:val="tt_Explain_Template"/>
    <w:basedOn w:val="Normal"/>
    <w:qFormat/>
    <w:rsid w:val="00787AE1"/>
    <w:pPr>
      <w:tabs>
        <w:tab w:val="left" w:pos="737"/>
        <w:tab w:val="left" w:pos="1191"/>
        <w:tab w:val="left" w:pos="1644"/>
      </w:tabs>
      <w:spacing w:before="80" w:line="260" w:lineRule="atLeast"/>
    </w:pPr>
    <w:rPr>
      <w:rFonts w:eastAsia="Calibri"/>
      <w:color w:val="7030A0"/>
      <w:sz w:val="22"/>
      <w:szCs w:val="20"/>
      <w:lang w:eastAsia="en-US"/>
    </w:rPr>
  </w:style>
  <w:style w:type="paragraph" w:customStyle="1" w:styleId="FSCnSubsub">
    <w:name w:val="FSC_n_Subsub"/>
    <w:aliases w:val="n_Subsubpara"/>
    <w:basedOn w:val="FSCnSubpara"/>
    <w:qFormat/>
    <w:rsid w:val="00BF2031"/>
    <w:pPr>
      <w:tabs>
        <w:tab w:val="clear" w:pos="2835"/>
        <w:tab w:val="left" w:pos="3402"/>
      </w:tabs>
      <w:ind w:left="3969" w:hanging="3969"/>
    </w:pPr>
  </w:style>
  <w:style w:type="table" w:styleId="TableGrid">
    <w:name w:val="Table Grid"/>
    <w:basedOn w:val="TableNormal"/>
    <w:uiPriority w:val="59"/>
    <w:rsid w:val="00F245D4"/>
    <w:rPr>
      <w:rFonts w:ascii="Arial" w:eastAsiaTheme="minorHAnsi" w:hAnsi="Arial" w:cs="Arial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245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45D4"/>
    <w:rPr>
      <w:rFonts w:eastAsiaTheme="minorHAnsi" w:cstheme="minorBidi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45D4"/>
    <w:rPr>
      <w:rFonts w:ascii="Arial" w:eastAsiaTheme="minorHAnsi" w:hAnsi="Arial" w:cstheme="minorBidi"/>
      <w:lang w:val="en-GB" w:eastAsia="en-US"/>
    </w:rPr>
  </w:style>
  <w:style w:type="paragraph" w:customStyle="1" w:styleId="AdditivesHeading1">
    <w:name w:val="Additives_Heading_1"/>
    <w:basedOn w:val="Normal"/>
    <w:rsid w:val="00F245D4"/>
    <w:pPr>
      <w:keepNext/>
      <w:tabs>
        <w:tab w:val="left" w:pos="567"/>
      </w:tabs>
      <w:spacing w:after="60" w:line="240" w:lineRule="atLeast"/>
    </w:pPr>
    <w:rPr>
      <w:rFonts w:cs="Arial"/>
      <w:b/>
      <w:caps/>
      <w:sz w:val="22"/>
      <w:szCs w:val="22"/>
    </w:rPr>
  </w:style>
  <w:style w:type="paragraph" w:customStyle="1" w:styleId="AdditivesHeading2">
    <w:name w:val="Additives_Heading_2"/>
    <w:basedOn w:val="Normal"/>
    <w:rsid w:val="00F245D4"/>
    <w:pPr>
      <w:keepNext/>
      <w:tabs>
        <w:tab w:val="left" w:leader="dot" w:pos="284"/>
        <w:tab w:val="left" w:pos="851"/>
      </w:tabs>
      <w:spacing w:after="60" w:line="240" w:lineRule="atLeast"/>
    </w:pPr>
    <w:rPr>
      <w:rFonts w:cs="Arial"/>
      <w:b/>
      <w:szCs w:val="22"/>
    </w:rPr>
  </w:style>
  <w:style w:type="paragraph" w:customStyle="1" w:styleId="AdditivesHeading3">
    <w:name w:val="Additives_Heading_3"/>
    <w:basedOn w:val="Normal"/>
    <w:rsid w:val="00F245D4"/>
    <w:pPr>
      <w:keepNext/>
      <w:keepLines/>
      <w:tabs>
        <w:tab w:val="left" w:leader="dot" w:pos="680"/>
        <w:tab w:val="left" w:pos="1304"/>
      </w:tabs>
      <w:spacing w:after="60"/>
    </w:pPr>
    <w:rPr>
      <w:rFonts w:cs="Arial"/>
      <w:b/>
      <w:iCs/>
      <w:szCs w:val="22"/>
    </w:rPr>
  </w:style>
  <w:style w:type="paragraph" w:customStyle="1" w:styleId="AdditivesHeading4">
    <w:name w:val="Additives_Heading_4"/>
    <w:basedOn w:val="Normal"/>
    <w:rsid w:val="00F245D4"/>
    <w:pPr>
      <w:keepNext/>
      <w:keepLines/>
      <w:tabs>
        <w:tab w:val="left" w:leader="dot" w:pos="1304"/>
        <w:tab w:val="left" w:pos="2041"/>
      </w:tabs>
      <w:spacing w:after="60"/>
      <w:ind w:left="2041" w:hanging="2041"/>
    </w:pPr>
    <w:rPr>
      <w:rFonts w:cs="Arial"/>
      <w:b/>
      <w:iCs/>
      <w:sz w:val="22"/>
      <w:szCs w:val="22"/>
    </w:rPr>
  </w:style>
  <w:style w:type="paragraph" w:styleId="Revision">
    <w:name w:val="Revision"/>
    <w:hidden/>
    <w:uiPriority w:val="99"/>
    <w:semiHidden/>
    <w:rsid w:val="00F245D4"/>
    <w:rPr>
      <w:sz w:val="24"/>
      <w:szCs w:val="24"/>
    </w:rPr>
  </w:style>
  <w:style w:type="paragraph" w:customStyle="1" w:styleId="FSCpreActref">
    <w:name w:val="FSC_pre_Act_ref"/>
    <w:aliases w:val="tt_Authorising_Act"/>
    <w:basedOn w:val="Normal"/>
    <w:rsid w:val="00BF2031"/>
    <w:pPr>
      <w:spacing w:before="480"/>
    </w:pPr>
    <w:rPr>
      <w:rFonts w:cs="Arial"/>
      <w:i/>
      <w:sz w:val="28"/>
      <w:szCs w:val="28"/>
    </w:rPr>
  </w:style>
  <w:style w:type="paragraph" w:customStyle="1" w:styleId="FSCpreTitle">
    <w:name w:val="FSC_pre_Title"/>
    <w:aliases w:val="tt_Title_of_Instrument"/>
    <w:basedOn w:val="Normal"/>
    <w:rsid w:val="00BF2031"/>
    <w:pPr>
      <w:spacing w:before="1200"/>
    </w:pPr>
    <w:rPr>
      <w:b/>
      <w:sz w:val="32"/>
    </w:rPr>
  </w:style>
  <w:style w:type="paragraph" w:customStyle="1" w:styleId="FSCpreContents">
    <w:name w:val="FSC_pre_Contents"/>
    <w:aliases w:val="tt_Contents"/>
    <w:basedOn w:val="FSCh2Part"/>
    <w:rsid w:val="00BF2031"/>
    <w:pPr>
      <w:ind w:left="0" w:firstLine="0"/>
      <w:jc w:val="center"/>
    </w:pPr>
    <w:rPr>
      <w:sz w:val="28"/>
    </w:rPr>
  </w:style>
  <w:style w:type="paragraph" w:customStyle="1" w:styleId="FSCpreDate">
    <w:name w:val="FSC_pre_Date"/>
    <w:aliases w:val="tt_Date_of_Standard"/>
    <w:basedOn w:val="Normal"/>
    <w:rsid w:val="00BF2031"/>
    <w:rPr>
      <w:rFonts w:cs="Arial"/>
      <w:i/>
      <w:szCs w:val="28"/>
      <w:lang w:val="en-US"/>
    </w:rPr>
  </w:style>
  <w:style w:type="paragraph" w:customStyle="1" w:styleId="FSCoutChap">
    <w:name w:val="FSC_out_Chap"/>
    <w:aliases w:val="n_outline_chapter"/>
    <w:basedOn w:val="FSCh4Div"/>
    <w:qFormat/>
    <w:rsid w:val="00BF2031"/>
    <w:pPr>
      <w:tabs>
        <w:tab w:val="left" w:pos="1701"/>
      </w:tabs>
      <w:spacing w:after="120"/>
      <w:ind w:left="3402" w:hanging="3402"/>
    </w:pPr>
  </w:style>
  <w:style w:type="paragraph" w:customStyle="1" w:styleId="FSCoutPart">
    <w:name w:val="FSC_out_Part"/>
    <w:aliases w:val="n_outline_part"/>
    <w:basedOn w:val="FSCh5Section"/>
    <w:qFormat/>
    <w:rsid w:val="00BF2031"/>
    <w:pPr>
      <w:keepNext w:val="0"/>
      <w:tabs>
        <w:tab w:val="left" w:pos="1701"/>
      </w:tabs>
      <w:ind w:left="3402" w:hanging="3402"/>
    </w:pPr>
  </w:style>
  <w:style w:type="paragraph" w:customStyle="1" w:styleId="FSCoutStand">
    <w:name w:val="FSC_out_Stand"/>
    <w:aliases w:val="n_outline_standard"/>
    <w:basedOn w:val="FSCtMain"/>
    <w:qFormat/>
    <w:rsid w:val="00BF2031"/>
    <w:pPr>
      <w:tabs>
        <w:tab w:val="clear" w:pos="1134"/>
        <w:tab w:val="left" w:pos="1701"/>
      </w:tabs>
      <w:ind w:left="3402" w:hanging="3402"/>
    </w:pPr>
  </w:style>
  <w:style w:type="paragraph" w:customStyle="1" w:styleId="h5StandardEnd">
    <w:name w:val="h5_Standard_End"/>
    <w:basedOn w:val="FSCtMain"/>
    <w:rsid w:val="00BF2031"/>
    <w:pPr>
      <w:tabs>
        <w:tab w:val="clear" w:pos="1134"/>
        <w:tab w:val="right" w:pos="851"/>
      </w:tabs>
      <w:spacing w:before="240" w:after="0"/>
      <w:ind w:left="0" w:firstLine="0"/>
      <w:jc w:val="center"/>
    </w:pPr>
    <w:rPr>
      <w:szCs w:val="24"/>
    </w:rPr>
  </w:style>
  <w:style w:type="paragraph" w:customStyle="1" w:styleId="Clause">
    <w:name w:val="Clause"/>
    <w:basedOn w:val="Normal"/>
    <w:next w:val="Normal"/>
    <w:link w:val="ClauseChar"/>
    <w:qFormat/>
    <w:rsid w:val="00AA7467"/>
    <w:pPr>
      <w:widowControl w:val="0"/>
      <w:tabs>
        <w:tab w:val="left" w:pos="851"/>
      </w:tabs>
    </w:pPr>
    <w:rPr>
      <w:szCs w:val="20"/>
      <w:lang w:eastAsia="en-US"/>
    </w:rPr>
  </w:style>
  <w:style w:type="paragraph" w:customStyle="1" w:styleId="EditorialNoteLine1">
    <w:name w:val="Editorial Note Line 1"/>
    <w:basedOn w:val="Normal"/>
    <w:next w:val="Normal"/>
    <w:rsid w:val="00AA7467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Cs w:val="20"/>
      <w:lang w:eastAsia="en-US"/>
    </w:rPr>
  </w:style>
  <w:style w:type="paragraph" w:customStyle="1" w:styleId="EditorialNotetext">
    <w:name w:val="Editorial Note text"/>
    <w:basedOn w:val="EditorialNoteLine1"/>
    <w:rsid w:val="00AA7467"/>
    <w:rPr>
      <w:b w:val="0"/>
    </w:rPr>
  </w:style>
  <w:style w:type="character" w:customStyle="1" w:styleId="ClauseChar">
    <w:name w:val="Clause Char"/>
    <w:basedOn w:val="DefaultParagraphFont"/>
    <w:link w:val="Clause"/>
    <w:rsid w:val="00AA7467"/>
    <w:rPr>
      <w:rFonts w:ascii="Arial" w:hAnsi="Arial"/>
      <w:lang w:val="en-GB" w:eastAsia="en-US"/>
    </w:rPr>
  </w:style>
  <w:style w:type="paragraph" w:styleId="Title">
    <w:name w:val="Title"/>
    <w:basedOn w:val="Normal"/>
    <w:link w:val="TitleChar"/>
    <w:uiPriority w:val="10"/>
    <w:qFormat/>
    <w:rsid w:val="00AA7467"/>
    <w:pPr>
      <w:widowControl w:val="0"/>
      <w:tabs>
        <w:tab w:val="left" w:pos="851"/>
      </w:tabs>
      <w:jc w:val="center"/>
    </w:pPr>
    <w:rPr>
      <w:b/>
      <w:bCs/>
      <w:lang w:val="en-AU" w:eastAsia="en-US"/>
    </w:rPr>
  </w:style>
  <w:style w:type="character" w:customStyle="1" w:styleId="TitleChar">
    <w:name w:val="Title Char"/>
    <w:basedOn w:val="DefaultParagraphFont"/>
    <w:link w:val="Title"/>
    <w:uiPriority w:val="10"/>
    <w:rsid w:val="00AA7467"/>
    <w:rPr>
      <w:rFonts w:ascii="Arial" w:hAnsi="Arial"/>
      <w:b/>
      <w:bCs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8"/>
    <w:lsdException w:name="heading 7" w:uiPriority="9"/>
    <w:lsdException w:name="heading 8" w:uiPriority="9"/>
    <w:lsdException w:name="toc 1" w:uiPriority="1"/>
    <w:lsdException w:name="toc 2" w:uiPriority="1"/>
    <w:lsdException w:name="toc 3" w:uiPriority="1"/>
    <w:lsdException w:name="toc 4" w:uiPriority="1"/>
    <w:lsdException w:name="toc 5" w:uiPriority="1"/>
    <w:lsdException w:name="toc 6" w:uiPriority="1"/>
    <w:lsdException w:name="toc 7" w:uiPriority="1"/>
    <w:lsdException w:name="toc 8" w:uiPriority="1"/>
    <w:lsdException w:name="toc 9" w:uiPriority="1"/>
    <w:lsdException w:name="footnote text" w:uiPriority="0"/>
    <w:lsdException w:name="caption" w:uiPriority="35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Number" w:uiPriority="98" w:unhideWhenUsed="0"/>
    <w:lsdException w:name="List 4" w:unhideWhenUsed="0"/>
    <w:lsdException w:name="List 5" w:unhideWhenUsed="0"/>
    <w:lsdException w:name="List Number 2" w:uiPriority="98"/>
    <w:lsdException w:name="List Number 3" w:uiPriority="98"/>
    <w:lsdException w:name="List Number 4" w:uiPriority="98"/>
    <w:lsdException w:name="List Number 5" w:uiPriority="98"/>
    <w:lsdException w:name="Title" w:semiHidden="0" w:uiPriority="10" w:unhideWhenUsed="0" w:qFormat="1"/>
    <w:lsdException w:name="Default Paragraph Font" w:uiPriority="1"/>
    <w:lsdException w:name="Subtitle" w:unhideWhenUsed="0"/>
    <w:lsdException w:name="Salutation" w:unhideWhenUsed="0"/>
    <w:lsdException w:name="Date" w:semiHidden="0" w:unhideWhenUsed="0"/>
    <w:lsdException w:name="Body Text First Indent" w:unhideWhenUsed="0"/>
    <w:lsdException w:name="Hyperlink" w:uiPriority="0"/>
    <w:lsdException w:name="Strong" w:semiHidden="0" w:unhideWhenUsed="0"/>
    <w:lsdException w:name="Emphasis" w:semiHidden="0" w:unhideWhenUsed="0"/>
    <w:lsdException w:name="HTML Top of Form" w:uiPriority="0"/>
    <w:lsdException w:name="HTML Bottom of Form" w:uiPriority="0"/>
    <w:lsdException w:name="Normal Table" w:uiPriority="0"/>
    <w:lsdException w:name="Table Grid" w:semiHidden="0" w:uiPriority="59" w:unhideWhenUsed="0"/>
    <w:lsdException w:name="Placeholder Text" w:unhideWhenUsed="0"/>
    <w:lsdException w:name="No Spacing" w:semiHidden="0" w:uiPriority="98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98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BF2031"/>
    <w:rPr>
      <w:rFonts w:ascii="Arial" w:hAnsi="Arial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semiHidden/>
    <w:rsid w:val="00BF2031"/>
    <w:pPr>
      <w:keepNext/>
      <w:keepLines/>
      <w:spacing w:before="200" w:line="280" w:lineRule="atLeast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semiHidden/>
    <w:rsid w:val="00BF2031"/>
    <w:pPr>
      <w:keepNext/>
      <w:keepLines/>
      <w:spacing w:before="200" w:line="280" w:lineRule="atLeast"/>
      <w:outlineLvl w:val="1"/>
    </w:pPr>
    <w:rPr>
      <w:rFonts w:cs="Arial"/>
      <w:b/>
      <w:bCs/>
      <w:iCs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9"/>
    <w:semiHidden/>
    <w:rsid w:val="00BF2031"/>
    <w:pPr>
      <w:keepNext/>
      <w:keepLines/>
      <w:spacing w:before="200" w:line="280" w:lineRule="atLeast"/>
      <w:outlineLvl w:val="2"/>
    </w:pPr>
    <w:rPr>
      <w:rFonts w:cs="Arial"/>
      <w:b/>
      <w:bCs/>
      <w:i/>
      <w:szCs w:val="26"/>
    </w:rPr>
  </w:style>
  <w:style w:type="paragraph" w:styleId="Heading4">
    <w:name w:val="heading 4"/>
    <w:basedOn w:val="Normal"/>
    <w:next w:val="Normal"/>
    <w:link w:val="Heading4Char"/>
    <w:uiPriority w:val="99"/>
    <w:semiHidden/>
    <w:rsid w:val="00BF2031"/>
    <w:pPr>
      <w:keepNext/>
      <w:keepLines/>
      <w:spacing w:before="200" w:line="280" w:lineRule="atLeast"/>
      <w:outlineLvl w:val="3"/>
    </w:pPr>
    <w:rPr>
      <w:rFonts w:cs="Arial"/>
      <w:bCs/>
      <w:i/>
      <w:szCs w:val="28"/>
    </w:rPr>
  </w:style>
  <w:style w:type="paragraph" w:styleId="Heading5">
    <w:name w:val="heading 5"/>
    <w:basedOn w:val="Normal"/>
    <w:next w:val="Normal"/>
    <w:link w:val="Heading5Char"/>
    <w:uiPriority w:val="99"/>
    <w:semiHidden/>
    <w:rsid w:val="00BF2031"/>
    <w:pPr>
      <w:keepNext/>
      <w:keepLines/>
      <w:spacing w:before="200" w:line="280" w:lineRule="atLeast"/>
      <w:outlineLvl w:val="4"/>
    </w:pPr>
    <w:rPr>
      <w:rFonts w:cs="Arial"/>
      <w:b/>
      <w:bCs/>
      <w:iCs/>
      <w:sz w:val="18"/>
      <w:szCs w:val="26"/>
    </w:rPr>
  </w:style>
  <w:style w:type="paragraph" w:styleId="Heading6">
    <w:name w:val="heading 6"/>
    <w:basedOn w:val="Normal"/>
    <w:next w:val="Normal"/>
    <w:link w:val="Heading6Char"/>
    <w:uiPriority w:val="98"/>
    <w:semiHidden/>
    <w:unhideWhenUsed/>
    <w:rsid w:val="00BF2031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BF2031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BF2031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iPriority w:val="99"/>
    <w:semiHidden/>
    <w:rsid w:val="00BF2031"/>
    <w:pPr>
      <w:numPr>
        <w:ilvl w:val="8"/>
        <w:numId w:val="14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rsid w:val="00BF2031"/>
    <w:rPr>
      <w:rFonts w:ascii="Arial" w:hAnsi="Arial" w:cs="Arial"/>
      <w:b/>
      <w:bCs/>
      <w:caps/>
      <w:kern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BF2031"/>
    <w:rPr>
      <w:rFonts w:ascii="Arial" w:hAnsi="Arial" w:cs="Arial"/>
      <w:b/>
      <w:bCs/>
      <w:iCs/>
      <w:sz w:val="22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BF2031"/>
    <w:rPr>
      <w:rFonts w:ascii="Arial" w:hAnsi="Arial" w:cs="Arial"/>
      <w:b/>
      <w:bCs/>
      <w:i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BF2031"/>
    <w:rPr>
      <w:rFonts w:ascii="Arial" w:hAnsi="Arial" w:cs="Arial"/>
      <w:bCs/>
      <w:i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BF2031"/>
    <w:rPr>
      <w:rFonts w:ascii="Arial" w:hAnsi="Arial" w:cs="Arial"/>
      <w:b/>
      <w:bCs/>
      <w:iCs/>
      <w:sz w:val="18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8"/>
    <w:semiHidden/>
    <w:rsid w:val="00BF2031"/>
    <w:rPr>
      <w:rFonts w:asciiTheme="minorHAnsi" w:eastAsiaTheme="minorEastAsia" w:hAnsiTheme="minorHAnsi" w:cstheme="minorBidi"/>
      <w:b/>
      <w:bCs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2031"/>
    <w:rPr>
      <w:rFonts w:asciiTheme="minorHAnsi" w:eastAsiaTheme="minorEastAsia" w:hAnsiTheme="minorHAnsi" w:cstheme="minorBidi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2031"/>
    <w:rPr>
      <w:rFonts w:asciiTheme="minorHAnsi" w:eastAsiaTheme="minorEastAsia" w:hAnsiTheme="minorHAnsi" w:cstheme="minorBidi"/>
      <w:i/>
      <w:iCs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BF2031"/>
    <w:rPr>
      <w:rFonts w:ascii="Arial" w:hAnsi="Arial" w:cs="Arial"/>
      <w:sz w:val="22"/>
      <w:szCs w:val="22"/>
      <w:lang w:val="en-GB"/>
    </w:rPr>
  </w:style>
  <w:style w:type="character" w:styleId="EndnoteReference">
    <w:name w:val="endnote reference"/>
    <w:basedOn w:val="DefaultParagraphFont"/>
    <w:semiHidden/>
    <w:rsid w:val="00F71C56"/>
    <w:rPr>
      <w:rFonts w:ascii="Arial" w:hAnsi="Arial" w:cs="Arial"/>
      <w:b w:val="0"/>
      <w:i w:val="0"/>
      <w:sz w:val="22"/>
      <w:vertAlign w:val="superscript"/>
    </w:rPr>
  </w:style>
  <w:style w:type="paragraph" w:styleId="EndnoteText">
    <w:name w:val="endnote text"/>
    <w:basedOn w:val="Normal"/>
    <w:link w:val="EndnoteTextChar"/>
    <w:semiHidden/>
    <w:rsid w:val="00F71C56"/>
    <w:pPr>
      <w:tabs>
        <w:tab w:val="left" w:pos="425"/>
      </w:tabs>
      <w:spacing w:after="60"/>
      <w:ind w:left="425" w:hanging="425"/>
    </w:pPr>
    <w:rPr>
      <w:rFonts w:cs="Arial"/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F71C56"/>
    <w:rPr>
      <w:rFonts w:ascii="Arial" w:hAnsi="Arial" w:cs="Arial"/>
      <w:sz w:val="18"/>
    </w:rPr>
  </w:style>
  <w:style w:type="paragraph" w:styleId="Footer">
    <w:name w:val="footer"/>
    <w:basedOn w:val="Normal"/>
    <w:link w:val="FooterChar"/>
    <w:uiPriority w:val="99"/>
    <w:rsid w:val="00F71C5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C56"/>
    <w:rPr>
      <w:sz w:val="24"/>
      <w:szCs w:val="24"/>
    </w:rPr>
  </w:style>
  <w:style w:type="paragraph" w:customStyle="1" w:styleId="FooterBase">
    <w:name w:val="Footer Base"/>
    <w:next w:val="Normal"/>
    <w:semiHidden/>
    <w:rsid w:val="00F71C56"/>
    <w:pPr>
      <w:spacing w:line="200" w:lineRule="atLeast"/>
    </w:pPr>
    <w:rPr>
      <w:rFonts w:ascii="Arial" w:hAnsi="Arial" w:cs="Arial"/>
      <w:sz w:val="16"/>
      <w:szCs w:val="22"/>
    </w:rPr>
  </w:style>
  <w:style w:type="paragraph" w:customStyle="1" w:styleId="FooterLandscape">
    <w:name w:val="Footer Landscape"/>
    <w:basedOn w:val="FooterBase"/>
    <w:semiHidden/>
    <w:rsid w:val="00F71C56"/>
    <w:pPr>
      <w:tabs>
        <w:tab w:val="right" w:pos="13175"/>
      </w:tabs>
    </w:pPr>
  </w:style>
  <w:style w:type="paragraph" w:customStyle="1" w:styleId="FooterSubject">
    <w:name w:val="Footer Subject"/>
    <w:basedOn w:val="FooterBase"/>
    <w:semiHidden/>
    <w:rsid w:val="00F71C56"/>
    <w:pPr>
      <w:ind w:right="1417"/>
    </w:pPr>
  </w:style>
  <w:style w:type="character" w:styleId="FootnoteReference">
    <w:name w:val="footnote reference"/>
    <w:basedOn w:val="DefaultParagraphFont"/>
    <w:semiHidden/>
    <w:rsid w:val="00F71C56"/>
    <w:rPr>
      <w:rFonts w:ascii="Arial" w:hAnsi="Arial" w:cs="Arial"/>
      <w:b w:val="0"/>
      <w:i w:val="0"/>
      <w:sz w:val="22"/>
      <w:vertAlign w:val="superscript"/>
    </w:rPr>
  </w:style>
  <w:style w:type="paragraph" w:styleId="FootnoteText">
    <w:name w:val="footnote text"/>
    <w:basedOn w:val="Normal"/>
    <w:link w:val="FootnoteTextChar"/>
    <w:semiHidden/>
    <w:rsid w:val="00F71C56"/>
    <w:pPr>
      <w:tabs>
        <w:tab w:val="left" w:pos="425"/>
      </w:tabs>
      <w:spacing w:after="60"/>
      <w:ind w:left="425" w:right="567" w:hanging="425"/>
    </w:pPr>
    <w:rPr>
      <w:rFonts w:cs="Arial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71C56"/>
    <w:rPr>
      <w:rFonts w:ascii="Arial" w:hAnsi="Arial" w:cs="Arial"/>
      <w:sz w:val="18"/>
    </w:rPr>
  </w:style>
  <w:style w:type="paragraph" w:customStyle="1" w:styleId="FSCh1Chap">
    <w:name w:val="FSC_h1_Chap"/>
    <w:aliases w:val="h1_Chap"/>
    <w:basedOn w:val="FSCbaseheading"/>
    <w:next w:val="FSCh2Part"/>
    <w:qFormat/>
    <w:rsid w:val="00BF2031"/>
    <w:pPr>
      <w:spacing w:before="480"/>
      <w:outlineLvl w:val="0"/>
    </w:pPr>
    <w:rPr>
      <w:bCs w:val="0"/>
      <w:sz w:val="40"/>
    </w:rPr>
  </w:style>
  <w:style w:type="paragraph" w:customStyle="1" w:styleId="FSCh2Part">
    <w:name w:val="FSC_h2_Part"/>
    <w:aliases w:val="h2_Part"/>
    <w:basedOn w:val="FSCbaseheading"/>
    <w:next w:val="FSCh3Standard"/>
    <w:qFormat/>
    <w:rsid w:val="00BF2031"/>
    <w:pPr>
      <w:outlineLvl w:val="1"/>
    </w:pPr>
    <w:rPr>
      <w:bCs w:val="0"/>
      <w:sz w:val="36"/>
      <w:szCs w:val="22"/>
    </w:rPr>
  </w:style>
  <w:style w:type="paragraph" w:customStyle="1" w:styleId="FSCh3Standard">
    <w:name w:val="FSC_h3_Standard"/>
    <w:aliases w:val="h3_Div,h1_Sch"/>
    <w:basedOn w:val="FSCbaseheading"/>
    <w:next w:val="FSCh5Section"/>
    <w:qFormat/>
    <w:rsid w:val="00BF2031"/>
    <w:pPr>
      <w:spacing w:before="0" w:after="240"/>
      <w:outlineLvl w:val="2"/>
    </w:pPr>
    <w:rPr>
      <w:sz w:val="32"/>
    </w:rPr>
  </w:style>
  <w:style w:type="paragraph" w:customStyle="1" w:styleId="FSCh5Section">
    <w:name w:val="FSC_h5_Section"/>
    <w:aliases w:val="h5_Section"/>
    <w:basedOn w:val="FSCbaseheading"/>
    <w:next w:val="FSCtMain"/>
    <w:qFormat/>
    <w:rsid w:val="00BF2031"/>
    <w:pPr>
      <w:keepLines w:val="0"/>
      <w:widowControl w:val="0"/>
      <w:spacing w:before="240" w:after="120"/>
      <w:ind w:left="1701" w:hanging="1701"/>
      <w:outlineLvl w:val="4"/>
    </w:pPr>
    <w:rPr>
      <w:rFonts w:cs="Times New Roman"/>
      <w:sz w:val="22"/>
      <w:szCs w:val="24"/>
    </w:rPr>
  </w:style>
  <w:style w:type="paragraph" w:customStyle="1" w:styleId="FSCtMain">
    <w:name w:val="FSC_t_Main"/>
    <w:aliases w:val="t1_Main"/>
    <w:basedOn w:val="FSCbasepara"/>
    <w:rsid w:val="00BF2031"/>
    <w:pPr>
      <w:keepLines w:val="0"/>
      <w:widowControl w:val="0"/>
      <w:tabs>
        <w:tab w:val="left" w:pos="1134"/>
      </w:tabs>
      <w:spacing w:after="120"/>
    </w:pPr>
  </w:style>
  <w:style w:type="paragraph" w:customStyle="1" w:styleId="FSCh3Amendmenthistory">
    <w:name w:val="FSC_h3_Amendment_history"/>
    <w:basedOn w:val="Normal"/>
    <w:rsid w:val="00F56E50"/>
    <w:pPr>
      <w:keepNext/>
      <w:keepLines/>
      <w:spacing w:before="360"/>
      <w:ind w:left="2410" w:hanging="2410"/>
      <w:jc w:val="center"/>
      <w:outlineLvl w:val="1"/>
    </w:pPr>
    <w:rPr>
      <w:rFonts w:cs="Arial"/>
      <w:b/>
      <w:bCs/>
      <w:kern w:val="32"/>
      <w:sz w:val="32"/>
      <w:szCs w:val="32"/>
      <w:lang w:val="en-AU"/>
    </w:rPr>
  </w:style>
  <w:style w:type="paragraph" w:customStyle="1" w:styleId="FSCh4Div">
    <w:name w:val="FSC_h4_Div"/>
    <w:aliases w:val="h4_Subdiv"/>
    <w:basedOn w:val="FSCbaseheading"/>
    <w:next w:val="FSCh5Section"/>
    <w:qFormat/>
    <w:rsid w:val="00BF2031"/>
    <w:pPr>
      <w:keepNext w:val="0"/>
      <w:keepLines w:val="0"/>
      <w:widowControl w:val="0"/>
      <w:spacing w:before="240" w:after="240"/>
      <w:ind w:left="1701" w:hanging="1701"/>
      <w:outlineLvl w:val="3"/>
    </w:pPr>
    <w:rPr>
      <w:rFonts w:cs="Times New Roman"/>
      <w:sz w:val="26"/>
    </w:rPr>
  </w:style>
  <w:style w:type="paragraph" w:customStyle="1" w:styleId="FSCh5Endnote">
    <w:name w:val="FSC_h5_Endnote"/>
    <w:basedOn w:val="Normal"/>
    <w:rsid w:val="00F56E50"/>
    <w:pPr>
      <w:keepNext/>
      <w:keepLines/>
      <w:spacing w:before="360" w:after="60"/>
      <w:ind w:left="2410" w:hanging="2410"/>
    </w:pPr>
    <w:rPr>
      <w:rFonts w:cs="Arial"/>
      <w:b/>
      <w:bCs/>
      <w:kern w:val="32"/>
      <w:sz w:val="24"/>
      <w:szCs w:val="32"/>
      <w:lang w:val="en-AU"/>
    </w:rPr>
  </w:style>
  <w:style w:type="paragraph" w:customStyle="1" w:styleId="FSCh5SchItem">
    <w:name w:val="FSC_h5_Sch_Item"/>
    <w:basedOn w:val="Normal"/>
    <w:next w:val="FSCtAmendingwords"/>
    <w:qFormat/>
    <w:rsid w:val="00F56E50"/>
    <w:pPr>
      <w:keepNext/>
      <w:keepLines/>
      <w:spacing w:before="360" w:after="60"/>
      <w:ind w:left="964" w:hanging="964"/>
    </w:pPr>
    <w:rPr>
      <w:rFonts w:cs="Arial"/>
      <w:b/>
      <w:bCs/>
      <w:kern w:val="32"/>
      <w:sz w:val="24"/>
      <w:szCs w:val="32"/>
      <w:lang w:val="en-AU"/>
    </w:rPr>
  </w:style>
  <w:style w:type="paragraph" w:customStyle="1" w:styleId="FSCtAmendingwords">
    <w:name w:val="FSC_t_Amending_words"/>
    <w:basedOn w:val="FSCbasepara"/>
    <w:qFormat/>
    <w:rsid w:val="00BF2031"/>
    <w:pPr>
      <w:ind w:firstLine="0"/>
    </w:pPr>
    <w:rPr>
      <w:i/>
    </w:rPr>
  </w:style>
  <w:style w:type="paragraph" w:customStyle="1" w:styleId="FSCh6Subsec">
    <w:name w:val="FSC_h6_Subsec"/>
    <w:aliases w:val="h6_Subsec"/>
    <w:basedOn w:val="FSCbaseheading"/>
    <w:next w:val="FSCtMain"/>
    <w:qFormat/>
    <w:rsid w:val="00BF2031"/>
    <w:pPr>
      <w:keepLines w:val="0"/>
      <w:widowControl w:val="0"/>
      <w:spacing w:before="120" w:after="60"/>
      <w:ind w:left="1701" w:firstLine="0"/>
    </w:pPr>
    <w:rPr>
      <w:b w:val="0"/>
      <w:i/>
      <w:sz w:val="20"/>
    </w:rPr>
  </w:style>
  <w:style w:type="paragraph" w:styleId="Header">
    <w:name w:val="header"/>
    <w:basedOn w:val="Normal"/>
    <w:link w:val="HeaderChar"/>
    <w:uiPriority w:val="99"/>
    <w:semiHidden/>
    <w:rsid w:val="00BF2031"/>
    <w:pPr>
      <w:tabs>
        <w:tab w:val="left" w:pos="255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2031"/>
    <w:rPr>
      <w:rFonts w:ascii="Arial" w:hAnsi="Arial"/>
      <w:szCs w:val="24"/>
      <w:lang w:val="en-GB"/>
    </w:rPr>
  </w:style>
  <w:style w:type="paragraph" w:customStyle="1" w:styleId="a1nDrafterComment">
    <w:name w:val="a1_n_Drafter_Comment"/>
    <w:basedOn w:val="Normal"/>
    <w:qFormat/>
    <w:rsid w:val="00BE4D1D"/>
    <w:pPr>
      <w:spacing w:before="80"/>
    </w:pPr>
    <w:rPr>
      <w:color w:val="7030A0"/>
      <w:sz w:val="22"/>
    </w:rPr>
  </w:style>
  <w:style w:type="paragraph" w:customStyle="1" w:styleId="FSCnMain">
    <w:name w:val="FSC_n_Main"/>
    <w:aliases w:val="n_Main"/>
    <w:basedOn w:val="FSCtPara"/>
    <w:qFormat/>
    <w:rsid w:val="00BF2031"/>
    <w:rPr>
      <w:iCs w:val="0"/>
      <w:sz w:val="16"/>
      <w:szCs w:val="18"/>
    </w:rPr>
  </w:style>
  <w:style w:type="paragraph" w:customStyle="1" w:styleId="FSCnPara">
    <w:name w:val="FSC_n_Para"/>
    <w:aliases w:val="n_Para"/>
    <w:basedOn w:val="FSCtSubpara"/>
    <w:qFormat/>
    <w:rsid w:val="00BF2031"/>
    <w:rPr>
      <w:sz w:val="16"/>
    </w:rPr>
  </w:style>
  <w:style w:type="paragraph" w:customStyle="1" w:styleId="FSCnSubpara">
    <w:name w:val="FSC_n_Subpara"/>
    <w:aliases w:val="n_Subpara"/>
    <w:basedOn w:val="FSCtSubsub"/>
    <w:qFormat/>
    <w:rsid w:val="00BF2031"/>
    <w:rPr>
      <w:sz w:val="16"/>
    </w:rPr>
  </w:style>
  <w:style w:type="paragraph" w:customStyle="1" w:styleId="FSCnatHeading">
    <w:name w:val="FSC_n_at_Heading"/>
    <w:aliases w:val="n_to_Heading"/>
    <w:basedOn w:val="FSCtMain"/>
    <w:qFormat/>
    <w:rsid w:val="00BF2031"/>
    <w:pPr>
      <w:ind w:left="851" w:hanging="851"/>
    </w:pPr>
    <w:rPr>
      <w:sz w:val="16"/>
    </w:rPr>
  </w:style>
  <w:style w:type="paragraph" w:customStyle="1" w:styleId="NormalBase">
    <w:name w:val="Normal Base"/>
    <w:semiHidden/>
    <w:rsid w:val="00F71C56"/>
    <w:pPr>
      <w:spacing w:before="140" w:after="140" w:line="280" w:lineRule="atLeast"/>
    </w:pPr>
    <w:rPr>
      <w:rFonts w:ascii="Arial" w:hAnsi="Arial" w:cs="Arial"/>
      <w:sz w:val="22"/>
      <w:szCs w:val="22"/>
    </w:rPr>
  </w:style>
  <w:style w:type="character" w:styleId="PageNumber">
    <w:name w:val="page number"/>
    <w:basedOn w:val="DefaultParagraphFont"/>
    <w:semiHidden/>
    <w:rsid w:val="00F71C56"/>
    <w:rPr>
      <w:rFonts w:ascii="Arial" w:hAnsi="Arial" w:cs="Arial"/>
      <w:b w:val="0"/>
      <w:i w:val="0"/>
      <w:sz w:val="16"/>
    </w:rPr>
  </w:style>
  <w:style w:type="character" w:styleId="PlaceholderText">
    <w:name w:val="Placeholder Text"/>
    <w:basedOn w:val="DefaultParagraphFont"/>
    <w:uiPriority w:val="99"/>
    <w:semiHidden/>
    <w:rsid w:val="00F71C56"/>
    <w:rPr>
      <w:color w:val="808080"/>
    </w:rPr>
  </w:style>
  <w:style w:type="paragraph" w:customStyle="1" w:styleId="FSCsbFirstSection">
    <w:name w:val="FSC_sb_First_Section"/>
    <w:basedOn w:val="Normal"/>
    <w:qFormat/>
    <w:rsid w:val="00BF2031"/>
    <w:pPr>
      <w:spacing w:line="160" w:lineRule="exact"/>
    </w:pPr>
    <w:rPr>
      <w:sz w:val="16"/>
    </w:rPr>
  </w:style>
  <w:style w:type="paragraph" w:customStyle="1" w:styleId="FSCsbContents">
    <w:name w:val="FSC_sb_Contents"/>
    <w:basedOn w:val="FSCsbFirstSection"/>
    <w:qFormat/>
    <w:rsid w:val="00BF2031"/>
  </w:style>
  <w:style w:type="paragraph" w:customStyle="1" w:styleId="FSCsbMainSection">
    <w:name w:val="FSC_sb_Main_Section"/>
    <w:basedOn w:val="FSCsbFirstSection"/>
    <w:qFormat/>
    <w:rsid w:val="00BF2031"/>
    <w:rPr>
      <w:b/>
      <w:bCs/>
      <w:kern w:val="32"/>
    </w:rPr>
  </w:style>
  <w:style w:type="paragraph" w:customStyle="1" w:styleId="FSCsbSchedules">
    <w:name w:val="FSC_sb_Schedules"/>
    <w:basedOn w:val="FSCsbFirstSection"/>
    <w:qFormat/>
    <w:rsid w:val="00BF2031"/>
  </w:style>
  <w:style w:type="paragraph" w:customStyle="1" w:styleId="FSCtDefn">
    <w:name w:val="FSC_t_Defn"/>
    <w:aliases w:val="t1_Defn"/>
    <w:basedOn w:val="FSCtMain"/>
    <w:rsid w:val="00BF2031"/>
    <w:pPr>
      <w:ind w:firstLine="0"/>
    </w:pPr>
  </w:style>
  <w:style w:type="paragraph" w:customStyle="1" w:styleId="FSCtPara">
    <w:name w:val="FSC_t_Para"/>
    <w:aliases w:val="t2_Para"/>
    <w:basedOn w:val="FSCtMain"/>
    <w:qFormat/>
    <w:rsid w:val="00BF2031"/>
    <w:pPr>
      <w:tabs>
        <w:tab w:val="clear" w:pos="1134"/>
        <w:tab w:val="left" w:pos="1701"/>
      </w:tabs>
      <w:spacing w:before="60" w:after="60"/>
      <w:ind w:left="2268" w:hanging="2268"/>
    </w:pPr>
  </w:style>
  <w:style w:type="paragraph" w:customStyle="1" w:styleId="FSCtSubpara">
    <w:name w:val="FSC_t_Subpara"/>
    <w:aliases w:val="t3_Subpara"/>
    <w:basedOn w:val="FSCtMain"/>
    <w:qFormat/>
    <w:rsid w:val="00BF2031"/>
    <w:pPr>
      <w:tabs>
        <w:tab w:val="clear" w:pos="1134"/>
        <w:tab w:val="left" w:pos="2268"/>
      </w:tabs>
      <w:spacing w:before="60" w:after="60"/>
      <w:ind w:left="2835" w:hanging="2835"/>
    </w:pPr>
  </w:style>
  <w:style w:type="paragraph" w:customStyle="1" w:styleId="FSCtSubsub">
    <w:name w:val="FSC_t_Subsub"/>
    <w:aliases w:val="t4_Subsub"/>
    <w:basedOn w:val="FSCtPara"/>
    <w:qFormat/>
    <w:rsid w:val="00BF2031"/>
    <w:pPr>
      <w:tabs>
        <w:tab w:val="clear" w:pos="1701"/>
        <w:tab w:val="left" w:pos="2835"/>
      </w:tabs>
      <w:ind w:left="3402" w:hanging="3402"/>
    </w:pPr>
  </w:style>
  <w:style w:type="paragraph" w:styleId="TOC1">
    <w:name w:val="toc 1"/>
    <w:basedOn w:val="Normal"/>
    <w:next w:val="Normal"/>
    <w:uiPriority w:val="1"/>
    <w:rsid w:val="003D7C75"/>
    <w:pPr>
      <w:tabs>
        <w:tab w:val="right" w:pos="8278"/>
      </w:tabs>
      <w:spacing w:before="200"/>
      <w:ind w:left="2126" w:hanging="2126"/>
    </w:pPr>
    <w:rPr>
      <w:rFonts w:cs="Arial"/>
      <w:b/>
      <w:noProof/>
      <w:sz w:val="36"/>
      <w:szCs w:val="22"/>
    </w:rPr>
  </w:style>
  <w:style w:type="paragraph" w:styleId="TOC2">
    <w:name w:val="toc 2"/>
    <w:basedOn w:val="Normal"/>
    <w:next w:val="Normal"/>
    <w:uiPriority w:val="1"/>
    <w:rsid w:val="003D7C75"/>
    <w:pPr>
      <w:tabs>
        <w:tab w:val="right" w:pos="8278"/>
      </w:tabs>
      <w:spacing w:before="120"/>
      <w:ind w:left="2126" w:hanging="2126"/>
    </w:pPr>
    <w:rPr>
      <w:rFonts w:cs="Arial"/>
      <w:b/>
      <w:noProof/>
      <w:sz w:val="32"/>
      <w:szCs w:val="22"/>
      <w:lang w:eastAsia="en-US"/>
    </w:rPr>
  </w:style>
  <w:style w:type="paragraph" w:styleId="TOC3">
    <w:name w:val="toc 3"/>
    <w:basedOn w:val="Normal"/>
    <w:next w:val="Normal"/>
    <w:uiPriority w:val="1"/>
    <w:rsid w:val="003D7C75"/>
    <w:pPr>
      <w:tabs>
        <w:tab w:val="right" w:pos="8278"/>
      </w:tabs>
      <w:spacing w:before="80"/>
      <w:ind w:left="2126" w:hanging="2126"/>
    </w:pPr>
    <w:rPr>
      <w:rFonts w:cs="Arial"/>
      <w:b/>
      <w:noProof/>
      <w:sz w:val="28"/>
      <w:szCs w:val="22"/>
      <w:lang w:eastAsia="en-US"/>
    </w:rPr>
  </w:style>
  <w:style w:type="paragraph" w:styleId="TOC4">
    <w:name w:val="toc 4"/>
    <w:basedOn w:val="Normal"/>
    <w:next w:val="Normal"/>
    <w:uiPriority w:val="1"/>
    <w:rsid w:val="003D7C75"/>
    <w:pPr>
      <w:tabs>
        <w:tab w:val="right" w:pos="8278"/>
      </w:tabs>
      <w:ind w:left="2126" w:hanging="2126"/>
    </w:pPr>
    <w:rPr>
      <w:rFonts w:cs="Arial"/>
      <w:b/>
      <w:noProof/>
      <w:szCs w:val="22"/>
      <w:lang w:eastAsia="en-US"/>
    </w:rPr>
  </w:style>
  <w:style w:type="paragraph" w:styleId="TOC5">
    <w:name w:val="toc 5"/>
    <w:basedOn w:val="Normal"/>
    <w:next w:val="Normal"/>
    <w:uiPriority w:val="1"/>
    <w:rsid w:val="003D7C75"/>
    <w:pPr>
      <w:tabs>
        <w:tab w:val="right" w:pos="1559"/>
        <w:tab w:val="right" w:pos="8278"/>
      </w:tabs>
      <w:ind w:left="2126" w:hanging="2126"/>
    </w:pPr>
    <w:rPr>
      <w:rFonts w:cs="Arial"/>
      <w:noProof/>
      <w:szCs w:val="19"/>
      <w:lang w:eastAsia="en-US"/>
    </w:rPr>
  </w:style>
  <w:style w:type="paragraph" w:styleId="TOC6">
    <w:name w:val="toc 6"/>
    <w:basedOn w:val="Normal"/>
    <w:next w:val="Normal"/>
    <w:uiPriority w:val="1"/>
    <w:rsid w:val="00F71C56"/>
    <w:pPr>
      <w:spacing w:after="100"/>
      <w:ind w:left="1200"/>
    </w:pPr>
  </w:style>
  <w:style w:type="paragraph" w:styleId="TOC7">
    <w:name w:val="toc 7"/>
    <w:basedOn w:val="Normal"/>
    <w:next w:val="Normal"/>
    <w:uiPriority w:val="1"/>
    <w:rsid w:val="00F71C56"/>
    <w:pPr>
      <w:spacing w:after="100"/>
      <w:ind w:left="1440"/>
    </w:pPr>
  </w:style>
  <w:style w:type="paragraph" w:styleId="TOC8">
    <w:name w:val="toc 8"/>
    <w:basedOn w:val="Normal"/>
    <w:next w:val="Normal"/>
    <w:uiPriority w:val="1"/>
    <w:rsid w:val="00F71C56"/>
    <w:pPr>
      <w:spacing w:after="100"/>
      <w:ind w:left="1680"/>
    </w:pPr>
  </w:style>
  <w:style w:type="paragraph" w:styleId="TOC9">
    <w:name w:val="toc 9"/>
    <w:basedOn w:val="Normal"/>
    <w:next w:val="Normal"/>
    <w:uiPriority w:val="1"/>
    <w:rsid w:val="00F71C56"/>
    <w:pPr>
      <w:spacing w:after="100"/>
      <w:ind w:left="1920"/>
    </w:pPr>
  </w:style>
  <w:style w:type="paragraph" w:customStyle="1" w:styleId="FSCh3Contents">
    <w:name w:val="FSC_h3_Contents"/>
    <w:aliases w:val="h2_Contents_Intro"/>
    <w:basedOn w:val="FSCh3Standard"/>
    <w:rsid w:val="00BF2031"/>
    <w:pPr>
      <w:ind w:left="0" w:firstLine="0"/>
      <w:jc w:val="center"/>
    </w:pPr>
  </w:style>
  <w:style w:type="paragraph" w:customStyle="1" w:styleId="FSCoDraftstrip">
    <w:name w:val="FSC_o_Draft_strip"/>
    <w:basedOn w:val="Normal"/>
    <w:rsid w:val="00BF2031"/>
    <w:pPr>
      <w:shd w:val="clear" w:color="auto" w:fill="99CCFF"/>
      <w:tabs>
        <w:tab w:val="center" w:pos="4253"/>
        <w:tab w:val="right" w:pos="8505"/>
      </w:tabs>
    </w:pPr>
    <w:rPr>
      <w:rFonts w:cs="Arial"/>
      <w:b/>
      <w:sz w:val="32"/>
      <w:szCs w:val="32"/>
    </w:rPr>
  </w:style>
  <w:style w:type="paragraph" w:customStyle="1" w:styleId="FSCoFooter">
    <w:name w:val="FSC_o_Footer"/>
    <w:basedOn w:val="Normal"/>
    <w:rsid w:val="00BF2031"/>
    <w:pPr>
      <w:tabs>
        <w:tab w:val="center" w:pos="4153"/>
        <w:tab w:val="right" w:pos="8363"/>
      </w:tabs>
      <w:spacing w:before="20" w:after="40"/>
      <w:jc w:val="center"/>
    </w:pPr>
    <w:rPr>
      <w:i/>
      <w:sz w:val="18"/>
    </w:rPr>
  </w:style>
  <w:style w:type="paragraph" w:customStyle="1" w:styleId="FSCoFooterdraft">
    <w:name w:val="FSC_o_Footer_draft"/>
    <w:basedOn w:val="Normal"/>
    <w:rsid w:val="00BF2031"/>
    <w:pPr>
      <w:tabs>
        <w:tab w:val="center" w:pos="4253"/>
        <w:tab w:val="right" w:pos="8505"/>
      </w:tabs>
      <w:spacing w:before="100"/>
      <w:jc w:val="both"/>
    </w:pPr>
    <w:rPr>
      <w:b/>
      <w:sz w:val="40"/>
    </w:rPr>
  </w:style>
  <w:style w:type="paragraph" w:customStyle="1" w:styleId="FSCoHeader">
    <w:name w:val="FSC_o_Header"/>
    <w:basedOn w:val="Normal"/>
    <w:link w:val="FSCoHeaderChar"/>
    <w:rsid w:val="00BF2031"/>
    <w:pPr>
      <w:pBdr>
        <w:bottom w:val="single" w:sz="4" w:space="1" w:color="auto"/>
      </w:pBdr>
      <w:tabs>
        <w:tab w:val="left" w:pos="1985"/>
      </w:tabs>
      <w:ind w:left="1985" w:hanging="1985"/>
    </w:pPr>
    <w:rPr>
      <w:b/>
      <w:noProof/>
    </w:rPr>
  </w:style>
  <w:style w:type="character" w:customStyle="1" w:styleId="FSCoHeaderChar">
    <w:name w:val="FSC_o_Header Char"/>
    <w:basedOn w:val="DefaultParagraphFont"/>
    <w:link w:val="FSCoHeader"/>
    <w:rsid w:val="00BF2031"/>
    <w:rPr>
      <w:rFonts w:ascii="Arial" w:hAnsi="Arial"/>
      <w:b/>
      <w:noProof/>
      <w:szCs w:val="24"/>
      <w:lang w:val="en-GB"/>
    </w:rPr>
  </w:style>
  <w:style w:type="paragraph" w:customStyle="1" w:styleId="FSCoParaMark">
    <w:name w:val="FSC_o_Para_Mark"/>
    <w:basedOn w:val="Normal"/>
    <w:next w:val="FSCsbFirstSection"/>
    <w:qFormat/>
    <w:rsid w:val="00BF2031"/>
    <w:rPr>
      <w:sz w:val="16"/>
    </w:rPr>
  </w:style>
  <w:style w:type="paragraph" w:customStyle="1" w:styleId="FSCoTitleofInstrument">
    <w:name w:val="FSC_o_Title_of_Instrument"/>
    <w:basedOn w:val="Normal"/>
    <w:rsid w:val="00BF2031"/>
    <w:pPr>
      <w:spacing w:before="200"/>
    </w:pPr>
    <w:rPr>
      <w:b/>
      <w:sz w:val="32"/>
    </w:rPr>
  </w:style>
  <w:style w:type="paragraph" w:customStyle="1" w:styleId="FSCoExplainTemplate">
    <w:name w:val="FSC_o_Explain_Template"/>
    <w:basedOn w:val="a1nDrafterComment"/>
    <w:qFormat/>
    <w:rsid w:val="00BF2031"/>
  </w:style>
  <w:style w:type="paragraph" w:styleId="BalloonText">
    <w:name w:val="Balloon Text"/>
    <w:basedOn w:val="Normal"/>
    <w:link w:val="BalloonTextChar"/>
    <w:uiPriority w:val="99"/>
    <w:semiHidden/>
    <w:unhideWhenUsed/>
    <w:rsid w:val="008323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35A"/>
    <w:rPr>
      <w:rFonts w:ascii="Segoe UI" w:hAnsi="Segoe UI" w:cs="Segoe UI"/>
      <w:sz w:val="18"/>
      <w:szCs w:val="18"/>
    </w:rPr>
  </w:style>
  <w:style w:type="paragraph" w:customStyle="1" w:styleId="FSCoContents">
    <w:name w:val="FSC_o_Contents"/>
    <w:basedOn w:val="FSCh2Part"/>
    <w:rsid w:val="00BF2031"/>
    <w:pPr>
      <w:ind w:left="0" w:firstLine="0"/>
      <w:jc w:val="center"/>
    </w:pPr>
  </w:style>
  <w:style w:type="paragraph" w:customStyle="1" w:styleId="FSCbaseheading">
    <w:name w:val="FSC_base_heading"/>
    <w:rsid w:val="00BF2031"/>
    <w:pPr>
      <w:keepNext/>
      <w:keepLines/>
      <w:spacing w:before="360"/>
      <w:ind w:left="2835" w:hanging="2835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FSCbasepara">
    <w:name w:val="FSC_base_para"/>
    <w:rsid w:val="00BF2031"/>
    <w:pPr>
      <w:keepLines/>
      <w:spacing w:before="120"/>
      <w:ind w:left="1701" w:hanging="1701"/>
    </w:pPr>
    <w:rPr>
      <w:rFonts w:ascii="Arial" w:hAnsi="Arial" w:cs="Arial"/>
      <w:iCs/>
      <w:szCs w:val="22"/>
    </w:rPr>
  </w:style>
  <w:style w:type="paragraph" w:customStyle="1" w:styleId="FSCbaseTOC">
    <w:name w:val="FSC_base_TOC"/>
    <w:rsid w:val="00BF2031"/>
    <w:pPr>
      <w:tabs>
        <w:tab w:val="right" w:pos="8278"/>
      </w:tabs>
      <w:ind w:left="2126" w:hanging="2126"/>
    </w:pPr>
    <w:rPr>
      <w:rFonts w:ascii="Arial" w:hAnsi="Arial" w:cs="Arial"/>
      <w:noProof/>
      <w:szCs w:val="22"/>
    </w:rPr>
  </w:style>
  <w:style w:type="character" w:customStyle="1" w:styleId="PageBreakChar">
    <w:name w:val="PageBreak Char"/>
    <w:link w:val="PageBreak"/>
    <w:rsid w:val="00D85360"/>
    <w:rPr>
      <w:sz w:val="16"/>
      <w:lang w:val="en-GB" w:eastAsia="en-US"/>
    </w:rPr>
  </w:style>
  <w:style w:type="paragraph" w:customStyle="1" w:styleId="PageBreak">
    <w:name w:val="PageBreak"/>
    <w:basedOn w:val="Normal"/>
    <w:link w:val="PageBreakChar"/>
    <w:rsid w:val="00D85360"/>
    <w:pPr>
      <w:tabs>
        <w:tab w:val="center" w:pos="4536"/>
        <w:tab w:val="right" w:pos="9072"/>
      </w:tabs>
    </w:pPr>
    <w:rPr>
      <w:sz w:val="16"/>
      <w:szCs w:val="20"/>
      <w:lang w:eastAsia="en-US"/>
    </w:rPr>
  </w:style>
  <w:style w:type="paragraph" w:customStyle="1" w:styleId="FSCoStandardEnd">
    <w:name w:val="FSC_o_Standard_End"/>
    <w:basedOn w:val="FSCtMain"/>
    <w:qFormat/>
    <w:rsid w:val="00BF2031"/>
    <w:pPr>
      <w:jc w:val="center"/>
    </w:pPr>
    <w:rPr>
      <w:iCs w:val="0"/>
    </w:rPr>
  </w:style>
  <w:style w:type="paragraph" w:customStyle="1" w:styleId="FSCfooter">
    <w:name w:val="FSC_footer"/>
    <w:basedOn w:val="Normal"/>
    <w:rsid w:val="00BF2031"/>
    <w:pPr>
      <w:tabs>
        <w:tab w:val="center" w:pos="4536"/>
        <w:tab w:val="right" w:pos="9072"/>
      </w:tabs>
    </w:pPr>
    <w:rPr>
      <w:sz w:val="18"/>
      <w:szCs w:val="20"/>
      <w:lang w:eastAsia="en-US"/>
    </w:rPr>
  </w:style>
  <w:style w:type="paragraph" w:customStyle="1" w:styleId="Compilationheading">
    <w:name w:val="Compilation heading"/>
    <w:basedOn w:val="Normal"/>
    <w:qFormat/>
    <w:rsid w:val="00EB4661"/>
    <w:pPr>
      <w:keepNext/>
      <w:tabs>
        <w:tab w:val="left" w:pos="851"/>
      </w:tabs>
      <w:spacing w:after="60"/>
    </w:pPr>
    <w:rPr>
      <w:b/>
      <w:bCs/>
      <w:sz w:val="16"/>
      <w:szCs w:val="20"/>
      <w:lang w:eastAsia="en-US"/>
    </w:rPr>
  </w:style>
  <w:style w:type="paragraph" w:customStyle="1" w:styleId="Amendmenttext">
    <w:name w:val="Amendment text"/>
    <w:basedOn w:val="Normal"/>
    <w:qFormat/>
    <w:rsid w:val="00EB4661"/>
    <w:pPr>
      <w:ind w:left="113" w:hanging="113"/>
    </w:pPr>
    <w:rPr>
      <w:bCs/>
      <w:sz w:val="16"/>
      <w:szCs w:val="20"/>
      <w:lang w:eastAsia="en-US"/>
    </w:rPr>
  </w:style>
  <w:style w:type="paragraph" w:customStyle="1" w:styleId="FSCtblAh2">
    <w:name w:val="FSC_tbl_A_h2"/>
    <w:aliases w:val="tbA_h2"/>
    <w:basedOn w:val="Normal"/>
    <w:next w:val="Normal"/>
    <w:rsid w:val="00BF2031"/>
    <w:pPr>
      <w:keepNext/>
      <w:keepLines/>
      <w:spacing w:before="200"/>
      <w:jc w:val="center"/>
    </w:pPr>
    <w:rPr>
      <w:rFonts w:cs="Arial"/>
      <w:b/>
      <w:sz w:val="18"/>
      <w:szCs w:val="22"/>
    </w:rPr>
  </w:style>
  <w:style w:type="paragraph" w:customStyle="1" w:styleId="FSCtblAh3">
    <w:name w:val="FSC_tbl_A_h3"/>
    <w:aliases w:val="tbA_h3"/>
    <w:basedOn w:val="Normal"/>
    <w:next w:val="Normal"/>
    <w:rsid w:val="00BF2031"/>
    <w:pPr>
      <w:keepNext/>
      <w:keepLines/>
      <w:spacing w:before="60" w:after="60"/>
    </w:pPr>
    <w:rPr>
      <w:rFonts w:cs="Arial"/>
      <w:b/>
      <w:i/>
      <w:sz w:val="18"/>
      <w:szCs w:val="22"/>
    </w:rPr>
  </w:style>
  <w:style w:type="paragraph" w:customStyle="1" w:styleId="FSCtblAh3MRA">
    <w:name w:val="FSC_tbl_A_h3_MRA"/>
    <w:aliases w:val="tba_h3_MRA"/>
    <w:basedOn w:val="FSCtblAh3"/>
    <w:rsid w:val="00BF2031"/>
    <w:pPr>
      <w:pBdr>
        <w:top w:val="single" w:sz="4" w:space="1" w:color="auto"/>
      </w:pBdr>
      <w:spacing w:before="140"/>
    </w:pPr>
    <w:rPr>
      <w:bCs/>
      <w:i w:val="0"/>
    </w:rPr>
  </w:style>
  <w:style w:type="paragraph" w:customStyle="1" w:styleId="FSCtblAh4">
    <w:name w:val="FSC_tbl_A_h4"/>
    <w:aliases w:val="tbA_h4"/>
    <w:basedOn w:val="Normal"/>
    <w:next w:val="Normal"/>
    <w:rsid w:val="00BF2031"/>
    <w:pPr>
      <w:keepNext/>
      <w:keepLines/>
      <w:spacing w:before="60" w:after="60"/>
    </w:pPr>
    <w:rPr>
      <w:rFonts w:cs="Arial"/>
      <w:i/>
      <w:sz w:val="18"/>
      <w:szCs w:val="22"/>
    </w:rPr>
  </w:style>
  <w:style w:type="paragraph" w:customStyle="1" w:styleId="FSCtblAh4MRA">
    <w:name w:val="FSC_tbl_A_h4_MRA"/>
    <w:aliases w:val="tbA_h4_MRA"/>
    <w:basedOn w:val="FSCtblAh4"/>
    <w:rsid w:val="00BF2031"/>
    <w:pPr>
      <w:widowControl w:val="0"/>
      <w:pBdr>
        <w:bottom w:val="single" w:sz="4" w:space="1" w:color="auto"/>
      </w:pBdr>
      <w:jc w:val="center"/>
    </w:pPr>
    <w:rPr>
      <w:iCs/>
    </w:rPr>
  </w:style>
  <w:style w:type="paragraph" w:customStyle="1" w:styleId="FSCtblAMain">
    <w:name w:val="FSC_tbl_A_Main"/>
    <w:aliases w:val="tbA_t1_Item"/>
    <w:basedOn w:val="FSCbasetbl"/>
    <w:qFormat/>
    <w:rsid w:val="00BF2031"/>
    <w:rPr>
      <w:iCs w:val="0"/>
    </w:rPr>
  </w:style>
  <w:style w:type="paragraph" w:customStyle="1" w:styleId="FSCtblAMainMRA">
    <w:name w:val="FSC_tbl_A_Main_MRA"/>
    <w:aliases w:val="tbA_t1_item_MRA"/>
    <w:basedOn w:val="FSCtblAMain"/>
    <w:rsid w:val="00BF2031"/>
    <w:pPr>
      <w:tabs>
        <w:tab w:val="right" w:pos="3969"/>
      </w:tabs>
      <w:spacing w:before="0" w:after="0"/>
    </w:pPr>
    <w:rPr>
      <w:szCs w:val="20"/>
    </w:rPr>
  </w:style>
  <w:style w:type="paragraph" w:customStyle="1" w:styleId="FSCtblAPara">
    <w:name w:val="FSC_tbl_A_Para"/>
    <w:aliases w:val="tbA_t2_Para"/>
    <w:basedOn w:val="FSCtblAMain"/>
    <w:rsid w:val="00BF2031"/>
    <w:pPr>
      <w:ind w:left="397" w:hanging="397"/>
    </w:pPr>
  </w:style>
  <w:style w:type="paragraph" w:customStyle="1" w:styleId="FSCtblASubpara">
    <w:name w:val="FSC_tbl_A_Subpara"/>
    <w:aliases w:val="tbA_t2_Subpara"/>
    <w:basedOn w:val="FSCtblAMain"/>
    <w:rsid w:val="00BF2031"/>
    <w:pPr>
      <w:ind w:left="794" w:hanging="397"/>
    </w:pPr>
  </w:style>
  <w:style w:type="paragraph" w:customStyle="1" w:styleId="FSCtblBh2">
    <w:name w:val="FSC_tbl_B_h2"/>
    <w:aliases w:val="tbB_h2"/>
    <w:basedOn w:val="FSCtblAh2"/>
    <w:qFormat/>
    <w:rsid w:val="00BF2031"/>
    <w:pPr>
      <w:spacing w:before="240" w:after="120"/>
    </w:pPr>
    <w:rPr>
      <w:color w:val="000000"/>
    </w:rPr>
  </w:style>
  <w:style w:type="paragraph" w:customStyle="1" w:styleId="FSCtblBh3">
    <w:name w:val="FSC_tbl_B_h3"/>
    <w:aliases w:val="tbB_h3"/>
    <w:basedOn w:val="FSCtblAMain"/>
    <w:next w:val="Normal"/>
    <w:qFormat/>
    <w:rsid w:val="00BF2031"/>
    <w:pPr>
      <w:ind w:left="1701"/>
    </w:pPr>
    <w:rPr>
      <w:b/>
      <w:i/>
    </w:rPr>
  </w:style>
  <w:style w:type="paragraph" w:customStyle="1" w:styleId="FSCtblBh4">
    <w:name w:val="FSC_tbl_B_h4"/>
    <w:aliases w:val="tbB_h4"/>
    <w:basedOn w:val="FSCtblAMain"/>
    <w:next w:val="Normal"/>
    <w:qFormat/>
    <w:rsid w:val="00BF2031"/>
    <w:pPr>
      <w:ind w:left="1701"/>
    </w:pPr>
    <w:rPr>
      <w:i/>
    </w:rPr>
  </w:style>
  <w:style w:type="paragraph" w:customStyle="1" w:styleId="FSCtblBMain">
    <w:name w:val="FSC_tbl_B_Main"/>
    <w:aliases w:val="tbB_t1_Item"/>
    <w:basedOn w:val="FSCtblAMain"/>
    <w:qFormat/>
    <w:rsid w:val="00BF2031"/>
    <w:pPr>
      <w:ind w:left="1701"/>
    </w:pPr>
  </w:style>
  <w:style w:type="paragraph" w:customStyle="1" w:styleId="FSCbasetbl">
    <w:name w:val="FSC_base_tbl"/>
    <w:basedOn w:val="FSCbasepara"/>
    <w:qFormat/>
    <w:rsid w:val="00BF2031"/>
    <w:pPr>
      <w:spacing w:before="60" w:after="60"/>
      <w:ind w:left="0" w:firstLine="0"/>
    </w:pPr>
    <w:rPr>
      <w:sz w:val="18"/>
    </w:rPr>
  </w:style>
  <w:style w:type="paragraph" w:customStyle="1" w:styleId="FSCoDraftersComment">
    <w:name w:val="FSC_o_Drafters_Comment"/>
    <w:basedOn w:val="Normal"/>
    <w:rsid w:val="00BF2031"/>
    <w:pPr>
      <w:tabs>
        <w:tab w:val="left" w:pos="737"/>
        <w:tab w:val="left" w:pos="1191"/>
        <w:tab w:val="left" w:pos="1644"/>
      </w:tabs>
      <w:spacing w:before="80" w:line="260" w:lineRule="atLeast"/>
    </w:pPr>
    <w:rPr>
      <w:rFonts w:eastAsia="Calibri"/>
      <w:color w:val="7030A0"/>
      <w:sz w:val="22"/>
      <w:szCs w:val="20"/>
      <w:lang w:eastAsia="en-US"/>
    </w:rPr>
  </w:style>
  <w:style w:type="paragraph" w:customStyle="1" w:styleId="FSCDraftStrip">
    <w:name w:val="FSC_Draft_Strip"/>
    <w:aliases w:val="tt_Draft_strip"/>
    <w:basedOn w:val="Normal"/>
    <w:qFormat/>
    <w:rsid w:val="00BF2031"/>
    <w:pPr>
      <w:shd w:val="clear" w:color="auto" w:fill="99CCFF"/>
      <w:tabs>
        <w:tab w:val="center" w:pos="4253"/>
        <w:tab w:val="right" w:pos="8505"/>
      </w:tabs>
      <w:spacing w:before="400" w:after="300" w:line="260" w:lineRule="atLeast"/>
    </w:pPr>
    <w:rPr>
      <w:rFonts w:eastAsia="Calibri" w:cs="Arial"/>
      <w:b/>
      <w:sz w:val="32"/>
      <w:szCs w:val="32"/>
      <w:lang w:eastAsia="en-US"/>
    </w:rPr>
  </w:style>
  <w:style w:type="paragraph" w:customStyle="1" w:styleId="ttExplainTemplate">
    <w:name w:val="tt_Explain_Template"/>
    <w:basedOn w:val="Normal"/>
    <w:qFormat/>
    <w:rsid w:val="00787AE1"/>
    <w:pPr>
      <w:tabs>
        <w:tab w:val="left" w:pos="737"/>
        <w:tab w:val="left" w:pos="1191"/>
        <w:tab w:val="left" w:pos="1644"/>
      </w:tabs>
      <w:spacing w:before="80" w:line="260" w:lineRule="atLeast"/>
    </w:pPr>
    <w:rPr>
      <w:rFonts w:eastAsia="Calibri"/>
      <w:color w:val="7030A0"/>
      <w:sz w:val="22"/>
      <w:szCs w:val="20"/>
      <w:lang w:eastAsia="en-US"/>
    </w:rPr>
  </w:style>
  <w:style w:type="paragraph" w:customStyle="1" w:styleId="FSCnSubsub">
    <w:name w:val="FSC_n_Subsub"/>
    <w:aliases w:val="n_Subsubpara"/>
    <w:basedOn w:val="FSCnSubpara"/>
    <w:qFormat/>
    <w:rsid w:val="00BF2031"/>
    <w:pPr>
      <w:tabs>
        <w:tab w:val="clear" w:pos="2835"/>
        <w:tab w:val="left" w:pos="3402"/>
      </w:tabs>
      <w:ind w:left="3969" w:hanging="3969"/>
    </w:pPr>
  </w:style>
  <w:style w:type="table" w:styleId="TableGrid">
    <w:name w:val="Table Grid"/>
    <w:basedOn w:val="TableNormal"/>
    <w:uiPriority w:val="59"/>
    <w:rsid w:val="00F245D4"/>
    <w:rPr>
      <w:rFonts w:ascii="Arial" w:eastAsiaTheme="minorHAnsi" w:hAnsi="Arial" w:cs="Arial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245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45D4"/>
    <w:rPr>
      <w:rFonts w:eastAsiaTheme="minorHAnsi" w:cstheme="minorBidi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45D4"/>
    <w:rPr>
      <w:rFonts w:ascii="Arial" w:eastAsiaTheme="minorHAnsi" w:hAnsi="Arial" w:cstheme="minorBidi"/>
      <w:lang w:val="en-GB" w:eastAsia="en-US"/>
    </w:rPr>
  </w:style>
  <w:style w:type="paragraph" w:customStyle="1" w:styleId="AdditivesHeading1">
    <w:name w:val="Additives_Heading_1"/>
    <w:basedOn w:val="Normal"/>
    <w:rsid w:val="00F245D4"/>
    <w:pPr>
      <w:keepNext/>
      <w:tabs>
        <w:tab w:val="left" w:pos="567"/>
      </w:tabs>
      <w:spacing w:after="60" w:line="240" w:lineRule="atLeast"/>
    </w:pPr>
    <w:rPr>
      <w:rFonts w:cs="Arial"/>
      <w:b/>
      <w:caps/>
      <w:sz w:val="22"/>
      <w:szCs w:val="22"/>
    </w:rPr>
  </w:style>
  <w:style w:type="paragraph" w:customStyle="1" w:styleId="AdditivesHeading2">
    <w:name w:val="Additives_Heading_2"/>
    <w:basedOn w:val="Normal"/>
    <w:rsid w:val="00F245D4"/>
    <w:pPr>
      <w:keepNext/>
      <w:tabs>
        <w:tab w:val="left" w:leader="dot" w:pos="284"/>
        <w:tab w:val="left" w:pos="851"/>
      </w:tabs>
      <w:spacing w:after="60" w:line="240" w:lineRule="atLeast"/>
    </w:pPr>
    <w:rPr>
      <w:rFonts w:cs="Arial"/>
      <w:b/>
      <w:szCs w:val="22"/>
    </w:rPr>
  </w:style>
  <w:style w:type="paragraph" w:customStyle="1" w:styleId="AdditivesHeading3">
    <w:name w:val="Additives_Heading_3"/>
    <w:basedOn w:val="Normal"/>
    <w:rsid w:val="00F245D4"/>
    <w:pPr>
      <w:keepNext/>
      <w:keepLines/>
      <w:tabs>
        <w:tab w:val="left" w:leader="dot" w:pos="680"/>
        <w:tab w:val="left" w:pos="1304"/>
      </w:tabs>
      <w:spacing w:after="60"/>
    </w:pPr>
    <w:rPr>
      <w:rFonts w:cs="Arial"/>
      <w:b/>
      <w:iCs/>
      <w:szCs w:val="22"/>
    </w:rPr>
  </w:style>
  <w:style w:type="paragraph" w:customStyle="1" w:styleId="AdditivesHeading4">
    <w:name w:val="Additives_Heading_4"/>
    <w:basedOn w:val="Normal"/>
    <w:rsid w:val="00F245D4"/>
    <w:pPr>
      <w:keepNext/>
      <w:keepLines/>
      <w:tabs>
        <w:tab w:val="left" w:leader="dot" w:pos="1304"/>
        <w:tab w:val="left" w:pos="2041"/>
      </w:tabs>
      <w:spacing w:after="60"/>
      <w:ind w:left="2041" w:hanging="2041"/>
    </w:pPr>
    <w:rPr>
      <w:rFonts w:cs="Arial"/>
      <w:b/>
      <w:iCs/>
      <w:sz w:val="22"/>
      <w:szCs w:val="22"/>
    </w:rPr>
  </w:style>
  <w:style w:type="paragraph" w:styleId="Revision">
    <w:name w:val="Revision"/>
    <w:hidden/>
    <w:uiPriority w:val="99"/>
    <w:semiHidden/>
    <w:rsid w:val="00F245D4"/>
    <w:rPr>
      <w:sz w:val="24"/>
      <w:szCs w:val="24"/>
    </w:rPr>
  </w:style>
  <w:style w:type="paragraph" w:customStyle="1" w:styleId="FSCpreActref">
    <w:name w:val="FSC_pre_Act_ref"/>
    <w:aliases w:val="tt_Authorising_Act"/>
    <w:basedOn w:val="Normal"/>
    <w:rsid w:val="00BF2031"/>
    <w:pPr>
      <w:spacing w:before="480"/>
    </w:pPr>
    <w:rPr>
      <w:rFonts w:cs="Arial"/>
      <w:i/>
      <w:sz w:val="28"/>
      <w:szCs w:val="28"/>
    </w:rPr>
  </w:style>
  <w:style w:type="paragraph" w:customStyle="1" w:styleId="FSCpreTitle">
    <w:name w:val="FSC_pre_Title"/>
    <w:aliases w:val="tt_Title_of_Instrument"/>
    <w:basedOn w:val="Normal"/>
    <w:rsid w:val="00BF2031"/>
    <w:pPr>
      <w:spacing w:before="1200"/>
    </w:pPr>
    <w:rPr>
      <w:b/>
      <w:sz w:val="32"/>
    </w:rPr>
  </w:style>
  <w:style w:type="paragraph" w:customStyle="1" w:styleId="FSCpreContents">
    <w:name w:val="FSC_pre_Contents"/>
    <w:aliases w:val="tt_Contents"/>
    <w:basedOn w:val="FSCh2Part"/>
    <w:rsid w:val="00BF2031"/>
    <w:pPr>
      <w:ind w:left="0" w:firstLine="0"/>
      <w:jc w:val="center"/>
    </w:pPr>
    <w:rPr>
      <w:sz w:val="28"/>
    </w:rPr>
  </w:style>
  <w:style w:type="paragraph" w:customStyle="1" w:styleId="FSCpreDate">
    <w:name w:val="FSC_pre_Date"/>
    <w:aliases w:val="tt_Date_of_Standard"/>
    <w:basedOn w:val="Normal"/>
    <w:rsid w:val="00BF2031"/>
    <w:rPr>
      <w:rFonts w:cs="Arial"/>
      <w:i/>
      <w:szCs w:val="28"/>
      <w:lang w:val="en-US"/>
    </w:rPr>
  </w:style>
  <w:style w:type="paragraph" w:customStyle="1" w:styleId="FSCoutChap">
    <w:name w:val="FSC_out_Chap"/>
    <w:aliases w:val="n_outline_chapter"/>
    <w:basedOn w:val="FSCh4Div"/>
    <w:qFormat/>
    <w:rsid w:val="00BF2031"/>
    <w:pPr>
      <w:tabs>
        <w:tab w:val="left" w:pos="1701"/>
      </w:tabs>
      <w:spacing w:after="120"/>
      <w:ind w:left="3402" w:hanging="3402"/>
    </w:pPr>
  </w:style>
  <w:style w:type="paragraph" w:customStyle="1" w:styleId="FSCoutPart">
    <w:name w:val="FSC_out_Part"/>
    <w:aliases w:val="n_outline_part"/>
    <w:basedOn w:val="FSCh5Section"/>
    <w:qFormat/>
    <w:rsid w:val="00BF2031"/>
    <w:pPr>
      <w:keepNext w:val="0"/>
      <w:tabs>
        <w:tab w:val="left" w:pos="1701"/>
      </w:tabs>
      <w:ind w:left="3402" w:hanging="3402"/>
    </w:pPr>
  </w:style>
  <w:style w:type="paragraph" w:customStyle="1" w:styleId="FSCoutStand">
    <w:name w:val="FSC_out_Stand"/>
    <w:aliases w:val="n_outline_standard"/>
    <w:basedOn w:val="FSCtMain"/>
    <w:qFormat/>
    <w:rsid w:val="00BF2031"/>
    <w:pPr>
      <w:tabs>
        <w:tab w:val="clear" w:pos="1134"/>
        <w:tab w:val="left" w:pos="1701"/>
      </w:tabs>
      <w:ind w:left="3402" w:hanging="3402"/>
    </w:pPr>
  </w:style>
  <w:style w:type="paragraph" w:customStyle="1" w:styleId="h5StandardEnd">
    <w:name w:val="h5_Standard_End"/>
    <w:basedOn w:val="FSCtMain"/>
    <w:rsid w:val="00BF2031"/>
    <w:pPr>
      <w:tabs>
        <w:tab w:val="clear" w:pos="1134"/>
        <w:tab w:val="right" w:pos="851"/>
      </w:tabs>
      <w:spacing w:before="240" w:after="0"/>
      <w:ind w:left="0" w:firstLine="0"/>
      <w:jc w:val="center"/>
    </w:pPr>
    <w:rPr>
      <w:szCs w:val="24"/>
    </w:rPr>
  </w:style>
  <w:style w:type="paragraph" w:customStyle="1" w:styleId="Clause">
    <w:name w:val="Clause"/>
    <w:basedOn w:val="Normal"/>
    <w:next w:val="Normal"/>
    <w:link w:val="ClauseChar"/>
    <w:qFormat/>
    <w:rsid w:val="00AA7467"/>
    <w:pPr>
      <w:widowControl w:val="0"/>
      <w:tabs>
        <w:tab w:val="left" w:pos="851"/>
      </w:tabs>
    </w:pPr>
    <w:rPr>
      <w:szCs w:val="20"/>
      <w:lang w:eastAsia="en-US"/>
    </w:rPr>
  </w:style>
  <w:style w:type="paragraph" w:customStyle="1" w:styleId="EditorialNoteLine1">
    <w:name w:val="Editorial Note Line 1"/>
    <w:basedOn w:val="Normal"/>
    <w:next w:val="Normal"/>
    <w:rsid w:val="00AA7467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Cs w:val="20"/>
      <w:lang w:eastAsia="en-US"/>
    </w:rPr>
  </w:style>
  <w:style w:type="paragraph" w:customStyle="1" w:styleId="EditorialNotetext">
    <w:name w:val="Editorial Note text"/>
    <w:basedOn w:val="EditorialNoteLine1"/>
    <w:rsid w:val="00AA7467"/>
    <w:rPr>
      <w:b w:val="0"/>
    </w:rPr>
  </w:style>
  <w:style w:type="character" w:customStyle="1" w:styleId="ClauseChar">
    <w:name w:val="Clause Char"/>
    <w:basedOn w:val="DefaultParagraphFont"/>
    <w:link w:val="Clause"/>
    <w:rsid w:val="00AA7467"/>
    <w:rPr>
      <w:rFonts w:ascii="Arial" w:hAnsi="Arial"/>
      <w:lang w:val="en-GB" w:eastAsia="en-US"/>
    </w:rPr>
  </w:style>
  <w:style w:type="paragraph" w:styleId="Title">
    <w:name w:val="Title"/>
    <w:basedOn w:val="Normal"/>
    <w:link w:val="TitleChar"/>
    <w:uiPriority w:val="10"/>
    <w:qFormat/>
    <w:rsid w:val="00AA7467"/>
    <w:pPr>
      <w:widowControl w:val="0"/>
      <w:tabs>
        <w:tab w:val="left" w:pos="851"/>
      </w:tabs>
      <w:jc w:val="center"/>
    </w:pPr>
    <w:rPr>
      <w:b/>
      <w:bCs/>
      <w:lang w:val="en-AU" w:eastAsia="en-US"/>
    </w:rPr>
  </w:style>
  <w:style w:type="character" w:customStyle="1" w:styleId="TitleChar">
    <w:name w:val="Title Char"/>
    <w:basedOn w:val="DefaultParagraphFont"/>
    <w:link w:val="Title"/>
    <w:uiPriority w:val="10"/>
    <w:rsid w:val="00AA7467"/>
    <w:rPr>
      <w:rFonts w:ascii="Arial" w:hAnsi="Arial"/>
      <w:b/>
      <w:bCs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microsoft.com/office/2007/relationships/stylesWithEffects" Target="stylesWithEffect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1123</Words>
  <Characters>7716</Characters>
  <Application>Microsoft Office Word</Application>
  <DocSecurity>4</DocSecurity>
  <Lines>64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2015-03-31T22:26:00Z</dcterms:created>
  <dcterms:modified xsi:type="dcterms:W3CDTF">2015-03-31T22:26:00Z</dcterms:modified>
</cp:coreProperties>
</file>