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6F525" w14:textId="77777777" w:rsidR="0048110C" w:rsidRPr="001D1563" w:rsidRDefault="0048110C" w:rsidP="0048110C">
      <w:pPr>
        <w:pStyle w:val="FSCh3Standard"/>
      </w:pPr>
      <w:r>
        <w:t>Standard</w:t>
      </w:r>
      <w:r w:rsidR="00F12512">
        <w:t xml:space="preserve"> 1.2.5</w:t>
      </w:r>
      <w:r w:rsidRPr="001D1563">
        <w:tab/>
        <w:t>Information requirements</w:t>
      </w:r>
      <w:r w:rsidR="00F12512">
        <w:t xml:space="preserve"> </w:t>
      </w:r>
      <w:r w:rsidR="00F12512" w:rsidRPr="00F12512">
        <w:t xml:space="preserve">– </w:t>
      </w:r>
      <w:r w:rsidRPr="001D1563">
        <w:t>date marking of food for sale</w:t>
      </w:r>
    </w:p>
    <w:p w14:paraId="6EE6F526" w14:textId="77777777" w:rsidR="0048110C" w:rsidRPr="001D1563" w:rsidRDefault="0048110C" w:rsidP="0048110C">
      <w:pPr>
        <w:pStyle w:val="FSCnatHeading"/>
      </w:pPr>
      <w:bookmarkStart w:id="0" w:name="_Ref298854894"/>
      <w:bookmarkStart w:id="1" w:name="_Ref329863015"/>
      <w:r w:rsidRPr="0048110C">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954248">
        <w:rPr>
          <w:i/>
        </w:rPr>
        <w:t>Australia New Zealand Food Standards Code</w:t>
      </w:r>
      <w:r w:rsidRPr="001D1563">
        <w:rPr>
          <w:i/>
        </w:rPr>
        <w:t>.</w:t>
      </w:r>
      <w:r w:rsidRPr="001D1563">
        <w:t xml:space="preserve"> See also section 1.1.1—3.</w:t>
      </w:r>
    </w:p>
    <w:p w14:paraId="6EE6F527" w14:textId="77777777" w:rsidR="0048110C" w:rsidRPr="001D1563" w:rsidRDefault="0048110C" w:rsidP="0048110C">
      <w:pPr>
        <w:pStyle w:val="FSCnatHeading"/>
      </w:pPr>
      <w:r w:rsidRPr="0048110C">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6EE6F528" w14:textId="77777777" w:rsidR="0048110C" w:rsidRPr="001D1563" w:rsidRDefault="0048110C" w:rsidP="0048110C">
      <w:pPr>
        <w:pStyle w:val="FSCh5Section"/>
      </w:pPr>
      <w:bookmarkStart w:id="2" w:name="_Toc400031964"/>
      <w:r w:rsidRPr="001D1563">
        <w:t>1.2.5—1</w:t>
      </w:r>
      <w:r w:rsidRPr="001D1563">
        <w:tab/>
        <w:t>Name</w:t>
      </w:r>
      <w:bookmarkEnd w:id="2"/>
    </w:p>
    <w:p w14:paraId="6EE6F529" w14:textId="77777777" w:rsidR="0048110C" w:rsidRPr="001D1563" w:rsidRDefault="0048110C" w:rsidP="0048110C">
      <w:pPr>
        <w:pStyle w:val="FSCtMain"/>
      </w:pPr>
      <w:r w:rsidRPr="001D1563">
        <w:tab/>
      </w:r>
      <w:r w:rsidRPr="001D1563">
        <w:tab/>
        <w:t xml:space="preserve">This Standard is </w:t>
      </w:r>
      <w:r w:rsidRPr="001D1563">
        <w:rPr>
          <w:i/>
        </w:rPr>
        <w:t xml:space="preserve">Australia New Zealand Food Standards Code </w:t>
      </w:r>
      <w:r w:rsidR="00F12512" w:rsidRPr="00F12512">
        <w:t>–</w:t>
      </w:r>
      <w:r w:rsidRPr="00F12512">
        <w:t xml:space="preserve"> Standard 1.2.5 </w:t>
      </w:r>
      <w:r w:rsidR="00F12512" w:rsidRPr="00F12512">
        <w:t xml:space="preserve">– </w:t>
      </w:r>
      <w:r w:rsidRPr="00F12512">
        <w:t>Information requirements</w:t>
      </w:r>
      <w:r w:rsidR="00F12512" w:rsidRPr="00F12512">
        <w:t xml:space="preserve"> – </w:t>
      </w:r>
      <w:r w:rsidRPr="00F12512">
        <w:t>date marking of food for sale.</w:t>
      </w:r>
    </w:p>
    <w:p w14:paraId="6EE6F52A" w14:textId="77777777" w:rsidR="0048110C" w:rsidRPr="001D1563" w:rsidRDefault="0048110C" w:rsidP="0048110C">
      <w:pPr>
        <w:pStyle w:val="FSCnMain"/>
      </w:pPr>
      <w:r w:rsidRPr="001D1563">
        <w:tab/>
      </w:r>
      <w:r w:rsidRPr="001D1563">
        <w:rPr>
          <w:b/>
          <w:i/>
        </w:rPr>
        <w:t>Note</w:t>
      </w:r>
      <w:r w:rsidRPr="001D1563">
        <w:rPr>
          <w:b/>
          <w:i/>
        </w:rPr>
        <w:tab/>
      </w:r>
      <w:r w:rsidRPr="001D1563">
        <w:t>Commencement:</w:t>
      </w:r>
      <w:r w:rsidRPr="001D1563">
        <w:rPr>
          <w:i/>
        </w:rPr>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(Cth). See also section 93 of that Act.</w:t>
      </w:r>
    </w:p>
    <w:p w14:paraId="6EE6F52B" w14:textId="77777777" w:rsidR="0048110C" w:rsidRPr="001D1563" w:rsidRDefault="0048110C" w:rsidP="0048110C">
      <w:pPr>
        <w:pStyle w:val="FSCh5Section"/>
      </w:pPr>
      <w:bookmarkStart w:id="3" w:name="_Toc371505372"/>
      <w:bookmarkStart w:id="4" w:name="_Toc400031965"/>
      <w:r w:rsidRPr="001D1563">
        <w:t>1.2.5—2</w:t>
      </w:r>
      <w:r w:rsidRPr="001D1563">
        <w:tab/>
        <w:t>Definitions</w:t>
      </w:r>
      <w:bookmarkEnd w:id="0"/>
      <w:bookmarkEnd w:id="1"/>
      <w:bookmarkEnd w:id="3"/>
      <w:bookmarkEnd w:id="4"/>
    </w:p>
    <w:p w14:paraId="6EE6F52C" w14:textId="77777777" w:rsidR="0048110C" w:rsidRPr="001D1563" w:rsidRDefault="0048110C" w:rsidP="0048110C">
      <w:pPr>
        <w:pStyle w:val="FSCnatHeading"/>
      </w:pPr>
      <w:r w:rsidRPr="0048110C">
        <w:rPr>
          <w:b/>
          <w:i/>
        </w:rPr>
        <w:t>Note</w:t>
      </w:r>
      <w:r w:rsidRPr="001D1563">
        <w:tab/>
        <w:t>In this Code (see section 1.1.2—2):</w:t>
      </w:r>
    </w:p>
    <w:p w14:paraId="6EE6F52D" w14:textId="77777777" w:rsidR="0048110C" w:rsidRPr="001D1563" w:rsidRDefault="0048110C" w:rsidP="0048110C">
      <w:pPr>
        <w:pStyle w:val="FSCnMain"/>
      </w:pPr>
      <w:r w:rsidRPr="001D1563">
        <w:rPr>
          <w:b/>
          <w:i/>
        </w:rPr>
        <w:tab/>
        <w:t>baked-for date</w:t>
      </w:r>
      <w:r w:rsidRPr="001D1563">
        <w:t>, in relation to bread, means:</w:t>
      </w:r>
    </w:p>
    <w:p w14:paraId="6EE6F52E" w14:textId="77777777" w:rsidR="0048110C" w:rsidRPr="00F12512" w:rsidRDefault="0048110C" w:rsidP="00F12512">
      <w:pPr>
        <w:pStyle w:val="FSCnPara"/>
      </w:pPr>
      <w:r w:rsidRPr="001D1563">
        <w:tab/>
        <w:t>(a)</w:t>
      </w:r>
      <w:r w:rsidRPr="001D1563">
        <w:tab/>
        <w:t xml:space="preserve">if the </w:t>
      </w:r>
      <w:r w:rsidRPr="00F12512">
        <w:t>time at which the bread was baked is before midday—the baked-on date;</w:t>
      </w:r>
    </w:p>
    <w:p w14:paraId="6EE6F52F" w14:textId="77777777" w:rsidR="0048110C" w:rsidRPr="001D1563" w:rsidRDefault="0048110C" w:rsidP="00F12512">
      <w:pPr>
        <w:pStyle w:val="FSCnPara"/>
      </w:pPr>
      <w:r w:rsidRPr="00F12512">
        <w:tab/>
        <w:t>(b)</w:t>
      </w:r>
      <w:r w:rsidRPr="00F12512">
        <w:tab/>
        <w:t>if the t</w:t>
      </w:r>
      <w:r w:rsidRPr="001D1563">
        <w:t>ime at which the bread was baked is after midday—the day after the baked-on date.</w:t>
      </w:r>
    </w:p>
    <w:p w14:paraId="6EE6F530" w14:textId="77777777" w:rsidR="0048110C" w:rsidRPr="001D1563" w:rsidRDefault="0048110C" w:rsidP="00F12512">
      <w:pPr>
        <w:pStyle w:val="FSCnPara"/>
      </w:pPr>
      <w:r w:rsidRPr="001D1563">
        <w:tab/>
      </w:r>
      <w:r w:rsidRPr="001D1563">
        <w:rPr>
          <w:b/>
          <w:i/>
        </w:rPr>
        <w:t>Note</w:t>
      </w:r>
      <w:r w:rsidRPr="001D1563">
        <w:rPr>
          <w:b/>
        </w:rPr>
        <w:tab/>
      </w:r>
      <w:r w:rsidRPr="001D1563">
        <w:t>For example, bread that is baked after midday on one day may have a ‘baked-for date’ of the following day.</w:t>
      </w:r>
    </w:p>
    <w:p w14:paraId="6EE6F531" w14:textId="77777777" w:rsidR="0048110C" w:rsidRPr="001D1563" w:rsidRDefault="0048110C" w:rsidP="0048110C">
      <w:pPr>
        <w:pStyle w:val="FSCnMain"/>
      </w:pPr>
      <w:r w:rsidRPr="001D1563">
        <w:rPr>
          <w:b/>
          <w:i/>
        </w:rPr>
        <w:tab/>
        <w:t>baked-on date</w:t>
      </w:r>
      <w:r w:rsidRPr="001D1563">
        <w:t>, in relation to bread, means the date on which the bread was baked.</w:t>
      </w:r>
    </w:p>
    <w:p w14:paraId="6EE6F532" w14:textId="77777777" w:rsidR="0048110C" w:rsidRPr="001D1563" w:rsidRDefault="0048110C" w:rsidP="00F12512">
      <w:pPr>
        <w:pStyle w:val="FSCnMain"/>
        <w:ind w:left="1701" w:hanging="1701"/>
      </w:pPr>
      <w:r w:rsidRPr="001D1563">
        <w:rPr>
          <w:b/>
          <w:i/>
        </w:rPr>
        <w:tab/>
        <w:t>best-before date</w:t>
      </w:r>
      <w:r w:rsidRPr="001D1563">
        <w:t>, for a food for sale, means the date up to which the food for sale will remain fully marketable and will retain any specific qualities for which express or implied claims have been made, if the food for sale:</w:t>
      </w:r>
    </w:p>
    <w:p w14:paraId="6EE6F533" w14:textId="77777777" w:rsidR="0048110C" w:rsidRPr="001D1563" w:rsidRDefault="0048110C" w:rsidP="0048110C">
      <w:pPr>
        <w:pStyle w:val="FSCnPara"/>
      </w:pPr>
      <w:r w:rsidRPr="001D1563">
        <w:tab/>
        <w:t>(a)</w:t>
      </w:r>
      <w:r w:rsidRPr="001D1563">
        <w:tab/>
        <w:t>remains in an intact package during its storage; and</w:t>
      </w:r>
    </w:p>
    <w:p w14:paraId="6EE6F534" w14:textId="77777777" w:rsidR="0048110C" w:rsidRPr="001D1563" w:rsidRDefault="0048110C" w:rsidP="0048110C">
      <w:pPr>
        <w:pStyle w:val="FSCnPara"/>
      </w:pPr>
      <w:r w:rsidRPr="001D1563">
        <w:tab/>
        <w:t>(b)</w:t>
      </w:r>
      <w:r w:rsidRPr="001D1563">
        <w:tab/>
        <w:t>is stored in accordance with any storage conditions applicable under Standard 1.2.6.</w:t>
      </w:r>
    </w:p>
    <w:p w14:paraId="6EE6F535" w14:textId="77777777" w:rsidR="0048110C" w:rsidRPr="001D1563" w:rsidRDefault="0048110C" w:rsidP="00F12512">
      <w:pPr>
        <w:pStyle w:val="FSCnMain"/>
        <w:ind w:left="1701" w:hanging="1701"/>
      </w:pPr>
      <w:r w:rsidRPr="001D1563">
        <w:rPr>
          <w:b/>
          <w:i/>
        </w:rPr>
        <w:tab/>
        <w:t>use-by date</w:t>
      </w:r>
      <w:r w:rsidRPr="001D1563">
        <w:t>, for a food for sale, means the date after which it is estimated that the food for sale should not be consumed because of health or safety reasons, if the food for sale:</w:t>
      </w:r>
    </w:p>
    <w:p w14:paraId="6EE6F536" w14:textId="77777777" w:rsidR="0048110C" w:rsidRPr="001D1563" w:rsidRDefault="0048110C" w:rsidP="0048110C">
      <w:pPr>
        <w:pStyle w:val="FSCnPara"/>
      </w:pPr>
      <w:r w:rsidRPr="001D1563">
        <w:tab/>
        <w:t>(a)</w:t>
      </w:r>
      <w:r w:rsidRPr="001D1563">
        <w:tab/>
        <w:t>remains in an intact package during its storage; and</w:t>
      </w:r>
    </w:p>
    <w:p w14:paraId="6EE6F537" w14:textId="77777777" w:rsidR="0048110C" w:rsidRPr="001D1563" w:rsidRDefault="0048110C" w:rsidP="0048110C">
      <w:pPr>
        <w:pStyle w:val="FSCnPara"/>
      </w:pPr>
      <w:r w:rsidRPr="001D1563">
        <w:tab/>
        <w:t>(b)</w:t>
      </w:r>
      <w:r w:rsidRPr="001D1563">
        <w:tab/>
        <w:t>is stored in accordance with any storage conditions applicable under Standard 1.2.6.</w:t>
      </w:r>
    </w:p>
    <w:p w14:paraId="6EE6F538" w14:textId="77777777" w:rsidR="0048110C" w:rsidRPr="001D1563" w:rsidRDefault="0048110C" w:rsidP="0048110C">
      <w:pPr>
        <w:pStyle w:val="FSCh5Section"/>
      </w:pPr>
      <w:bookmarkStart w:id="5" w:name="_Ref306627996"/>
      <w:bookmarkStart w:id="6" w:name="_Ref330223531"/>
      <w:bookmarkStart w:id="7" w:name="_Toc371505373"/>
      <w:bookmarkStart w:id="8" w:name="_Toc400031966"/>
      <w:r w:rsidRPr="001D1563">
        <w:t>1.2.5—3</w:t>
      </w:r>
      <w:r w:rsidRPr="001D1563">
        <w:tab/>
        <w:t>Food for sale must be date marked</w:t>
      </w:r>
      <w:bookmarkEnd w:id="5"/>
      <w:r w:rsidRPr="001D1563">
        <w:t xml:space="preserve"> on labels</w:t>
      </w:r>
      <w:bookmarkEnd w:id="6"/>
      <w:bookmarkEnd w:id="7"/>
      <w:bookmarkEnd w:id="8"/>
      <w:r w:rsidRPr="001D1563">
        <w:t xml:space="preserve"> </w:t>
      </w:r>
    </w:p>
    <w:p w14:paraId="6EE6F539" w14:textId="77777777" w:rsidR="0048110C" w:rsidRPr="001D1563" w:rsidRDefault="0048110C" w:rsidP="0048110C">
      <w:pPr>
        <w:pStyle w:val="FSCtMain"/>
      </w:pPr>
      <w:r w:rsidRPr="001D1563">
        <w:tab/>
        <w:t>(1)</w:t>
      </w:r>
      <w:r w:rsidRPr="001D1563">
        <w:tab/>
        <w:t>For the labelling provisions, the date marking information is:</w:t>
      </w:r>
    </w:p>
    <w:p w14:paraId="6EE6F53A" w14:textId="77777777" w:rsidR="0048110C" w:rsidRPr="001D1563" w:rsidRDefault="0048110C" w:rsidP="0048110C">
      <w:pPr>
        <w:pStyle w:val="FSCtPara"/>
      </w:pPr>
      <w:bookmarkStart w:id="9" w:name="_Ref327532830"/>
      <w:r w:rsidRPr="001D1563">
        <w:tab/>
        <w:t>(a)</w:t>
      </w:r>
      <w:r w:rsidRPr="001D1563">
        <w:tab/>
        <w:t>if there is a *use-by date for the food—that date;</w:t>
      </w:r>
      <w:bookmarkEnd w:id="9"/>
      <w:r w:rsidRPr="001D1563">
        <w:t xml:space="preserve"> or</w:t>
      </w:r>
    </w:p>
    <w:p w14:paraId="6EE6F53B" w14:textId="77777777" w:rsidR="0048110C" w:rsidRPr="001D1563" w:rsidRDefault="0048110C" w:rsidP="0048110C">
      <w:pPr>
        <w:pStyle w:val="FSCtPara"/>
      </w:pPr>
      <w:r w:rsidRPr="001D1563">
        <w:tab/>
        <w:t>(b)</w:t>
      </w:r>
      <w:r w:rsidRPr="001D1563">
        <w:tab/>
        <w:t>otherwise—any of:</w:t>
      </w:r>
    </w:p>
    <w:p w14:paraId="6EE6F53C" w14:textId="3EDD4DDB" w:rsidR="0048110C" w:rsidRPr="00444F93" w:rsidRDefault="0048110C" w:rsidP="0048110C">
      <w:pPr>
        <w:pStyle w:val="FSCtSubpara"/>
      </w:pPr>
      <w:r w:rsidRPr="001D1563">
        <w:tab/>
      </w:r>
      <w:r w:rsidRPr="00444F93">
        <w:t>(i)</w:t>
      </w:r>
      <w:r w:rsidRPr="00444F93">
        <w:tab/>
        <w:t xml:space="preserve">the </w:t>
      </w:r>
      <w:r w:rsidR="0023117D" w:rsidRPr="00444F93">
        <w:t>*</w:t>
      </w:r>
      <w:r w:rsidRPr="00444F93">
        <w:t>best-before date of the food; or</w:t>
      </w:r>
    </w:p>
    <w:p w14:paraId="6EE6F53D" w14:textId="77777777" w:rsidR="0048110C" w:rsidRPr="00444F93" w:rsidRDefault="0048110C" w:rsidP="0048110C">
      <w:pPr>
        <w:pStyle w:val="FSCtSubpara"/>
      </w:pPr>
      <w:r w:rsidRPr="00444F93">
        <w:tab/>
        <w:t>(ii)</w:t>
      </w:r>
      <w:r w:rsidRPr="00444F93">
        <w:tab/>
        <w:t>for bread that has a shelf life of less than 7 days:</w:t>
      </w:r>
    </w:p>
    <w:p w14:paraId="6EE6F53E" w14:textId="08F0E590" w:rsidR="0048110C" w:rsidRPr="00444F93" w:rsidRDefault="0023117D" w:rsidP="0048110C">
      <w:pPr>
        <w:pStyle w:val="FSCtSubsub"/>
      </w:pPr>
      <w:r w:rsidRPr="00444F93">
        <w:tab/>
        <w:t>(A)</w:t>
      </w:r>
      <w:r w:rsidRPr="00444F93">
        <w:tab/>
        <w:t xml:space="preserve">the </w:t>
      </w:r>
      <w:r w:rsidR="0048110C" w:rsidRPr="00444F93">
        <w:t>best-before date; or</w:t>
      </w:r>
    </w:p>
    <w:p w14:paraId="6EE6F53F" w14:textId="77777777" w:rsidR="0048110C" w:rsidRPr="00444F93" w:rsidRDefault="0048110C" w:rsidP="0048110C">
      <w:pPr>
        <w:pStyle w:val="FSCtSubsub"/>
      </w:pPr>
      <w:r w:rsidRPr="00444F93">
        <w:tab/>
        <w:t>(B)</w:t>
      </w:r>
      <w:r w:rsidRPr="00444F93">
        <w:tab/>
        <w:t>the *baked-for date; or</w:t>
      </w:r>
    </w:p>
    <w:p w14:paraId="6EE6F540" w14:textId="77777777" w:rsidR="0048110C" w:rsidRPr="001D1563" w:rsidRDefault="0048110C" w:rsidP="0048110C">
      <w:pPr>
        <w:pStyle w:val="FSCtSubsub"/>
      </w:pPr>
      <w:r w:rsidRPr="001D1563">
        <w:tab/>
        <w:t>(C)</w:t>
      </w:r>
      <w:r w:rsidRPr="001D1563">
        <w:tab/>
        <w:t>the *baked-on date.</w:t>
      </w:r>
    </w:p>
    <w:p w14:paraId="6EE6F541" w14:textId="77777777" w:rsidR="0048110C" w:rsidRPr="001D1563" w:rsidRDefault="0048110C" w:rsidP="0048110C">
      <w:pPr>
        <w:pStyle w:val="FSCtMain"/>
      </w:pPr>
      <w:bookmarkStart w:id="10" w:name="_Ref299012960"/>
      <w:r w:rsidRPr="001D1563">
        <w:tab/>
        <w:t>(2)</w:t>
      </w:r>
      <w:r w:rsidRPr="001D1563">
        <w:tab/>
        <w:t>The date marking information is not required if:</w:t>
      </w:r>
      <w:bookmarkEnd w:id="10"/>
    </w:p>
    <w:p w14:paraId="6EE6F542" w14:textId="77777777" w:rsidR="0048110C" w:rsidRPr="001D1563" w:rsidRDefault="0048110C" w:rsidP="0048110C">
      <w:pPr>
        <w:pStyle w:val="FSCtPara"/>
      </w:pPr>
      <w:r w:rsidRPr="001D1563">
        <w:tab/>
        <w:t>(a)</w:t>
      </w:r>
      <w:r w:rsidRPr="001D1563">
        <w:tab/>
        <w:t>the *best-before date of the food is 2 years or more after the date it is determined; or</w:t>
      </w:r>
    </w:p>
    <w:p w14:paraId="6EE6F543" w14:textId="77777777" w:rsidR="0048110C" w:rsidRPr="001D1563" w:rsidRDefault="0048110C" w:rsidP="0048110C">
      <w:pPr>
        <w:pStyle w:val="FSCtPara"/>
      </w:pPr>
      <w:r w:rsidRPr="001D1563">
        <w:tab/>
        <w:t>(b)</w:t>
      </w:r>
      <w:r w:rsidRPr="001D1563">
        <w:tab/>
        <w:t>the food is an individual portion of ice cream or ice confection.</w:t>
      </w:r>
    </w:p>
    <w:p w14:paraId="6EE6F544" w14:textId="77777777" w:rsidR="0048110C" w:rsidRPr="001D1563" w:rsidRDefault="0048110C" w:rsidP="0048110C">
      <w:pPr>
        <w:pStyle w:val="FSCtMain"/>
      </w:pPr>
      <w:bookmarkStart w:id="11" w:name="_Ref306961106"/>
      <w:r w:rsidRPr="001D1563">
        <w:tab/>
        <w:t>(3)</w:t>
      </w:r>
      <w:r w:rsidRPr="001D1563">
        <w:tab/>
        <w:t>Despite subsection (1), if the food is in a small package, the only date-marking information required is the *use-by date (if any).</w:t>
      </w:r>
    </w:p>
    <w:p w14:paraId="6EE6F545" w14:textId="77777777" w:rsidR="00F12512" w:rsidRDefault="0048110C" w:rsidP="0048110C">
      <w:pPr>
        <w:pStyle w:val="FSCnMain"/>
      </w:pPr>
      <w:r w:rsidRPr="001D1563">
        <w:tab/>
      </w:r>
      <w:r w:rsidRPr="001D1563">
        <w:rPr>
          <w:b/>
          <w:i/>
        </w:rPr>
        <w:t>Note</w:t>
      </w:r>
      <w:r w:rsidRPr="001D1563">
        <w:tab/>
        <w:t>The labelling provisions are set out in Standard 1.2.1.</w:t>
      </w:r>
      <w:r w:rsidR="00F12512">
        <w:br w:type="page"/>
      </w:r>
    </w:p>
    <w:p w14:paraId="6EE6F546" w14:textId="77777777" w:rsidR="0048110C" w:rsidRPr="001D1563" w:rsidRDefault="0048110C" w:rsidP="0048110C">
      <w:pPr>
        <w:pStyle w:val="FSCh5Section"/>
      </w:pPr>
      <w:bookmarkStart w:id="12" w:name="_Toc371505374"/>
      <w:bookmarkStart w:id="13" w:name="_Toc400031967"/>
      <w:r w:rsidRPr="001D1563">
        <w:lastRenderedPageBreak/>
        <w:t>1.2.5—4</w:t>
      </w:r>
      <w:r w:rsidRPr="001D1563">
        <w:tab/>
        <w:t>Prohibition on sale of food after its use-by date</w:t>
      </w:r>
      <w:bookmarkEnd w:id="11"/>
      <w:bookmarkEnd w:id="12"/>
      <w:bookmarkEnd w:id="13"/>
      <w:r w:rsidRPr="001D1563">
        <w:t xml:space="preserve"> </w:t>
      </w:r>
    </w:p>
    <w:p w14:paraId="6EE6F547" w14:textId="77777777" w:rsidR="0048110C" w:rsidRPr="001D1563" w:rsidRDefault="0048110C" w:rsidP="0048110C">
      <w:pPr>
        <w:pStyle w:val="FSCtMain"/>
      </w:pPr>
      <w:r w:rsidRPr="001D1563">
        <w:tab/>
      </w:r>
      <w:r w:rsidRPr="001D1563">
        <w:tab/>
        <w:t>A food must not be sold after its *use-by date.</w:t>
      </w:r>
    </w:p>
    <w:p w14:paraId="6EE6F548" w14:textId="77777777" w:rsidR="0048110C" w:rsidRPr="001D1563" w:rsidRDefault="0048110C" w:rsidP="0048110C">
      <w:pPr>
        <w:pStyle w:val="FSCh5Section"/>
      </w:pPr>
      <w:bookmarkStart w:id="14" w:name="_Toc371505375"/>
      <w:bookmarkStart w:id="15" w:name="_Toc400031968"/>
      <w:r w:rsidRPr="001D1563">
        <w:t>1.2.5—5</w:t>
      </w:r>
      <w:r w:rsidRPr="001D1563">
        <w:tab/>
        <w:t>Required wording and form for dates for labels</w:t>
      </w:r>
      <w:bookmarkEnd w:id="14"/>
      <w:bookmarkEnd w:id="15"/>
      <w:r w:rsidRPr="001D1563">
        <w:t xml:space="preserve"> </w:t>
      </w:r>
    </w:p>
    <w:p w14:paraId="6EE6F549" w14:textId="77777777" w:rsidR="0048110C" w:rsidRPr="001D1563" w:rsidRDefault="0048110C" w:rsidP="00F12512">
      <w:pPr>
        <w:pStyle w:val="FSCtMain"/>
        <w:ind w:right="-286"/>
      </w:pPr>
      <w:bookmarkStart w:id="16" w:name="_Ref306627811"/>
      <w:r w:rsidRPr="001D1563">
        <w:tab/>
        <w:t>(1)</w:t>
      </w:r>
      <w:r w:rsidRPr="001D1563">
        <w:tab/>
        <w:t>The date marking information may only be expressed in accordance with this section.</w:t>
      </w:r>
      <w:bookmarkEnd w:id="16"/>
    </w:p>
    <w:p w14:paraId="6EE6F54A" w14:textId="77777777" w:rsidR="0048110C" w:rsidRPr="001D1563" w:rsidRDefault="0048110C" w:rsidP="0048110C">
      <w:pPr>
        <w:pStyle w:val="FSCtMain"/>
      </w:pPr>
      <w:r w:rsidRPr="001D1563">
        <w:tab/>
        <w:t>(2)</w:t>
      </w:r>
      <w:r w:rsidRPr="001D1563">
        <w:tab/>
        <w:t xml:space="preserve">A *best-before date, a *use-by date, a *baked-for date and a *baked-on date must: </w:t>
      </w:r>
    </w:p>
    <w:p w14:paraId="6EE6F54B" w14:textId="77777777" w:rsidR="0048110C" w:rsidRPr="001D1563" w:rsidRDefault="0048110C" w:rsidP="0048110C">
      <w:pPr>
        <w:pStyle w:val="FSCtPara"/>
      </w:pPr>
      <w:r w:rsidRPr="001D1563">
        <w:tab/>
        <w:t>(a)</w:t>
      </w:r>
      <w:r w:rsidRPr="001D1563">
        <w:tab/>
        <w:t xml:space="preserve">be expressed using the following wording: </w:t>
      </w:r>
    </w:p>
    <w:p w14:paraId="6EE6F54C" w14:textId="77777777" w:rsidR="0048110C" w:rsidRPr="001D1563" w:rsidRDefault="0048110C" w:rsidP="0048110C">
      <w:pPr>
        <w:pStyle w:val="FSCtSubpara"/>
      </w:pPr>
      <w:r w:rsidRPr="001D1563">
        <w:tab/>
        <w:t>(i)</w:t>
      </w:r>
      <w:r w:rsidRPr="001D1563">
        <w:tab/>
        <w:t xml:space="preserve">for a best-before date—the words ‘Best Before’; </w:t>
      </w:r>
    </w:p>
    <w:p w14:paraId="6EE6F54D" w14:textId="77777777" w:rsidR="0048110C" w:rsidRPr="001D1563" w:rsidRDefault="0048110C" w:rsidP="0048110C">
      <w:pPr>
        <w:pStyle w:val="FSCtSubpara"/>
      </w:pPr>
      <w:bookmarkStart w:id="17" w:name="_Ref333404192"/>
      <w:r w:rsidRPr="001D1563">
        <w:tab/>
        <w:t>(ii)</w:t>
      </w:r>
      <w:r w:rsidRPr="001D1563">
        <w:tab/>
        <w:t>for a use-by date—the words ‘Use By’;</w:t>
      </w:r>
      <w:bookmarkEnd w:id="17"/>
      <w:r w:rsidRPr="001D1563">
        <w:t xml:space="preserve"> </w:t>
      </w:r>
    </w:p>
    <w:p w14:paraId="6EE6F54E" w14:textId="77777777" w:rsidR="0048110C" w:rsidRPr="001D1563" w:rsidRDefault="0048110C" w:rsidP="0048110C">
      <w:pPr>
        <w:pStyle w:val="FSCtSubpara"/>
      </w:pPr>
      <w:r w:rsidRPr="001D1563">
        <w:tab/>
        <w:t>(iii)</w:t>
      </w:r>
      <w:r w:rsidRPr="001D1563">
        <w:tab/>
        <w:t xml:space="preserve">for a baked-for date—the words ‘Baked For’ or ‘Bkd For’; </w:t>
      </w:r>
    </w:p>
    <w:p w14:paraId="6EE6F54F" w14:textId="77777777" w:rsidR="0048110C" w:rsidRPr="001D1563" w:rsidRDefault="0048110C" w:rsidP="0048110C">
      <w:pPr>
        <w:pStyle w:val="FSCtSubpara"/>
      </w:pPr>
      <w:r w:rsidRPr="001D1563">
        <w:tab/>
        <w:t>(iv)</w:t>
      </w:r>
      <w:r w:rsidRPr="001D1563">
        <w:tab/>
        <w:t>for a baked-on date—the words ‘Baked On’ or ‘Bkd On’; and</w:t>
      </w:r>
    </w:p>
    <w:p w14:paraId="6EE6F550" w14:textId="77777777" w:rsidR="0048110C" w:rsidRPr="001D1563" w:rsidRDefault="0048110C" w:rsidP="0048110C">
      <w:pPr>
        <w:pStyle w:val="FSCtPara"/>
      </w:pPr>
      <w:r w:rsidRPr="001D1563">
        <w:tab/>
        <w:t>(b)</w:t>
      </w:r>
      <w:r w:rsidRPr="001D1563">
        <w:tab/>
        <w:t xml:space="preserve">be accompanied by: </w:t>
      </w:r>
    </w:p>
    <w:p w14:paraId="6EE6F551" w14:textId="77777777" w:rsidR="0048110C" w:rsidRPr="001D1563" w:rsidRDefault="0048110C" w:rsidP="0048110C">
      <w:pPr>
        <w:pStyle w:val="FSCtSubpara"/>
      </w:pPr>
      <w:r w:rsidRPr="001D1563">
        <w:tab/>
        <w:t>(i)</w:t>
      </w:r>
      <w:r w:rsidRPr="001D1563">
        <w:tab/>
        <w:t>the relevant date; or</w:t>
      </w:r>
    </w:p>
    <w:p w14:paraId="6EE6F552" w14:textId="77777777" w:rsidR="0048110C" w:rsidRPr="001D1563" w:rsidRDefault="0048110C" w:rsidP="0048110C">
      <w:pPr>
        <w:pStyle w:val="FSCtSubpara"/>
      </w:pPr>
      <w:r w:rsidRPr="001D1563">
        <w:tab/>
        <w:t>(ii)</w:t>
      </w:r>
      <w:r w:rsidRPr="001D1563">
        <w:tab/>
        <w:t>a reference to where the date is located on the label.</w:t>
      </w:r>
    </w:p>
    <w:p w14:paraId="6EE6F553" w14:textId="77777777" w:rsidR="0048110C" w:rsidRPr="001D1563" w:rsidRDefault="0048110C" w:rsidP="0048110C">
      <w:pPr>
        <w:pStyle w:val="FSCtMain"/>
      </w:pPr>
      <w:r w:rsidRPr="001D1563">
        <w:tab/>
        <w:t>(3)</w:t>
      </w:r>
      <w:r w:rsidRPr="001D1563">
        <w:tab/>
        <w:t>In a *best-before date or a *use-by date:</w:t>
      </w:r>
    </w:p>
    <w:p w14:paraId="6EE6F554" w14:textId="77777777" w:rsidR="0048110C" w:rsidRPr="001D1563" w:rsidRDefault="0048110C" w:rsidP="0048110C">
      <w:pPr>
        <w:pStyle w:val="FSCtPara"/>
      </w:pPr>
      <w:r w:rsidRPr="001D1563">
        <w:tab/>
        <w:t>(a)</w:t>
      </w:r>
      <w:r w:rsidRPr="001D1563">
        <w:tab/>
        <w:t>the day must be expressed in numerical form; and</w:t>
      </w:r>
    </w:p>
    <w:p w14:paraId="6EE6F555" w14:textId="77777777" w:rsidR="0048110C" w:rsidRPr="001D1563" w:rsidRDefault="0048110C" w:rsidP="0048110C">
      <w:pPr>
        <w:pStyle w:val="FSCtPara"/>
      </w:pPr>
      <w:r w:rsidRPr="001D1563">
        <w:tab/>
        <w:t>(b)</w:t>
      </w:r>
      <w:r w:rsidRPr="001D1563">
        <w:tab/>
        <w:t>the month may be expressed in:</w:t>
      </w:r>
    </w:p>
    <w:p w14:paraId="6EE6F556" w14:textId="77777777" w:rsidR="0048110C" w:rsidRPr="001D1563" w:rsidRDefault="0048110C" w:rsidP="0048110C">
      <w:pPr>
        <w:pStyle w:val="FSCtSubpara"/>
      </w:pPr>
      <w:r w:rsidRPr="001D1563">
        <w:tab/>
        <w:t>(i)</w:t>
      </w:r>
      <w:r w:rsidRPr="001D1563">
        <w:tab/>
        <w:t>numerical form; or</w:t>
      </w:r>
    </w:p>
    <w:p w14:paraId="6EE6F557" w14:textId="77777777" w:rsidR="0048110C" w:rsidRPr="001D1563" w:rsidRDefault="0048110C" w:rsidP="0048110C">
      <w:pPr>
        <w:pStyle w:val="FSCtSubpara"/>
      </w:pPr>
      <w:r w:rsidRPr="001D1563">
        <w:tab/>
        <w:t>(ii)</w:t>
      </w:r>
      <w:r w:rsidRPr="001D1563">
        <w:tab/>
        <w:t>upper or lower case letters; and</w:t>
      </w:r>
    </w:p>
    <w:p w14:paraId="6EE6F558" w14:textId="77777777" w:rsidR="0048110C" w:rsidRPr="001D1563" w:rsidRDefault="0048110C" w:rsidP="0048110C">
      <w:pPr>
        <w:pStyle w:val="FSCtPara"/>
      </w:pPr>
      <w:r w:rsidRPr="001D1563">
        <w:tab/>
        <w:t>(c)</w:t>
      </w:r>
      <w:r w:rsidRPr="001D1563">
        <w:tab/>
        <w:t>the year must be expressed in numerical form and may be expressed using the full year or only the last 2 digits of the year.</w:t>
      </w:r>
    </w:p>
    <w:p w14:paraId="6EE6F559" w14:textId="77777777" w:rsidR="0048110C" w:rsidRPr="001D1563" w:rsidRDefault="0048110C" w:rsidP="0048110C">
      <w:pPr>
        <w:pStyle w:val="FSCtMain"/>
      </w:pPr>
      <w:r w:rsidRPr="001D1563">
        <w:tab/>
        <w:t>(4)</w:t>
      </w:r>
      <w:r w:rsidRPr="001D1563">
        <w:tab/>
        <w:t>A *best-before date and a *use-by date must at least consist of:</w:t>
      </w:r>
    </w:p>
    <w:p w14:paraId="6EE6F55A" w14:textId="77777777" w:rsidR="0048110C" w:rsidRPr="001D1563" w:rsidRDefault="0048110C" w:rsidP="0048110C">
      <w:pPr>
        <w:pStyle w:val="FSCtPara"/>
      </w:pPr>
      <w:bookmarkStart w:id="18" w:name="_Ref300326859"/>
      <w:r w:rsidRPr="001D1563">
        <w:tab/>
        <w:t>(a)</w:t>
      </w:r>
      <w:r w:rsidRPr="001D1563">
        <w:tab/>
        <w:t>if the best-before date or use-by date is not more than 3 months from the date it is applied:</w:t>
      </w:r>
    </w:p>
    <w:p w14:paraId="6EE6F55B" w14:textId="77777777" w:rsidR="0048110C" w:rsidRPr="001D1563" w:rsidRDefault="0048110C" w:rsidP="0048110C">
      <w:pPr>
        <w:pStyle w:val="FSCtSubpara"/>
      </w:pPr>
      <w:r w:rsidRPr="001D1563">
        <w:tab/>
        <w:t>(i)</w:t>
      </w:r>
      <w:r w:rsidRPr="001D1563">
        <w:tab/>
        <w:t xml:space="preserve">the day and month, in that order; </w:t>
      </w:r>
      <w:bookmarkEnd w:id="18"/>
      <w:r w:rsidRPr="001D1563">
        <w:t>or</w:t>
      </w:r>
    </w:p>
    <w:p w14:paraId="6EE6F55C" w14:textId="77777777" w:rsidR="0048110C" w:rsidRPr="001D1563" w:rsidRDefault="0048110C" w:rsidP="0048110C">
      <w:pPr>
        <w:pStyle w:val="FSCtSubpara"/>
      </w:pPr>
      <w:r w:rsidRPr="001D1563">
        <w:tab/>
        <w:t>(ii)</w:t>
      </w:r>
      <w:r w:rsidRPr="001D1563">
        <w:tab/>
        <w:t>if the month is expressed in letters—the day and the month, in any order; or</w:t>
      </w:r>
    </w:p>
    <w:p w14:paraId="6EE6F55D" w14:textId="77777777" w:rsidR="0048110C" w:rsidRPr="001D1563" w:rsidRDefault="0048110C" w:rsidP="0048110C">
      <w:pPr>
        <w:pStyle w:val="FSCtPara"/>
      </w:pPr>
      <w:r w:rsidRPr="001D1563">
        <w:tab/>
        <w:t>(b)</w:t>
      </w:r>
      <w:r w:rsidRPr="001D1563">
        <w:tab/>
        <w:t xml:space="preserve">if the best-before date or a use-by date is more than 3 months from the date it is applied—the month and the year, in that order. </w:t>
      </w:r>
    </w:p>
    <w:p w14:paraId="6EE6F55E" w14:textId="77777777" w:rsidR="0048110C" w:rsidRPr="001D1563" w:rsidRDefault="0048110C" w:rsidP="0048110C">
      <w:pPr>
        <w:pStyle w:val="FSCnPara"/>
      </w:pPr>
      <w:r w:rsidRPr="001D1563">
        <w:tab/>
      </w:r>
      <w:r w:rsidRPr="001D1563">
        <w:rPr>
          <w:b/>
          <w:i/>
        </w:rPr>
        <w:t>Example</w:t>
      </w:r>
      <w:r w:rsidRPr="001D1563">
        <w:tab/>
        <w:t>For subparagraph (a)(i)—‘23 Dec’ or ‘23 12’ or ‘23 12 2015’ or ‘23 Dec 2015’.</w:t>
      </w:r>
    </w:p>
    <w:p w14:paraId="6EE6F55F" w14:textId="77777777" w:rsidR="0048110C" w:rsidRPr="001D1563" w:rsidRDefault="0048110C" w:rsidP="00F12512">
      <w:pPr>
        <w:pStyle w:val="FSCnPara"/>
        <w:ind w:right="-286"/>
      </w:pPr>
      <w:r w:rsidRPr="001D1563">
        <w:tab/>
      </w:r>
      <w:r w:rsidRPr="001D1563">
        <w:tab/>
      </w:r>
      <w:r w:rsidR="00F12512">
        <w:tab/>
      </w:r>
      <w:r w:rsidR="00F12512">
        <w:tab/>
      </w:r>
      <w:r w:rsidRPr="001D1563">
        <w:t>For subparagraph (a)(ii)—’23 Dec’ or ‘Dec 23’ or ‘23 Dec 2015’ or ‘Dec 23 2015’.</w:t>
      </w:r>
    </w:p>
    <w:p w14:paraId="6EE6F560" w14:textId="77777777" w:rsidR="0048110C" w:rsidRPr="001D1563" w:rsidRDefault="0048110C" w:rsidP="0048110C">
      <w:pPr>
        <w:pStyle w:val="FSCnPara"/>
      </w:pPr>
      <w:r w:rsidRPr="001D1563">
        <w:tab/>
      </w:r>
      <w:r w:rsidRPr="001D1563">
        <w:tab/>
      </w:r>
      <w:r w:rsidR="00F12512">
        <w:tab/>
      </w:r>
      <w:r w:rsidR="00F12512">
        <w:tab/>
      </w:r>
      <w:r w:rsidRPr="001D1563">
        <w:t>For paragraph (b)—‘Dec 2015’ or ’12 2015’ or ’23 12 2015’ or ’23 Dec 2015’.</w:t>
      </w:r>
    </w:p>
    <w:p w14:paraId="6EE6F561" w14:textId="77777777" w:rsidR="0048110C" w:rsidRPr="001D1563" w:rsidRDefault="0048110C" w:rsidP="0048110C">
      <w:pPr>
        <w:pStyle w:val="FSCtMain"/>
      </w:pPr>
      <w:r w:rsidRPr="001D1563">
        <w:tab/>
        <w:t>(5)</w:t>
      </w:r>
      <w:r w:rsidRPr="001D1563">
        <w:tab/>
        <w:t>The day, month and year must be expressed so that it is apparent which number is the day, the month or the year.</w:t>
      </w:r>
    </w:p>
    <w:p w14:paraId="6EE6F562" w14:textId="77777777" w:rsidR="0048110C" w:rsidRPr="001D1563" w:rsidRDefault="0048110C" w:rsidP="0048110C">
      <w:pPr>
        <w:pStyle w:val="FSCh5Section"/>
      </w:pPr>
      <w:bookmarkStart w:id="19" w:name="_Toc400031969"/>
      <w:r w:rsidRPr="001D1563">
        <w:t>1.2.5—6</w:t>
      </w:r>
      <w:r w:rsidRPr="001D1563">
        <w:tab/>
        <w:t>Packed-on dates and manufacturer’s or packer’s codes</w:t>
      </w:r>
      <w:bookmarkEnd w:id="19"/>
    </w:p>
    <w:p w14:paraId="6EE6F563" w14:textId="77777777" w:rsidR="0048110C" w:rsidRPr="001D1563" w:rsidRDefault="0048110C" w:rsidP="0048110C">
      <w:pPr>
        <w:pStyle w:val="FSCtMain"/>
      </w:pPr>
      <w:r w:rsidRPr="001D1563">
        <w:tab/>
      </w:r>
      <w:r w:rsidRPr="001D1563">
        <w:tab/>
        <w:t>To avoid doubt, section 1.2.5—5 does not prevent the addition of a packed-on date or a manufacturer’s or a packer’s code on the label on a package of food.</w:t>
      </w:r>
    </w:p>
    <w:p w14:paraId="59BAA210" w14:textId="77777777" w:rsidR="0023117D" w:rsidRDefault="0048110C" w:rsidP="00A674E0">
      <w:pPr>
        <w:pStyle w:val="FSCoStandardEnd"/>
      </w:pPr>
      <w:r w:rsidRPr="001D1563">
        <w:t>____________________</w:t>
      </w:r>
    </w:p>
    <w:p w14:paraId="6EE6F564" w14:textId="67E82D81" w:rsidR="0023117D" w:rsidRDefault="0023117D" w:rsidP="00A674E0">
      <w:pPr>
        <w:pStyle w:val="FSCoStandardEnd"/>
      </w:pPr>
      <w:r>
        <w:br w:type="page"/>
      </w:r>
    </w:p>
    <w:p w14:paraId="4CE469AB" w14:textId="77777777" w:rsidR="0023117D" w:rsidRPr="00654A7E" w:rsidRDefault="0023117D" w:rsidP="0023117D">
      <w:pPr>
        <w:pStyle w:val="FSCh4Div"/>
      </w:pPr>
      <w:r w:rsidRPr="00654A7E">
        <w:lastRenderedPageBreak/>
        <w:t>Amendment History</w:t>
      </w:r>
    </w:p>
    <w:p w14:paraId="71B69E0F" w14:textId="77777777" w:rsidR="0023117D" w:rsidRPr="00654A7E" w:rsidRDefault="0023117D" w:rsidP="0023117D">
      <w:r w:rsidRPr="00654A7E">
        <w:t xml:space="preserve">The Amendment History provides information about each amendment to the Standard. The information includes commencement or cessation information for relevant amendments. </w:t>
      </w:r>
    </w:p>
    <w:p w14:paraId="05DA9698" w14:textId="77777777" w:rsidR="0023117D" w:rsidRPr="00654A7E" w:rsidRDefault="0023117D" w:rsidP="0023117D"/>
    <w:p w14:paraId="2DD00356" w14:textId="77777777" w:rsidR="0023117D" w:rsidRPr="00654A7E" w:rsidRDefault="0023117D" w:rsidP="0023117D">
      <w:r w:rsidRPr="00654A7E">
        <w:t xml:space="preserve">These amendments are made under section 92 of the </w:t>
      </w:r>
      <w:r w:rsidRPr="00654A7E">
        <w:rPr>
          <w:i/>
          <w:iCs/>
        </w:rPr>
        <w:t>Food Standards Australia New Zealand Act 1991</w:t>
      </w:r>
      <w:r w:rsidRPr="00654A7E">
        <w:t xml:space="preserve"> unless otherwise indicated. Amendments do not have a specific date for cessation unless indicated as such.</w:t>
      </w:r>
    </w:p>
    <w:p w14:paraId="201CC3F9" w14:textId="77777777" w:rsidR="0023117D" w:rsidRPr="00654A7E" w:rsidRDefault="0023117D" w:rsidP="0023117D"/>
    <w:p w14:paraId="0A96F71C" w14:textId="77777777" w:rsidR="0023117D" w:rsidRPr="00654A7E" w:rsidRDefault="0023117D" w:rsidP="0023117D">
      <w:r w:rsidRPr="00654A7E">
        <w:t>About this compilation</w:t>
      </w:r>
    </w:p>
    <w:p w14:paraId="5C92A3DE" w14:textId="77777777" w:rsidR="0023117D" w:rsidRPr="00654A7E" w:rsidRDefault="0023117D" w:rsidP="0023117D"/>
    <w:p w14:paraId="00A56C6B" w14:textId="3693227C" w:rsidR="0023117D" w:rsidRPr="00654A7E" w:rsidRDefault="0023117D" w:rsidP="0023117D">
      <w:r w:rsidRPr="00654A7E">
        <w:t>This is a compilation of S</w:t>
      </w:r>
      <w:r>
        <w:t>tandard 1.2.5</w:t>
      </w:r>
      <w:r w:rsidRPr="00654A7E">
        <w:t xml:space="preserve"> as in force on </w:t>
      </w:r>
      <w:r w:rsidRPr="00654A7E">
        <w:rPr>
          <w:b/>
        </w:rPr>
        <w:t>1 March 201</w:t>
      </w:r>
      <w:r w:rsidRPr="0088221C">
        <w:rPr>
          <w:b/>
        </w:rPr>
        <w:t>6</w:t>
      </w:r>
      <w:r w:rsidRPr="0088221C">
        <w:t xml:space="preserve"> (up to Amendment No. 157).</w:t>
      </w:r>
      <w:r w:rsidRPr="00654A7E">
        <w:t xml:space="preserve"> It includes any commenced amendment affecting the compilation to that date.</w:t>
      </w:r>
    </w:p>
    <w:p w14:paraId="653D0682" w14:textId="77777777" w:rsidR="0023117D" w:rsidRPr="00654A7E" w:rsidRDefault="0023117D" w:rsidP="0023117D"/>
    <w:p w14:paraId="712F878F" w14:textId="638675F6" w:rsidR="0023117D" w:rsidRPr="002E5ECF" w:rsidRDefault="0023117D" w:rsidP="0023117D">
      <w:pPr>
        <w:rPr>
          <w:i/>
        </w:rPr>
      </w:pPr>
      <w:r w:rsidRPr="003D6FE4">
        <w:t xml:space="preserve">Prepared by Food Standards Australia New Zealand on </w:t>
      </w:r>
      <w:r w:rsidR="002E5ECF" w:rsidRPr="00654A7E">
        <w:rPr>
          <w:b/>
        </w:rPr>
        <w:t>1 March 201</w:t>
      </w:r>
      <w:r w:rsidR="002E5ECF" w:rsidRPr="0088221C">
        <w:rPr>
          <w:b/>
        </w:rPr>
        <w:t>6</w:t>
      </w:r>
      <w:r w:rsidRPr="002E5ECF">
        <w:t>.</w:t>
      </w:r>
    </w:p>
    <w:p w14:paraId="4770788D" w14:textId="77777777" w:rsidR="0023117D" w:rsidRPr="003D6FE4" w:rsidRDefault="0023117D" w:rsidP="0023117D"/>
    <w:p w14:paraId="40CD9FF3" w14:textId="77777777" w:rsidR="0023117D" w:rsidRPr="00654A7E" w:rsidRDefault="0023117D" w:rsidP="0023117D">
      <w:r w:rsidRPr="00654A7E">
        <w:t>Uncommenced amendments or provisions ceasing to have effect</w:t>
      </w:r>
    </w:p>
    <w:p w14:paraId="2B7E083E" w14:textId="77777777" w:rsidR="0023117D" w:rsidRPr="00654A7E" w:rsidRDefault="0023117D" w:rsidP="0023117D"/>
    <w:p w14:paraId="1D0EF9A2" w14:textId="77777777" w:rsidR="0023117D" w:rsidRPr="00654A7E" w:rsidRDefault="0023117D" w:rsidP="0023117D">
      <w:r w:rsidRPr="00654A7E">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14:paraId="628B7DC9" w14:textId="77777777" w:rsidR="0023117D" w:rsidRPr="00654A7E" w:rsidRDefault="0023117D" w:rsidP="0023117D"/>
    <w:p w14:paraId="1C65823B" w14:textId="77777777" w:rsidR="0023117D" w:rsidRPr="00654A7E" w:rsidRDefault="0023117D" w:rsidP="0023117D">
      <w:bookmarkStart w:id="20" w:name="_GoBack"/>
      <w:bookmarkEnd w:id="20"/>
    </w:p>
    <w:p w14:paraId="7D41CEB9" w14:textId="77777777" w:rsidR="0023117D" w:rsidRPr="00654A7E" w:rsidRDefault="0023117D" w:rsidP="0023117D">
      <w:r w:rsidRPr="00654A7E">
        <w:t>The following abbreviations may be used in the table below:</w:t>
      </w:r>
    </w:p>
    <w:p w14:paraId="60A47F5F" w14:textId="77777777" w:rsidR="0023117D" w:rsidRPr="00654A7E" w:rsidRDefault="0023117D" w:rsidP="0023117D"/>
    <w:p w14:paraId="21B75C92" w14:textId="77777777" w:rsidR="0023117D" w:rsidRPr="00654A7E" w:rsidRDefault="0023117D" w:rsidP="0023117D">
      <w:pPr>
        <w:tabs>
          <w:tab w:val="left" w:pos="4536"/>
        </w:tabs>
      </w:pPr>
      <w:r w:rsidRPr="00654A7E">
        <w:t>ad = added or inserted</w:t>
      </w:r>
      <w:r w:rsidRPr="00654A7E">
        <w:tab/>
        <w:t>am = amended</w:t>
      </w:r>
    </w:p>
    <w:p w14:paraId="12670696" w14:textId="77777777" w:rsidR="0023117D" w:rsidRPr="00654A7E" w:rsidRDefault="0023117D" w:rsidP="0023117D">
      <w:pPr>
        <w:tabs>
          <w:tab w:val="left" w:pos="4536"/>
        </w:tabs>
      </w:pPr>
      <w:r w:rsidRPr="00654A7E">
        <w:t>exp = expired or ceased to have effect</w:t>
      </w:r>
      <w:r w:rsidRPr="00654A7E">
        <w:tab/>
        <w:t>rep = repealed</w:t>
      </w:r>
    </w:p>
    <w:p w14:paraId="15746F27" w14:textId="77777777" w:rsidR="0023117D" w:rsidRPr="00654A7E" w:rsidRDefault="0023117D" w:rsidP="0023117D">
      <w:pPr>
        <w:tabs>
          <w:tab w:val="left" w:pos="4536"/>
        </w:tabs>
      </w:pPr>
      <w:r w:rsidRPr="00654A7E">
        <w:t>rs = repealed and substituted</w:t>
      </w:r>
    </w:p>
    <w:p w14:paraId="2ED8E9A9" w14:textId="77777777" w:rsidR="0023117D" w:rsidRPr="00654A7E" w:rsidRDefault="0023117D" w:rsidP="0023117D"/>
    <w:p w14:paraId="5288BE9A" w14:textId="22C6C76C" w:rsidR="0023117D" w:rsidRPr="00654A7E" w:rsidRDefault="0023117D" w:rsidP="0023117D">
      <w:pPr>
        <w:rPr>
          <w:rFonts w:cs="Arial"/>
          <w:bCs/>
          <w:szCs w:val="18"/>
        </w:rPr>
      </w:pPr>
      <w:r>
        <w:rPr>
          <w:rFonts w:cs="Arial"/>
          <w:b/>
          <w:iCs/>
          <w:szCs w:val="18"/>
        </w:rPr>
        <w:t xml:space="preserve">Standard 1.2.5 </w:t>
      </w:r>
      <w:r w:rsidRPr="00654A7E">
        <w:rPr>
          <w:rFonts w:cs="Arial"/>
          <w:bCs/>
          <w:szCs w:val="18"/>
        </w:rPr>
        <w:t xml:space="preserve">was published in the </w:t>
      </w:r>
      <w:r>
        <w:rPr>
          <w:rFonts w:cs="Arial"/>
          <w:bCs/>
          <w:iCs/>
          <w:szCs w:val="18"/>
        </w:rPr>
        <w:t>Food Standards</w:t>
      </w:r>
      <w:r w:rsidRPr="00654A7E">
        <w:rPr>
          <w:rFonts w:cs="Arial"/>
          <w:bCs/>
          <w:iCs/>
          <w:szCs w:val="18"/>
        </w:rPr>
        <w:t xml:space="preserve"> Gazette</w:t>
      </w:r>
      <w:r w:rsidRPr="00654A7E">
        <w:rPr>
          <w:rFonts w:cs="Arial"/>
          <w:bCs/>
          <w:szCs w:val="18"/>
        </w:rPr>
        <w:t xml:space="preserve"> No. FSC96 on 10 April 2015 </w:t>
      </w:r>
      <w:r w:rsidRPr="00654A7E">
        <w:t>as part of Amendment 154 (</w:t>
      </w:r>
      <w:r w:rsidRPr="00654A7E">
        <w:rPr>
          <w:rFonts w:cs="Arial"/>
          <w:bCs/>
          <w:szCs w:val="18"/>
        </w:rPr>
        <w:t>F2015L00</w:t>
      </w:r>
      <w:r>
        <w:rPr>
          <w:rFonts w:cs="Arial"/>
          <w:bCs/>
          <w:szCs w:val="18"/>
        </w:rPr>
        <w:t>401</w:t>
      </w:r>
      <w:r w:rsidRPr="00654A7E">
        <w:rPr>
          <w:rFonts w:cs="Arial"/>
          <w:bCs/>
          <w:szCs w:val="18"/>
        </w:rPr>
        <w:t xml:space="preserve"> </w:t>
      </w:r>
      <w:r w:rsidRPr="00654A7E">
        <w:t xml:space="preserve">–- </w:t>
      </w:r>
      <w:r>
        <w:t>31 March</w:t>
      </w:r>
      <w:r w:rsidRPr="00654A7E">
        <w:t xml:space="preserve"> 2015</w:t>
      </w:r>
      <w:r w:rsidRPr="00654A7E">
        <w:rPr>
          <w:rFonts w:cs="Arial"/>
          <w:bCs/>
          <w:szCs w:val="18"/>
        </w:rPr>
        <w:t xml:space="preserve">) and has since been amended as follows: </w:t>
      </w:r>
    </w:p>
    <w:p w14:paraId="6304FB5A" w14:textId="77777777" w:rsidR="0023117D" w:rsidRPr="00654A7E" w:rsidRDefault="0023117D" w:rsidP="0023117D"/>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573F51" w:rsidRPr="00620F43" w14:paraId="2F6361D7" w14:textId="77777777" w:rsidTr="00FE6DA9">
        <w:trPr>
          <w:cantSplit/>
          <w:tblHeader/>
        </w:trPr>
        <w:tc>
          <w:tcPr>
            <w:tcW w:w="959" w:type="dxa"/>
            <w:tcBorders>
              <w:top w:val="single" w:sz="12" w:space="0" w:color="auto"/>
              <w:bottom w:val="single" w:sz="12" w:space="0" w:color="auto"/>
            </w:tcBorders>
            <w:shd w:val="clear" w:color="auto" w:fill="auto"/>
            <w:hideMark/>
          </w:tcPr>
          <w:p w14:paraId="512B8AA1" w14:textId="1C94B2CD" w:rsidR="00573F51" w:rsidRPr="00654A7E" w:rsidRDefault="00573F51" w:rsidP="00FE6DA9">
            <w:pPr>
              <w:pStyle w:val="FSCtblAmendh"/>
            </w:pPr>
            <w:r>
              <w:t xml:space="preserve">Section </w:t>
            </w:r>
            <w:r w:rsidRPr="00654A7E">
              <w:t>affected</w:t>
            </w:r>
          </w:p>
        </w:tc>
        <w:tc>
          <w:tcPr>
            <w:tcW w:w="992" w:type="dxa"/>
            <w:tcBorders>
              <w:top w:val="single" w:sz="12" w:space="0" w:color="auto"/>
              <w:bottom w:val="single" w:sz="12" w:space="0" w:color="auto"/>
            </w:tcBorders>
            <w:shd w:val="clear" w:color="auto" w:fill="auto"/>
            <w:hideMark/>
          </w:tcPr>
          <w:p w14:paraId="0E7221A7" w14:textId="77777777" w:rsidR="00573F51" w:rsidRPr="00654A7E" w:rsidRDefault="00573F51" w:rsidP="00FE6DA9">
            <w:pPr>
              <w:pStyle w:val="FSCtblAmendh"/>
            </w:pPr>
            <w:r w:rsidRPr="00654A7E">
              <w:t>A’ment No.</w:t>
            </w:r>
          </w:p>
        </w:tc>
        <w:tc>
          <w:tcPr>
            <w:tcW w:w="1418" w:type="dxa"/>
            <w:tcBorders>
              <w:top w:val="single" w:sz="12" w:space="0" w:color="auto"/>
              <w:bottom w:val="single" w:sz="12" w:space="0" w:color="auto"/>
            </w:tcBorders>
            <w:shd w:val="clear" w:color="auto" w:fill="auto"/>
            <w:hideMark/>
          </w:tcPr>
          <w:p w14:paraId="4B81AB01" w14:textId="77777777" w:rsidR="00573F51" w:rsidRPr="00654A7E" w:rsidRDefault="00573F51" w:rsidP="00FE6DA9">
            <w:pPr>
              <w:pStyle w:val="FSCtblAmendh"/>
            </w:pPr>
            <w:r w:rsidRPr="00654A7E">
              <w:t>FRLI registration</w:t>
            </w:r>
          </w:p>
          <w:p w14:paraId="488A2D10" w14:textId="77777777" w:rsidR="00573F51" w:rsidRPr="00654A7E" w:rsidRDefault="00573F51" w:rsidP="00FE6DA9">
            <w:pPr>
              <w:pStyle w:val="FSCtblAmendh"/>
            </w:pPr>
            <w:r w:rsidRPr="00654A7E">
              <w:t xml:space="preserve">Gazette </w:t>
            </w:r>
          </w:p>
        </w:tc>
        <w:tc>
          <w:tcPr>
            <w:tcW w:w="1559" w:type="dxa"/>
            <w:tcBorders>
              <w:top w:val="single" w:sz="12" w:space="0" w:color="auto"/>
              <w:bottom w:val="single" w:sz="12" w:space="0" w:color="auto"/>
            </w:tcBorders>
            <w:shd w:val="clear" w:color="auto" w:fill="auto"/>
            <w:hideMark/>
          </w:tcPr>
          <w:p w14:paraId="77EFA7A2" w14:textId="77777777" w:rsidR="00573F51" w:rsidRPr="00654A7E" w:rsidRDefault="00573F51" w:rsidP="00FE6DA9">
            <w:pPr>
              <w:pStyle w:val="FSCtblAmendh"/>
            </w:pPr>
            <w:r w:rsidRPr="00654A7E">
              <w:t>Commencement</w:t>
            </w:r>
          </w:p>
          <w:p w14:paraId="3FFEF67A" w14:textId="77777777" w:rsidR="00573F51" w:rsidRPr="00654A7E" w:rsidRDefault="00573F51" w:rsidP="00FE6DA9">
            <w:pPr>
              <w:pStyle w:val="FSCtblAmendh"/>
            </w:pPr>
            <w:r w:rsidRPr="00654A7E">
              <w:t>(Cessation)</w:t>
            </w:r>
          </w:p>
        </w:tc>
        <w:tc>
          <w:tcPr>
            <w:tcW w:w="850" w:type="dxa"/>
            <w:tcBorders>
              <w:top w:val="single" w:sz="12" w:space="0" w:color="auto"/>
              <w:bottom w:val="single" w:sz="12" w:space="0" w:color="auto"/>
            </w:tcBorders>
            <w:shd w:val="clear" w:color="auto" w:fill="auto"/>
            <w:hideMark/>
          </w:tcPr>
          <w:p w14:paraId="33426D21" w14:textId="77777777" w:rsidR="00573F51" w:rsidRPr="00654A7E" w:rsidRDefault="00573F51" w:rsidP="00FE6DA9">
            <w:pPr>
              <w:pStyle w:val="FSCtblAmendh"/>
            </w:pPr>
            <w:r w:rsidRPr="00654A7E">
              <w:t>How affected</w:t>
            </w:r>
          </w:p>
        </w:tc>
        <w:tc>
          <w:tcPr>
            <w:tcW w:w="3294" w:type="dxa"/>
            <w:tcBorders>
              <w:top w:val="single" w:sz="12" w:space="0" w:color="auto"/>
              <w:bottom w:val="single" w:sz="12" w:space="0" w:color="auto"/>
            </w:tcBorders>
            <w:shd w:val="clear" w:color="auto" w:fill="auto"/>
            <w:hideMark/>
          </w:tcPr>
          <w:p w14:paraId="1661576B" w14:textId="77777777" w:rsidR="00573F51" w:rsidRPr="00654A7E" w:rsidRDefault="00573F51" w:rsidP="00FE6DA9">
            <w:pPr>
              <w:pStyle w:val="FSCtblAmendh"/>
            </w:pPr>
            <w:r w:rsidRPr="00654A7E">
              <w:t>Description of amendment</w:t>
            </w:r>
          </w:p>
        </w:tc>
      </w:tr>
      <w:tr w:rsidR="00C81320" w:rsidRPr="00104003" w14:paraId="13AA51FA" w14:textId="77777777" w:rsidTr="00FE6DA9">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12AD30E7" w14:textId="072325F1" w:rsidR="00C81320" w:rsidRPr="00C77AAB" w:rsidRDefault="001F38A4" w:rsidP="001F38A4">
            <w:pPr>
              <w:pStyle w:val="FSCtblAmendmain"/>
            </w:pPr>
            <w:r w:rsidRPr="0069118F">
              <w:t>1.2.</w:t>
            </w:r>
            <w:r>
              <w:t>5</w:t>
            </w:r>
            <w:r w:rsidRPr="0069118F">
              <w:t>—</w:t>
            </w:r>
            <w:r w:rsidR="00C81320">
              <w:rPr>
                <w:rFonts w:cs="Arial"/>
                <w:lang w:val="en-AU" w:eastAsia="en-AU"/>
              </w:rPr>
              <w:t>3(1)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1939BF73" w14:textId="77777777" w:rsidR="00C81320" w:rsidRDefault="00C81320" w:rsidP="00FE6DA9">
            <w:pPr>
              <w:pStyle w:val="FSCtblAmendmain"/>
            </w:pPr>
            <w:r>
              <w:t>157</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28DF4CC8" w14:textId="77777777" w:rsidR="0088221C" w:rsidRDefault="0088221C" w:rsidP="0088221C">
            <w:pPr>
              <w:pStyle w:val="FSCtblAmendmain"/>
            </w:pPr>
            <w:r>
              <w:t>F2015L01374</w:t>
            </w:r>
          </w:p>
          <w:p w14:paraId="3DDE34ED" w14:textId="77777777" w:rsidR="0088221C" w:rsidRDefault="0088221C" w:rsidP="0088221C">
            <w:pPr>
              <w:pStyle w:val="FSCtblAmendmain"/>
            </w:pPr>
            <w:r>
              <w:t>1 Sept 2015</w:t>
            </w:r>
          </w:p>
          <w:p w14:paraId="4D0644FF" w14:textId="10A12DC9" w:rsidR="00C81320" w:rsidRPr="00094ECB" w:rsidRDefault="00C81320" w:rsidP="0088221C">
            <w:pPr>
              <w:pStyle w:val="FSCtblAmendmain"/>
            </w:pPr>
            <w:r>
              <w:t>FSC99</w:t>
            </w:r>
          </w:p>
          <w:p w14:paraId="0491DB68" w14:textId="77777777" w:rsidR="00C81320" w:rsidRPr="00FC692B" w:rsidRDefault="00C81320" w:rsidP="00796C89">
            <w:pPr>
              <w:pStyle w:val="FSCtblAmendmain"/>
            </w:pPr>
            <w:r w:rsidRPr="00FC692B">
              <w:t>3 Sept 2015</w:t>
            </w:r>
          </w:p>
          <w:p w14:paraId="5F1D5FF1" w14:textId="77777777" w:rsidR="00C81320" w:rsidRPr="00094ECB" w:rsidRDefault="00C81320" w:rsidP="00FE6DA9">
            <w:pPr>
              <w:pStyle w:val="FSCtblAmendmain"/>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04F67719" w14:textId="77777777" w:rsidR="00C81320" w:rsidRPr="00E33D5B" w:rsidRDefault="00C81320" w:rsidP="00FE6DA9">
            <w:pPr>
              <w:pStyle w:val="FSCtblAmendmain"/>
            </w:pPr>
            <w:r w:rsidRPr="00E33D5B">
              <w:t>1 March 2016</w:t>
            </w:r>
          </w:p>
          <w:p w14:paraId="7E43A5B0" w14:textId="77777777" w:rsidR="00C81320" w:rsidRPr="00E33D5B" w:rsidRDefault="00C81320" w:rsidP="00FE6DA9">
            <w:pPr>
              <w:pStyle w:val="FSCtblAmendmain"/>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4384634" w14:textId="77777777" w:rsidR="00C81320" w:rsidRPr="00104003" w:rsidRDefault="00C81320" w:rsidP="00FE6DA9">
            <w:pPr>
              <w:pStyle w:val="FSCtblAmendmain"/>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7DE9F6B4" w14:textId="6CB92F09" w:rsidR="00C81320" w:rsidRPr="00104003" w:rsidRDefault="00C81320" w:rsidP="00FE6DA9">
            <w:pPr>
              <w:pStyle w:val="FSCtblAmendmain"/>
              <w:rPr>
                <w:rFonts w:cs="Arial"/>
                <w:szCs w:val="18"/>
              </w:rPr>
            </w:pPr>
            <w:r>
              <w:rPr>
                <w:rFonts w:cs="Arial"/>
                <w:szCs w:val="18"/>
              </w:rPr>
              <w:t>Correction of typographical errors.</w:t>
            </w:r>
          </w:p>
        </w:tc>
      </w:tr>
    </w:tbl>
    <w:p w14:paraId="3958095F" w14:textId="77777777" w:rsidR="0023117D" w:rsidRPr="000F7093" w:rsidRDefault="0023117D" w:rsidP="0023117D"/>
    <w:sectPr w:rsidR="0023117D" w:rsidRPr="000F7093" w:rsidSect="000375D7">
      <w:footerReference w:type="default" r:id="rId14"/>
      <w:footerReference w:type="first" r:id="rId15"/>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F567" w14:textId="77777777" w:rsidR="0048110C" w:rsidRDefault="0048110C">
      <w:r>
        <w:separator/>
      </w:r>
    </w:p>
  </w:endnote>
  <w:endnote w:type="continuationSeparator" w:id="0">
    <w:p w14:paraId="6EE6F568" w14:textId="77777777" w:rsidR="0048110C" w:rsidRDefault="0048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F56C" w14:textId="34C9251A" w:rsidR="006E69C9" w:rsidRDefault="002E5ECF" w:rsidP="00A674E0">
    <w:pPr>
      <w:pStyle w:val="FSCfooter"/>
      <w:rPr>
        <w:noProof/>
      </w:rPr>
    </w:pPr>
    <w:r>
      <w:t>As at 1 March 20</w:t>
    </w:r>
    <w:r w:rsidR="0023117D">
      <w:t>16</w:t>
    </w:r>
    <w:sdt>
      <w:sdtPr>
        <w:id w:val="-1088143200"/>
        <w:docPartObj>
          <w:docPartGallery w:val="Page Numbers (Bottom of Page)"/>
          <w:docPartUnique/>
        </w:docPartObj>
      </w:sdtPr>
      <w:sdtEndPr>
        <w:rPr>
          <w:noProof/>
        </w:rPr>
      </w:sdtEndPr>
      <w:sdtContent>
        <w:r w:rsidR="00EB4661" w:rsidRPr="00EB4661">
          <w:tab/>
        </w:r>
        <w:r w:rsidR="00EB4661" w:rsidRPr="00EB4661">
          <w:fldChar w:fldCharType="begin"/>
        </w:r>
        <w:r w:rsidR="00EB4661" w:rsidRPr="00EB4661">
          <w:instrText xml:space="preserve"> PAGE   \* MERGEFORMAT </w:instrText>
        </w:r>
        <w:r w:rsidR="00EB4661" w:rsidRPr="00EB4661">
          <w:fldChar w:fldCharType="separate"/>
        </w:r>
        <w:r>
          <w:rPr>
            <w:noProof/>
          </w:rPr>
          <w:t>3</w:t>
        </w:r>
        <w:r w:rsidR="00EB4661" w:rsidRPr="00EB4661">
          <w:rPr>
            <w:noProof/>
          </w:rPr>
          <w:fldChar w:fldCharType="end"/>
        </w:r>
      </w:sdtContent>
    </w:sdt>
    <w:r w:rsidR="00EB4661" w:rsidRPr="00EB4661">
      <w:rPr>
        <w:noProof/>
      </w:rPr>
      <w:tab/>
    </w:r>
    <w:r w:rsidR="0048110C">
      <w:rPr>
        <w:noProof/>
      </w:rPr>
      <w:t xml:space="preserve">Standard 1.2.5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23553627"/>
      <w:docPartObj>
        <w:docPartGallery w:val="Page Numbers (Bottom of Page)"/>
        <w:docPartUnique/>
      </w:docPartObj>
    </w:sdtPr>
    <w:sdtEndPr>
      <w:rPr>
        <w:noProof/>
      </w:rPr>
    </w:sdtEndPr>
    <w:sdtContent>
      <w:p w14:paraId="6EE6F56E" w14:textId="77777777" w:rsidR="0062664F" w:rsidRPr="00EB4661" w:rsidRDefault="00EB4661"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6F565" w14:textId="77777777" w:rsidR="0048110C" w:rsidRDefault="0048110C">
      <w:r>
        <w:separator/>
      </w:r>
    </w:p>
  </w:footnote>
  <w:footnote w:type="continuationSeparator" w:id="0">
    <w:p w14:paraId="6EE6F566" w14:textId="77777777" w:rsidR="0048110C" w:rsidRDefault="00481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3">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3"/>
  </w:num>
  <w:num w:numId="5">
    <w:abstractNumId w:val="17"/>
  </w:num>
  <w:num w:numId="6">
    <w:abstractNumId w:val="11"/>
  </w:num>
  <w:num w:numId="7">
    <w:abstractNumId w:val="5"/>
  </w:num>
  <w:num w:numId="8">
    <w:abstractNumId w:val="10"/>
  </w:num>
  <w:num w:numId="9">
    <w:abstractNumId w:val="24"/>
  </w:num>
  <w:num w:numId="10">
    <w:abstractNumId w:val="2"/>
  </w:num>
  <w:num w:numId="11">
    <w:abstractNumId w:val="4"/>
  </w:num>
  <w:num w:numId="12">
    <w:abstractNumId w:val="9"/>
  </w:num>
  <w:num w:numId="13">
    <w:abstractNumId w:val="2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48110C"/>
    <w:rsid w:val="00002024"/>
    <w:rsid w:val="000039D7"/>
    <w:rsid w:val="00012B72"/>
    <w:rsid w:val="0002215F"/>
    <w:rsid w:val="000258A0"/>
    <w:rsid w:val="00036984"/>
    <w:rsid w:val="000375D7"/>
    <w:rsid w:val="0003764D"/>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F3"/>
    <w:rsid w:val="000E4D39"/>
    <w:rsid w:val="000E750C"/>
    <w:rsid w:val="000F31F8"/>
    <w:rsid w:val="000F39FE"/>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E4824"/>
    <w:rsid w:val="001E5942"/>
    <w:rsid w:val="001E63EA"/>
    <w:rsid w:val="001F373E"/>
    <w:rsid w:val="001F38A4"/>
    <w:rsid w:val="001F43D4"/>
    <w:rsid w:val="001F50EC"/>
    <w:rsid w:val="001F570E"/>
    <w:rsid w:val="0021145F"/>
    <w:rsid w:val="002146BA"/>
    <w:rsid w:val="00215C47"/>
    <w:rsid w:val="0021672B"/>
    <w:rsid w:val="00217A90"/>
    <w:rsid w:val="00217ABE"/>
    <w:rsid w:val="00217C89"/>
    <w:rsid w:val="00223A01"/>
    <w:rsid w:val="0022621E"/>
    <w:rsid w:val="00226447"/>
    <w:rsid w:val="002274CF"/>
    <w:rsid w:val="0023117D"/>
    <w:rsid w:val="00233BC0"/>
    <w:rsid w:val="00235E1E"/>
    <w:rsid w:val="00240D1A"/>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5ECF"/>
    <w:rsid w:val="002E7EE0"/>
    <w:rsid w:val="002F4A68"/>
    <w:rsid w:val="00301367"/>
    <w:rsid w:val="00303E6E"/>
    <w:rsid w:val="00306EFA"/>
    <w:rsid w:val="003214A9"/>
    <w:rsid w:val="0032598E"/>
    <w:rsid w:val="00332C68"/>
    <w:rsid w:val="003336CD"/>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30D5F"/>
    <w:rsid w:val="004327A6"/>
    <w:rsid w:val="00433AE2"/>
    <w:rsid w:val="00436098"/>
    <w:rsid w:val="00436C5C"/>
    <w:rsid w:val="00444F93"/>
    <w:rsid w:val="00455E19"/>
    <w:rsid w:val="00464BFC"/>
    <w:rsid w:val="00475CF2"/>
    <w:rsid w:val="00476141"/>
    <w:rsid w:val="00476C74"/>
    <w:rsid w:val="0048110C"/>
    <w:rsid w:val="00491433"/>
    <w:rsid w:val="004971E4"/>
    <w:rsid w:val="004B03C3"/>
    <w:rsid w:val="004B5B4A"/>
    <w:rsid w:val="004B644E"/>
    <w:rsid w:val="004C144E"/>
    <w:rsid w:val="004C6E2C"/>
    <w:rsid w:val="004D256F"/>
    <w:rsid w:val="004D4ABD"/>
    <w:rsid w:val="004E1067"/>
    <w:rsid w:val="004F0122"/>
    <w:rsid w:val="004F17F7"/>
    <w:rsid w:val="004F2FAE"/>
    <w:rsid w:val="004F5781"/>
    <w:rsid w:val="00507791"/>
    <w:rsid w:val="00516B86"/>
    <w:rsid w:val="00521933"/>
    <w:rsid w:val="005276E4"/>
    <w:rsid w:val="00532D74"/>
    <w:rsid w:val="00537B4E"/>
    <w:rsid w:val="00540465"/>
    <w:rsid w:val="0055370A"/>
    <w:rsid w:val="005556A2"/>
    <w:rsid w:val="00562634"/>
    <w:rsid w:val="00564E19"/>
    <w:rsid w:val="00571ACA"/>
    <w:rsid w:val="00573F51"/>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21C"/>
    <w:rsid w:val="00882C50"/>
    <w:rsid w:val="00884C13"/>
    <w:rsid w:val="00886D9E"/>
    <w:rsid w:val="0089087C"/>
    <w:rsid w:val="008A17E3"/>
    <w:rsid w:val="008A28B9"/>
    <w:rsid w:val="008A4262"/>
    <w:rsid w:val="008B3176"/>
    <w:rsid w:val="008B3830"/>
    <w:rsid w:val="008C6C78"/>
    <w:rsid w:val="008D3B2B"/>
    <w:rsid w:val="008E0FAB"/>
    <w:rsid w:val="008E1C73"/>
    <w:rsid w:val="008E24DA"/>
    <w:rsid w:val="008E38D7"/>
    <w:rsid w:val="008F3A94"/>
    <w:rsid w:val="00904115"/>
    <w:rsid w:val="00905441"/>
    <w:rsid w:val="00913D7D"/>
    <w:rsid w:val="0091668E"/>
    <w:rsid w:val="0091674D"/>
    <w:rsid w:val="00917469"/>
    <w:rsid w:val="00917487"/>
    <w:rsid w:val="0093199E"/>
    <w:rsid w:val="009319D5"/>
    <w:rsid w:val="0093736B"/>
    <w:rsid w:val="00953ABB"/>
    <w:rsid w:val="00954248"/>
    <w:rsid w:val="009618A8"/>
    <w:rsid w:val="00962A76"/>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C21B4"/>
    <w:rsid w:val="009C2745"/>
    <w:rsid w:val="009D1C0D"/>
    <w:rsid w:val="009E012E"/>
    <w:rsid w:val="009E5F58"/>
    <w:rsid w:val="009F3A92"/>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28E7"/>
    <w:rsid w:val="00A674E0"/>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81320"/>
    <w:rsid w:val="00C947B6"/>
    <w:rsid w:val="00C9544E"/>
    <w:rsid w:val="00CA18FA"/>
    <w:rsid w:val="00CC0A47"/>
    <w:rsid w:val="00CC1713"/>
    <w:rsid w:val="00CC55AC"/>
    <w:rsid w:val="00CC7A76"/>
    <w:rsid w:val="00CC7D50"/>
    <w:rsid w:val="00CD41FC"/>
    <w:rsid w:val="00CD718B"/>
    <w:rsid w:val="00CE0E1B"/>
    <w:rsid w:val="00CE4770"/>
    <w:rsid w:val="00CF0278"/>
    <w:rsid w:val="00CF0D0C"/>
    <w:rsid w:val="00CF1717"/>
    <w:rsid w:val="00CF44F3"/>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4776F"/>
    <w:rsid w:val="00E61DB3"/>
    <w:rsid w:val="00E70D20"/>
    <w:rsid w:val="00E71606"/>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12"/>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E6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98"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F12512"/>
    <w:rPr>
      <w:rFonts w:ascii="Arial" w:hAnsi="Arial"/>
      <w:szCs w:val="24"/>
      <w:lang w:val="en-GB"/>
    </w:rPr>
  </w:style>
  <w:style w:type="paragraph" w:styleId="Heading1">
    <w:name w:val="heading 1"/>
    <w:basedOn w:val="Normal"/>
    <w:next w:val="Normal"/>
    <w:link w:val="Heading1Char"/>
    <w:uiPriority w:val="99"/>
    <w:semiHidden/>
    <w:rsid w:val="00F12512"/>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F12512"/>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F12512"/>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F12512"/>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F12512"/>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F12512"/>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F12512"/>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F12512"/>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F12512"/>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F12512"/>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F12512"/>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F12512"/>
    <w:rPr>
      <w:rFonts w:ascii="Arial" w:hAnsi="Arial" w:cs="Arial"/>
      <w:b/>
      <w:bCs/>
      <w:i/>
      <w:szCs w:val="26"/>
      <w:lang w:val="en-GB"/>
    </w:rPr>
  </w:style>
  <w:style w:type="character" w:customStyle="1" w:styleId="Heading4Char">
    <w:name w:val="Heading 4 Char"/>
    <w:basedOn w:val="DefaultParagraphFont"/>
    <w:link w:val="Heading4"/>
    <w:uiPriority w:val="99"/>
    <w:semiHidden/>
    <w:rsid w:val="00F12512"/>
    <w:rPr>
      <w:rFonts w:ascii="Arial" w:hAnsi="Arial" w:cs="Arial"/>
      <w:bCs/>
      <w:i/>
      <w:szCs w:val="28"/>
      <w:lang w:val="en-GB"/>
    </w:rPr>
  </w:style>
  <w:style w:type="character" w:customStyle="1" w:styleId="Heading5Char">
    <w:name w:val="Heading 5 Char"/>
    <w:basedOn w:val="DefaultParagraphFont"/>
    <w:link w:val="Heading5"/>
    <w:uiPriority w:val="99"/>
    <w:semiHidden/>
    <w:rsid w:val="00F12512"/>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F12512"/>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F12512"/>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F12512"/>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F12512"/>
    <w:rPr>
      <w:rFonts w:ascii="Arial" w:hAnsi="Arial" w:cs="Arial"/>
      <w:sz w:val="22"/>
      <w:szCs w:val="22"/>
      <w:lang w:val="en-GB"/>
    </w:rPr>
  </w:style>
  <w:style w:type="character" w:styleId="EndnoteReference">
    <w:name w:val="endnote reference"/>
    <w:basedOn w:val="DefaultParagraphFont"/>
    <w:semiHidden/>
    <w:rsid w:val="00F12512"/>
    <w:rPr>
      <w:rFonts w:ascii="Arial" w:hAnsi="Arial" w:cs="Arial"/>
      <w:b w:val="0"/>
      <w:i w:val="0"/>
      <w:sz w:val="22"/>
      <w:vertAlign w:val="superscript"/>
    </w:rPr>
  </w:style>
  <w:style w:type="paragraph" w:styleId="EndnoteText">
    <w:name w:val="endnote text"/>
    <w:basedOn w:val="Normal"/>
    <w:link w:val="EndnoteTextChar"/>
    <w:semiHidden/>
    <w:rsid w:val="00F12512"/>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F12512"/>
    <w:rPr>
      <w:rFonts w:ascii="Arial" w:hAnsi="Arial" w:cs="Arial"/>
      <w:sz w:val="18"/>
      <w:lang w:val="en-GB"/>
    </w:rPr>
  </w:style>
  <w:style w:type="paragraph" w:customStyle="1" w:styleId="FooterBase">
    <w:name w:val="Footer Base"/>
    <w:next w:val="Normal"/>
    <w:semiHidden/>
    <w:rsid w:val="00F12512"/>
    <w:pPr>
      <w:spacing w:line="200" w:lineRule="atLeast"/>
    </w:pPr>
    <w:rPr>
      <w:rFonts w:ascii="Arial" w:hAnsi="Arial" w:cs="Arial"/>
      <w:sz w:val="16"/>
      <w:szCs w:val="22"/>
    </w:rPr>
  </w:style>
  <w:style w:type="paragraph" w:customStyle="1" w:styleId="FooterLandscape">
    <w:name w:val="Footer Landscape"/>
    <w:basedOn w:val="FooterBase"/>
    <w:semiHidden/>
    <w:rsid w:val="00F12512"/>
    <w:pPr>
      <w:tabs>
        <w:tab w:val="right" w:pos="13175"/>
      </w:tabs>
    </w:pPr>
  </w:style>
  <w:style w:type="paragraph" w:customStyle="1" w:styleId="FooterSubject">
    <w:name w:val="Footer Subject"/>
    <w:basedOn w:val="FooterBase"/>
    <w:semiHidden/>
    <w:rsid w:val="00F12512"/>
    <w:pPr>
      <w:ind w:right="1417"/>
    </w:pPr>
  </w:style>
  <w:style w:type="character" w:styleId="FootnoteReference">
    <w:name w:val="footnote reference"/>
    <w:basedOn w:val="DefaultParagraphFont"/>
    <w:semiHidden/>
    <w:rsid w:val="00F12512"/>
    <w:rPr>
      <w:rFonts w:ascii="Arial" w:hAnsi="Arial" w:cs="Arial"/>
      <w:b w:val="0"/>
      <w:i w:val="0"/>
      <w:sz w:val="22"/>
      <w:vertAlign w:val="superscript"/>
    </w:rPr>
  </w:style>
  <w:style w:type="paragraph" w:styleId="FootnoteText">
    <w:name w:val="footnote text"/>
    <w:basedOn w:val="Normal"/>
    <w:link w:val="FootnoteTextChar"/>
    <w:semiHidden/>
    <w:rsid w:val="00F12512"/>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F12512"/>
    <w:rPr>
      <w:rFonts w:ascii="Arial" w:hAnsi="Arial" w:cs="Arial"/>
      <w:sz w:val="18"/>
      <w:lang w:val="en-GB"/>
    </w:rPr>
  </w:style>
  <w:style w:type="paragraph" w:customStyle="1" w:styleId="FSCh1Chap">
    <w:name w:val="FSC_h1_Chap"/>
    <w:basedOn w:val="FSCbaseheading"/>
    <w:next w:val="FSCh2Part"/>
    <w:qFormat/>
    <w:rsid w:val="009D1C0D"/>
    <w:pPr>
      <w:spacing w:before="0" w:after="240"/>
      <w:outlineLvl w:val="0"/>
    </w:pPr>
    <w:rPr>
      <w:bCs w:val="0"/>
      <w:sz w:val="40"/>
    </w:rPr>
  </w:style>
  <w:style w:type="paragraph" w:customStyle="1" w:styleId="FSCh2Part">
    <w:name w:val="FSC_h2_Part"/>
    <w:basedOn w:val="FSCbaseheading"/>
    <w:next w:val="FSCh3Standard"/>
    <w:qFormat/>
    <w:rsid w:val="009D1C0D"/>
    <w:pPr>
      <w:spacing w:before="240" w:after="240"/>
      <w:outlineLvl w:val="1"/>
    </w:pPr>
    <w:rPr>
      <w:bCs w:val="0"/>
      <w:sz w:val="36"/>
      <w:szCs w:val="22"/>
    </w:rPr>
  </w:style>
  <w:style w:type="paragraph" w:customStyle="1" w:styleId="FSCh3Standard">
    <w:name w:val="FSC_h3_Standard"/>
    <w:basedOn w:val="FSCbaseheading"/>
    <w:next w:val="FSCh5Section"/>
    <w:qFormat/>
    <w:rsid w:val="009D1C0D"/>
    <w:pPr>
      <w:spacing w:before="0" w:after="240"/>
      <w:outlineLvl w:val="2"/>
    </w:pPr>
    <w:rPr>
      <w:sz w:val="32"/>
    </w:rPr>
  </w:style>
  <w:style w:type="paragraph" w:customStyle="1" w:styleId="FSCh5Section">
    <w:name w:val="FSC_h5_Section"/>
    <w:basedOn w:val="FSCbaseheading"/>
    <w:next w:val="FSCtMain"/>
    <w:qFormat/>
    <w:rsid w:val="009D1C0D"/>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9D1C0D"/>
    <w:pPr>
      <w:keepLines w:val="0"/>
      <w:widowControl w:val="0"/>
      <w:tabs>
        <w:tab w:val="left" w:pos="1134"/>
      </w:tabs>
      <w:spacing w:after="120"/>
    </w:pPr>
  </w:style>
  <w:style w:type="paragraph" w:customStyle="1" w:styleId="FSCh4Div">
    <w:name w:val="FSC_h4_Div"/>
    <w:basedOn w:val="FSCbaseheading"/>
    <w:next w:val="FSCh5Section"/>
    <w:qFormat/>
    <w:rsid w:val="009D1C0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D1C0D"/>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9D1C0D"/>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F12512"/>
    <w:pPr>
      <w:tabs>
        <w:tab w:val="left" w:pos="2552"/>
      </w:tabs>
    </w:pPr>
  </w:style>
  <w:style w:type="character" w:customStyle="1" w:styleId="HeaderChar">
    <w:name w:val="Header Char"/>
    <w:basedOn w:val="DefaultParagraphFont"/>
    <w:link w:val="Header"/>
    <w:uiPriority w:val="99"/>
    <w:semiHidden/>
    <w:rsid w:val="00F12512"/>
    <w:rPr>
      <w:rFonts w:ascii="Arial" w:hAnsi="Arial"/>
      <w:szCs w:val="24"/>
      <w:lang w:val="en-GB"/>
    </w:rPr>
  </w:style>
  <w:style w:type="paragraph" w:customStyle="1" w:styleId="FSCnMain">
    <w:name w:val="FSC_n_Main"/>
    <w:basedOn w:val="FSCtPara"/>
    <w:qFormat/>
    <w:rsid w:val="009D1C0D"/>
    <w:rPr>
      <w:iCs w:val="0"/>
      <w:sz w:val="16"/>
      <w:szCs w:val="18"/>
    </w:rPr>
  </w:style>
  <w:style w:type="paragraph" w:customStyle="1" w:styleId="FSCnPara">
    <w:name w:val="FSC_n_Para"/>
    <w:basedOn w:val="FSCtSubpara"/>
    <w:qFormat/>
    <w:rsid w:val="009D1C0D"/>
    <w:rPr>
      <w:sz w:val="16"/>
    </w:rPr>
  </w:style>
  <w:style w:type="paragraph" w:customStyle="1" w:styleId="FSCnSubpara">
    <w:name w:val="FSC_n_Subpara"/>
    <w:basedOn w:val="FSCtSubsub"/>
    <w:qFormat/>
    <w:rsid w:val="009D1C0D"/>
    <w:rPr>
      <w:sz w:val="16"/>
    </w:rPr>
  </w:style>
  <w:style w:type="paragraph" w:customStyle="1" w:styleId="FSCnatHeading">
    <w:name w:val="FSC_n_at_Heading"/>
    <w:basedOn w:val="FSCtMain"/>
    <w:qFormat/>
    <w:rsid w:val="009D1C0D"/>
    <w:pPr>
      <w:ind w:left="851" w:hanging="851"/>
    </w:pPr>
    <w:rPr>
      <w:sz w:val="16"/>
    </w:rPr>
  </w:style>
  <w:style w:type="paragraph" w:customStyle="1" w:styleId="NormalBase">
    <w:name w:val="Normal Base"/>
    <w:semiHidden/>
    <w:rsid w:val="00F12512"/>
    <w:pPr>
      <w:spacing w:before="140" w:after="140" w:line="280" w:lineRule="atLeast"/>
    </w:pPr>
    <w:rPr>
      <w:rFonts w:ascii="Arial" w:hAnsi="Arial" w:cs="Arial"/>
      <w:sz w:val="22"/>
      <w:szCs w:val="22"/>
    </w:rPr>
  </w:style>
  <w:style w:type="character" w:styleId="PageNumber">
    <w:name w:val="page number"/>
    <w:basedOn w:val="DefaultParagraphFont"/>
    <w:semiHidden/>
    <w:rsid w:val="00F12512"/>
    <w:rPr>
      <w:rFonts w:ascii="Arial" w:hAnsi="Arial" w:cs="Arial"/>
      <w:b w:val="0"/>
      <w:i w:val="0"/>
      <w:sz w:val="16"/>
    </w:rPr>
  </w:style>
  <w:style w:type="character" w:styleId="PlaceholderText">
    <w:name w:val="Placeholder Text"/>
    <w:basedOn w:val="DefaultParagraphFont"/>
    <w:uiPriority w:val="99"/>
    <w:semiHidden/>
    <w:rsid w:val="00F12512"/>
    <w:rPr>
      <w:color w:val="808080"/>
    </w:rPr>
  </w:style>
  <w:style w:type="paragraph" w:customStyle="1" w:styleId="FSCtDefn">
    <w:name w:val="FSC_t_Defn"/>
    <w:basedOn w:val="FSCtMain"/>
    <w:rsid w:val="009D1C0D"/>
    <w:pPr>
      <w:ind w:firstLine="0"/>
    </w:pPr>
  </w:style>
  <w:style w:type="paragraph" w:customStyle="1" w:styleId="FSCtPara">
    <w:name w:val="FSC_t_Para"/>
    <w:basedOn w:val="FSCtMain"/>
    <w:qFormat/>
    <w:rsid w:val="009D1C0D"/>
    <w:pPr>
      <w:tabs>
        <w:tab w:val="clear" w:pos="1134"/>
        <w:tab w:val="left" w:pos="1701"/>
      </w:tabs>
      <w:spacing w:before="60" w:after="60"/>
      <w:ind w:left="2268" w:hanging="2268"/>
    </w:pPr>
  </w:style>
  <w:style w:type="paragraph" w:customStyle="1" w:styleId="FSCtSubpara">
    <w:name w:val="FSC_t_Subpara"/>
    <w:basedOn w:val="FSCtMain"/>
    <w:qFormat/>
    <w:rsid w:val="009D1C0D"/>
    <w:pPr>
      <w:tabs>
        <w:tab w:val="clear" w:pos="1134"/>
        <w:tab w:val="left" w:pos="2268"/>
      </w:tabs>
      <w:spacing w:before="60" w:after="60"/>
      <w:ind w:left="2835" w:hanging="2835"/>
    </w:pPr>
  </w:style>
  <w:style w:type="paragraph" w:customStyle="1" w:styleId="FSCtSubsub">
    <w:name w:val="FSC_t_Subsub"/>
    <w:basedOn w:val="FSCtPara"/>
    <w:qFormat/>
    <w:rsid w:val="009D1C0D"/>
    <w:pPr>
      <w:tabs>
        <w:tab w:val="clear" w:pos="1701"/>
        <w:tab w:val="left" w:pos="2835"/>
      </w:tabs>
      <w:ind w:left="3402" w:hanging="3402"/>
    </w:pPr>
  </w:style>
  <w:style w:type="paragraph" w:customStyle="1" w:styleId="FSCh3Contents">
    <w:name w:val="FSC_h3_Contents"/>
    <w:basedOn w:val="FSCh3Standard"/>
    <w:rsid w:val="009D1C0D"/>
    <w:pPr>
      <w:ind w:left="0" w:firstLine="0"/>
      <w:jc w:val="center"/>
    </w:pPr>
  </w:style>
  <w:style w:type="paragraph" w:customStyle="1" w:styleId="FSCoDraftstrip">
    <w:name w:val="FSC_o_Draft_strip"/>
    <w:basedOn w:val="Normal"/>
    <w:rsid w:val="009D1C0D"/>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9D1C0D"/>
    <w:pPr>
      <w:tabs>
        <w:tab w:val="center" w:pos="4153"/>
        <w:tab w:val="right" w:pos="8363"/>
      </w:tabs>
      <w:spacing w:before="20" w:after="40"/>
      <w:jc w:val="center"/>
    </w:pPr>
    <w:rPr>
      <w:i/>
      <w:sz w:val="18"/>
    </w:rPr>
  </w:style>
  <w:style w:type="paragraph" w:customStyle="1" w:styleId="FSCoFooterdraft">
    <w:name w:val="FSC_o_Footer_draft"/>
    <w:basedOn w:val="Normal"/>
    <w:rsid w:val="009D1C0D"/>
    <w:pPr>
      <w:tabs>
        <w:tab w:val="center" w:pos="4253"/>
        <w:tab w:val="right" w:pos="8505"/>
      </w:tabs>
      <w:spacing w:before="100"/>
      <w:jc w:val="both"/>
    </w:pPr>
    <w:rPr>
      <w:b/>
      <w:sz w:val="40"/>
    </w:rPr>
  </w:style>
  <w:style w:type="paragraph" w:customStyle="1" w:styleId="FSCoHeader">
    <w:name w:val="FSC_o_Header"/>
    <w:basedOn w:val="Normal"/>
    <w:link w:val="FSCoHeaderChar"/>
    <w:rsid w:val="009D1C0D"/>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9D1C0D"/>
    <w:rPr>
      <w:rFonts w:ascii="Arial" w:hAnsi="Arial"/>
      <w:b/>
      <w:noProof/>
      <w:szCs w:val="24"/>
      <w:lang w:val="en-GB"/>
    </w:rPr>
  </w:style>
  <w:style w:type="paragraph" w:customStyle="1" w:styleId="FSCoParaMark">
    <w:name w:val="FSC_o_Para_Mark"/>
    <w:basedOn w:val="Normal"/>
    <w:next w:val="Normal"/>
    <w:qFormat/>
    <w:rsid w:val="009D1C0D"/>
    <w:rPr>
      <w:sz w:val="16"/>
    </w:rPr>
  </w:style>
  <w:style w:type="paragraph" w:customStyle="1" w:styleId="FSCoTitleofInstrument">
    <w:name w:val="FSC_o_Title_of_Instrument"/>
    <w:basedOn w:val="Normal"/>
    <w:rsid w:val="009D1C0D"/>
    <w:pPr>
      <w:spacing w:before="200"/>
    </w:pPr>
    <w:rPr>
      <w:b/>
      <w:sz w:val="32"/>
    </w:rPr>
  </w:style>
  <w:style w:type="paragraph" w:customStyle="1" w:styleId="FSCoExplainTemplate">
    <w:name w:val="FSC_o_Explain_Template"/>
    <w:basedOn w:val="Normal"/>
    <w:qFormat/>
    <w:rsid w:val="009D1C0D"/>
    <w:pPr>
      <w:spacing w:before="80"/>
    </w:pPr>
    <w:rPr>
      <w:color w:val="7030A0"/>
      <w:sz w:val="22"/>
    </w:rPr>
  </w:style>
  <w:style w:type="paragraph" w:styleId="BalloonText">
    <w:name w:val="Balloon Text"/>
    <w:basedOn w:val="Normal"/>
    <w:link w:val="BalloonTextChar"/>
    <w:uiPriority w:val="99"/>
    <w:semiHidden/>
    <w:unhideWhenUsed/>
    <w:rsid w:val="00F12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12"/>
    <w:rPr>
      <w:rFonts w:ascii="Segoe UI" w:hAnsi="Segoe UI" w:cs="Segoe UI"/>
      <w:sz w:val="18"/>
      <w:szCs w:val="18"/>
      <w:lang w:val="en-GB"/>
    </w:rPr>
  </w:style>
  <w:style w:type="paragraph" w:customStyle="1" w:styleId="FSCoContents">
    <w:name w:val="FSC_o_Contents"/>
    <w:basedOn w:val="FSCh2Part"/>
    <w:rsid w:val="009D1C0D"/>
    <w:pPr>
      <w:ind w:left="0" w:firstLine="0"/>
      <w:jc w:val="center"/>
    </w:pPr>
  </w:style>
  <w:style w:type="paragraph" w:customStyle="1" w:styleId="FSCbaseheading">
    <w:name w:val="FSC_base_heading"/>
    <w:rsid w:val="009D1C0D"/>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D1C0D"/>
    <w:pPr>
      <w:keepLines/>
      <w:spacing w:before="120"/>
      <w:ind w:left="1701" w:hanging="1701"/>
    </w:pPr>
    <w:rPr>
      <w:rFonts w:ascii="Arial" w:hAnsi="Arial" w:cs="Arial"/>
      <w:iCs/>
      <w:szCs w:val="22"/>
      <w:lang w:val="en-GB"/>
    </w:rPr>
  </w:style>
  <w:style w:type="paragraph" w:customStyle="1" w:styleId="FSCbaseTOC">
    <w:name w:val="FSC_base_TOC"/>
    <w:rsid w:val="009D1C0D"/>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F12512"/>
    <w:rPr>
      <w:rFonts w:ascii="Arial" w:hAnsi="Arial"/>
      <w:sz w:val="16"/>
      <w:lang w:val="en-GB" w:eastAsia="en-US"/>
    </w:rPr>
  </w:style>
  <w:style w:type="paragraph" w:customStyle="1" w:styleId="PageBreak">
    <w:name w:val="PageBreak"/>
    <w:basedOn w:val="Normal"/>
    <w:link w:val="PageBreakChar"/>
    <w:rsid w:val="00F12512"/>
    <w:pPr>
      <w:tabs>
        <w:tab w:val="center" w:pos="4536"/>
        <w:tab w:val="right" w:pos="9072"/>
      </w:tabs>
    </w:pPr>
    <w:rPr>
      <w:sz w:val="16"/>
      <w:szCs w:val="20"/>
      <w:lang w:eastAsia="en-US"/>
    </w:rPr>
  </w:style>
  <w:style w:type="paragraph" w:customStyle="1" w:styleId="FSCoStandardEnd">
    <w:name w:val="FSC_o_Standard_End"/>
    <w:basedOn w:val="FSCtMain"/>
    <w:qFormat/>
    <w:rsid w:val="009D1C0D"/>
    <w:pPr>
      <w:spacing w:before="240" w:after="0"/>
      <w:jc w:val="center"/>
    </w:pPr>
    <w:rPr>
      <w:iCs w:val="0"/>
    </w:rPr>
  </w:style>
  <w:style w:type="paragraph" w:customStyle="1" w:styleId="FSCfooter">
    <w:name w:val="FSC_footer"/>
    <w:basedOn w:val="Normal"/>
    <w:rsid w:val="009D1C0D"/>
    <w:pPr>
      <w:tabs>
        <w:tab w:val="center" w:pos="4536"/>
        <w:tab w:val="right" w:pos="9072"/>
      </w:tabs>
    </w:pPr>
    <w:rPr>
      <w:sz w:val="18"/>
      <w:szCs w:val="20"/>
      <w:lang w:eastAsia="en-US"/>
    </w:rPr>
  </w:style>
  <w:style w:type="paragraph" w:customStyle="1" w:styleId="FSCbasetbl">
    <w:name w:val="FSC_base_tbl"/>
    <w:basedOn w:val="FSCbasepara"/>
    <w:rsid w:val="009D1C0D"/>
    <w:pPr>
      <w:spacing w:before="60" w:after="60"/>
      <w:ind w:left="0" w:firstLine="0"/>
    </w:pPr>
    <w:rPr>
      <w:sz w:val="18"/>
    </w:rPr>
  </w:style>
  <w:style w:type="paragraph" w:customStyle="1" w:styleId="FSCoDraftersComment">
    <w:name w:val="FSC_o_Drafters_Comment"/>
    <w:basedOn w:val="Normal"/>
    <w:rsid w:val="009D1C0D"/>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9D1C0D"/>
    <w:pPr>
      <w:tabs>
        <w:tab w:val="clear" w:pos="2835"/>
        <w:tab w:val="left" w:pos="3402"/>
      </w:tabs>
      <w:ind w:left="3969" w:hanging="3969"/>
    </w:pPr>
  </w:style>
  <w:style w:type="table" w:styleId="TableGrid">
    <w:name w:val="Table Grid"/>
    <w:basedOn w:val="TableNormal"/>
    <w:uiPriority w:val="59"/>
    <w:rsid w:val="00F12512"/>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2512"/>
    <w:rPr>
      <w:sz w:val="16"/>
      <w:szCs w:val="16"/>
    </w:rPr>
  </w:style>
  <w:style w:type="paragraph" w:styleId="CommentText">
    <w:name w:val="annotation text"/>
    <w:basedOn w:val="Normal"/>
    <w:link w:val="CommentTextChar"/>
    <w:uiPriority w:val="99"/>
    <w:semiHidden/>
    <w:unhideWhenUsed/>
    <w:rsid w:val="00F12512"/>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F12512"/>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9D1C0D"/>
    <w:pPr>
      <w:tabs>
        <w:tab w:val="left" w:pos="1701"/>
      </w:tabs>
      <w:spacing w:after="120"/>
      <w:ind w:left="3402" w:hanging="3402"/>
    </w:pPr>
  </w:style>
  <w:style w:type="paragraph" w:customStyle="1" w:styleId="FSCoutPart">
    <w:name w:val="FSC_out_Part"/>
    <w:basedOn w:val="FSCh5Section"/>
    <w:qFormat/>
    <w:rsid w:val="009D1C0D"/>
    <w:pPr>
      <w:keepNext w:val="0"/>
      <w:tabs>
        <w:tab w:val="left" w:pos="1701"/>
      </w:tabs>
      <w:ind w:left="3402" w:hanging="3402"/>
    </w:pPr>
  </w:style>
  <w:style w:type="paragraph" w:customStyle="1" w:styleId="FSCoutStand">
    <w:name w:val="FSC_out_Stand"/>
    <w:basedOn w:val="FSCtMain"/>
    <w:qFormat/>
    <w:rsid w:val="009D1C0D"/>
    <w:pPr>
      <w:tabs>
        <w:tab w:val="clear" w:pos="1134"/>
        <w:tab w:val="left" w:pos="1701"/>
      </w:tabs>
      <w:ind w:left="3402" w:hanging="3402"/>
    </w:pPr>
  </w:style>
  <w:style w:type="table" w:customStyle="1" w:styleId="TableGrid1">
    <w:name w:val="Table Grid1"/>
    <w:basedOn w:val="TableNormal"/>
    <w:next w:val="TableGrid"/>
    <w:uiPriority w:val="59"/>
    <w:rsid w:val="00F12512"/>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blAddh1">
    <w:name w:val="FSC_tbl_Add_h1"/>
    <w:basedOn w:val="FSCh4Div"/>
    <w:rsid w:val="009D1C0D"/>
    <w:pPr>
      <w:spacing w:before="120" w:after="120"/>
    </w:pPr>
    <w:rPr>
      <w:rFonts w:eastAsiaTheme="minorHAnsi"/>
      <w:sz w:val="20"/>
      <w:lang w:eastAsia="en-US"/>
    </w:rPr>
  </w:style>
  <w:style w:type="paragraph" w:customStyle="1" w:styleId="FSCtblAddh2">
    <w:name w:val="FSC_tbl_Add_h2"/>
    <w:basedOn w:val="FSCtblAddh1"/>
    <w:rsid w:val="009D1C0D"/>
    <w:pPr>
      <w:spacing w:before="60" w:after="60"/>
    </w:pPr>
    <w:rPr>
      <w:i/>
    </w:rPr>
  </w:style>
  <w:style w:type="paragraph" w:customStyle="1" w:styleId="FSCtblAddh3">
    <w:name w:val="FSC_tbl_Add_h3"/>
    <w:basedOn w:val="Normal"/>
    <w:rsid w:val="009D1C0D"/>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9D1C0D"/>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9D1C0D"/>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9D1C0D"/>
    <w:pPr>
      <w:keepLines/>
      <w:spacing w:before="20" w:after="20"/>
    </w:pPr>
    <w:rPr>
      <w:rFonts w:eastAsiaTheme="minorHAnsi" w:cs="Arial"/>
      <w:sz w:val="18"/>
      <w:szCs w:val="22"/>
      <w:lang w:eastAsia="en-US"/>
    </w:rPr>
  </w:style>
  <w:style w:type="paragraph" w:customStyle="1" w:styleId="FSCtblAdd2">
    <w:name w:val="FSC_tbl_Add2"/>
    <w:basedOn w:val="Normal"/>
    <w:qFormat/>
    <w:rsid w:val="009D1C0D"/>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9D1C0D"/>
    <w:pPr>
      <w:keepNext/>
      <w:spacing w:after="60"/>
    </w:pPr>
    <w:rPr>
      <w:rFonts w:eastAsia="Calibri"/>
      <w:b/>
      <w:sz w:val="16"/>
      <w:szCs w:val="20"/>
    </w:rPr>
  </w:style>
  <w:style w:type="paragraph" w:customStyle="1" w:styleId="FSCtblAmendmain">
    <w:name w:val="FSC_tbl_Amend_main"/>
    <w:basedOn w:val="Normal"/>
    <w:qFormat/>
    <w:rsid w:val="009D1C0D"/>
    <w:pPr>
      <w:ind w:left="113" w:hanging="113"/>
    </w:pPr>
    <w:rPr>
      <w:bCs/>
      <w:sz w:val="16"/>
      <w:szCs w:val="20"/>
      <w:lang w:eastAsia="en-US"/>
    </w:rPr>
  </w:style>
  <w:style w:type="paragraph" w:customStyle="1" w:styleId="FSCtblh2">
    <w:name w:val="FSC_tbl_h2"/>
    <w:basedOn w:val="Normal"/>
    <w:qFormat/>
    <w:rsid w:val="009D1C0D"/>
    <w:pPr>
      <w:keepNext/>
      <w:keepLines/>
      <w:spacing w:before="240" w:after="120"/>
      <w:jc w:val="center"/>
    </w:pPr>
    <w:rPr>
      <w:rFonts w:cs="Arial"/>
      <w:b/>
      <w:color w:val="000000"/>
      <w:sz w:val="18"/>
      <w:szCs w:val="22"/>
    </w:rPr>
  </w:style>
  <w:style w:type="paragraph" w:customStyle="1" w:styleId="FSCtblh3">
    <w:name w:val="FSC_tbl_h3"/>
    <w:basedOn w:val="Normal"/>
    <w:next w:val="Normal"/>
    <w:rsid w:val="009D1C0D"/>
    <w:pPr>
      <w:keepNext/>
      <w:keepLines/>
      <w:spacing w:before="60" w:after="60"/>
    </w:pPr>
    <w:rPr>
      <w:rFonts w:cs="Arial"/>
      <w:b/>
      <w:i/>
      <w:sz w:val="18"/>
      <w:szCs w:val="22"/>
    </w:rPr>
  </w:style>
  <w:style w:type="paragraph" w:customStyle="1" w:styleId="FSCtblh4">
    <w:name w:val="FSC_tbl_h4"/>
    <w:basedOn w:val="Normal"/>
    <w:next w:val="Normal"/>
    <w:rsid w:val="009D1C0D"/>
    <w:pPr>
      <w:keepNext/>
      <w:keepLines/>
      <w:spacing w:before="60" w:after="60"/>
    </w:pPr>
    <w:rPr>
      <w:rFonts w:cs="Arial"/>
      <w:i/>
      <w:sz w:val="18"/>
      <w:szCs w:val="22"/>
    </w:rPr>
  </w:style>
  <w:style w:type="paragraph" w:customStyle="1" w:styleId="FSCtblMain">
    <w:name w:val="FSC_tbl_Main"/>
    <w:basedOn w:val="Normal"/>
    <w:rsid w:val="009D1C0D"/>
    <w:pPr>
      <w:keepLines/>
      <w:tabs>
        <w:tab w:val="right" w:pos="3969"/>
      </w:tabs>
      <w:spacing w:before="60" w:after="60"/>
    </w:pPr>
    <w:rPr>
      <w:rFonts w:cs="Arial"/>
      <w:sz w:val="18"/>
      <w:szCs w:val="20"/>
    </w:rPr>
  </w:style>
  <w:style w:type="paragraph" w:customStyle="1" w:styleId="FSCtblMainC">
    <w:name w:val="FSC_tbl_Main_C"/>
    <w:basedOn w:val="FSCtblMain"/>
    <w:qFormat/>
    <w:rsid w:val="009D1C0D"/>
    <w:pPr>
      <w:jc w:val="center"/>
    </w:pPr>
    <w:rPr>
      <w:rFonts w:eastAsiaTheme="minorHAnsi"/>
      <w:lang w:eastAsia="en-US"/>
    </w:rPr>
  </w:style>
  <w:style w:type="paragraph" w:customStyle="1" w:styleId="FSCtblMainRH">
    <w:name w:val="FSC_tbl_Main_RH"/>
    <w:basedOn w:val="FSCtblMain"/>
    <w:qFormat/>
    <w:rsid w:val="009D1C0D"/>
    <w:pPr>
      <w:jc w:val="right"/>
    </w:pPr>
    <w:rPr>
      <w:rFonts w:eastAsiaTheme="minorHAnsi"/>
      <w:lang w:eastAsia="en-US"/>
    </w:rPr>
  </w:style>
  <w:style w:type="paragraph" w:customStyle="1" w:styleId="FSCtblMRL1">
    <w:name w:val="FSC_tbl_MRL1"/>
    <w:basedOn w:val="Normal"/>
    <w:rsid w:val="009D1C0D"/>
    <w:pPr>
      <w:keepLines/>
      <w:spacing w:before="20" w:after="20"/>
    </w:pPr>
    <w:rPr>
      <w:rFonts w:cs="Arial"/>
      <w:sz w:val="18"/>
      <w:szCs w:val="20"/>
    </w:rPr>
  </w:style>
  <w:style w:type="paragraph" w:customStyle="1" w:styleId="FSCtblMRL2">
    <w:name w:val="FSC_tbl_MRL2"/>
    <w:basedOn w:val="FSCtblMRL1"/>
    <w:qFormat/>
    <w:rsid w:val="009D1C0D"/>
    <w:pPr>
      <w:jc w:val="right"/>
    </w:pPr>
    <w:rPr>
      <w:rFonts w:eastAsiaTheme="minorHAnsi"/>
      <w:lang w:eastAsia="en-US"/>
    </w:rPr>
  </w:style>
  <w:style w:type="paragraph" w:customStyle="1" w:styleId="FSCtblPara">
    <w:name w:val="FSC_tbl_Para"/>
    <w:basedOn w:val="Normal"/>
    <w:rsid w:val="009D1C0D"/>
    <w:pPr>
      <w:keepLines/>
      <w:spacing w:before="60" w:after="60"/>
      <w:ind w:left="397" w:hanging="397"/>
    </w:pPr>
    <w:rPr>
      <w:rFonts w:cs="Arial"/>
      <w:sz w:val="18"/>
      <w:szCs w:val="22"/>
      <w:lang w:val="en-AU"/>
    </w:rPr>
  </w:style>
  <w:style w:type="paragraph" w:customStyle="1" w:styleId="FSCtblSubpara">
    <w:name w:val="FSC_tbl_Subpara"/>
    <w:basedOn w:val="Normal"/>
    <w:rsid w:val="009D1C0D"/>
    <w:pPr>
      <w:keepLines/>
      <w:spacing w:before="60" w:after="60"/>
      <w:ind w:left="794" w:hanging="397"/>
    </w:pPr>
    <w:rPr>
      <w:rFonts w:cs="Arial"/>
      <w:sz w:val="18"/>
      <w:szCs w:val="22"/>
      <w:lang w:val="en-AU"/>
    </w:rPr>
  </w:style>
  <w:style w:type="paragraph" w:styleId="Footer">
    <w:name w:val="footer"/>
    <w:basedOn w:val="Normal"/>
    <w:link w:val="FooterChar"/>
    <w:uiPriority w:val="99"/>
    <w:unhideWhenUsed/>
    <w:rsid w:val="0023117D"/>
    <w:pPr>
      <w:tabs>
        <w:tab w:val="center" w:pos="4513"/>
        <w:tab w:val="right" w:pos="9026"/>
      </w:tabs>
    </w:pPr>
  </w:style>
  <w:style w:type="character" w:customStyle="1" w:styleId="FooterChar">
    <w:name w:val="Footer Char"/>
    <w:basedOn w:val="DefaultParagraphFont"/>
    <w:link w:val="Footer"/>
    <w:uiPriority w:val="99"/>
    <w:rsid w:val="0023117D"/>
    <w:rPr>
      <w:rFonts w:ascii="Arial" w:hAnsi="Arial"/>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98"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F12512"/>
    <w:rPr>
      <w:rFonts w:ascii="Arial" w:hAnsi="Arial"/>
      <w:szCs w:val="24"/>
      <w:lang w:val="en-GB"/>
    </w:rPr>
  </w:style>
  <w:style w:type="paragraph" w:styleId="Heading1">
    <w:name w:val="heading 1"/>
    <w:basedOn w:val="Normal"/>
    <w:next w:val="Normal"/>
    <w:link w:val="Heading1Char"/>
    <w:uiPriority w:val="99"/>
    <w:semiHidden/>
    <w:rsid w:val="00F12512"/>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F12512"/>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F12512"/>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F12512"/>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F12512"/>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F12512"/>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F12512"/>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F12512"/>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F12512"/>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F12512"/>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F12512"/>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F12512"/>
    <w:rPr>
      <w:rFonts w:ascii="Arial" w:hAnsi="Arial" w:cs="Arial"/>
      <w:b/>
      <w:bCs/>
      <w:i/>
      <w:szCs w:val="26"/>
      <w:lang w:val="en-GB"/>
    </w:rPr>
  </w:style>
  <w:style w:type="character" w:customStyle="1" w:styleId="Heading4Char">
    <w:name w:val="Heading 4 Char"/>
    <w:basedOn w:val="DefaultParagraphFont"/>
    <w:link w:val="Heading4"/>
    <w:uiPriority w:val="99"/>
    <w:semiHidden/>
    <w:rsid w:val="00F12512"/>
    <w:rPr>
      <w:rFonts w:ascii="Arial" w:hAnsi="Arial" w:cs="Arial"/>
      <w:bCs/>
      <w:i/>
      <w:szCs w:val="28"/>
      <w:lang w:val="en-GB"/>
    </w:rPr>
  </w:style>
  <w:style w:type="character" w:customStyle="1" w:styleId="Heading5Char">
    <w:name w:val="Heading 5 Char"/>
    <w:basedOn w:val="DefaultParagraphFont"/>
    <w:link w:val="Heading5"/>
    <w:uiPriority w:val="99"/>
    <w:semiHidden/>
    <w:rsid w:val="00F12512"/>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F12512"/>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F12512"/>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F12512"/>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F12512"/>
    <w:rPr>
      <w:rFonts w:ascii="Arial" w:hAnsi="Arial" w:cs="Arial"/>
      <w:sz w:val="22"/>
      <w:szCs w:val="22"/>
      <w:lang w:val="en-GB"/>
    </w:rPr>
  </w:style>
  <w:style w:type="character" w:styleId="EndnoteReference">
    <w:name w:val="endnote reference"/>
    <w:basedOn w:val="DefaultParagraphFont"/>
    <w:semiHidden/>
    <w:rsid w:val="00F12512"/>
    <w:rPr>
      <w:rFonts w:ascii="Arial" w:hAnsi="Arial" w:cs="Arial"/>
      <w:b w:val="0"/>
      <w:i w:val="0"/>
      <w:sz w:val="22"/>
      <w:vertAlign w:val="superscript"/>
    </w:rPr>
  </w:style>
  <w:style w:type="paragraph" w:styleId="EndnoteText">
    <w:name w:val="endnote text"/>
    <w:basedOn w:val="Normal"/>
    <w:link w:val="EndnoteTextChar"/>
    <w:semiHidden/>
    <w:rsid w:val="00F12512"/>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F12512"/>
    <w:rPr>
      <w:rFonts w:ascii="Arial" w:hAnsi="Arial" w:cs="Arial"/>
      <w:sz w:val="18"/>
      <w:lang w:val="en-GB"/>
    </w:rPr>
  </w:style>
  <w:style w:type="paragraph" w:customStyle="1" w:styleId="FooterBase">
    <w:name w:val="Footer Base"/>
    <w:next w:val="Normal"/>
    <w:semiHidden/>
    <w:rsid w:val="00F12512"/>
    <w:pPr>
      <w:spacing w:line="200" w:lineRule="atLeast"/>
    </w:pPr>
    <w:rPr>
      <w:rFonts w:ascii="Arial" w:hAnsi="Arial" w:cs="Arial"/>
      <w:sz w:val="16"/>
      <w:szCs w:val="22"/>
    </w:rPr>
  </w:style>
  <w:style w:type="paragraph" w:customStyle="1" w:styleId="FooterLandscape">
    <w:name w:val="Footer Landscape"/>
    <w:basedOn w:val="FooterBase"/>
    <w:semiHidden/>
    <w:rsid w:val="00F12512"/>
    <w:pPr>
      <w:tabs>
        <w:tab w:val="right" w:pos="13175"/>
      </w:tabs>
    </w:pPr>
  </w:style>
  <w:style w:type="paragraph" w:customStyle="1" w:styleId="FooterSubject">
    <w:name w:val="Footer Subject"/>
    <w:basedOn w:val="FooterBase"/>
    <w:semiHidden/>
    <w:rsid w:val="00F12512"/>
    <w:pPr>
      <w:ind w:right="1417"/>
    </w:pPr>
  </w:style>
  <w:style w:type="character" w:styleId="FootnoteReference">
    <w:name w:val="footnote reference"/>
    <w:basedOn w:val="DefaultParagraphFont"/>
    <w:semiHidden/>
    <w:rsid w:val="00F12512"/>
    <w:rPr>
      <w:rFonts w:ascii="Arial" w:hAnsi="Arial" w:cs="Arial"/>
      <w:b w:val="0"/>
      <w:i w:val="0"/>
      <w:sz w:val="22"/>
      <w:vertAlign w:val="superscript"/>
    </w:rPr>
  </w:style>
  <w:style w:type="paragraph" w:styleId="FootnoteText">
    <w:name w:val="footnote text"/>
    <w:basedOn w:val="Normal"/>
    <w:link w:val="FootnoteTextChar"/>
    <w:semiHidden/>
    <w:rsid w:val="00F12512"/>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F12512"/>
    <w:rPr>
      <w:rFonts w:ascii="Arial" w:hAnsi="Arial" w:cs="Arial"/>
      <w:sz w:val="18"/>
      <w:lang w:val="en-GB"/>
    </w:rPr>
  </w:style>
  <w:style w:type="paragraph" w:customStyle="1" w:styleId="FSCh1Chap">
    <w:name w:val="FSC_h1_Chap"/>
    <w:basedOn w:val="FSCbaseheading"/>
    <w:next w:val="FSCh2Part"/>
    <w:qFormat/>
    <w:rsid w:val="009D1C0D"/>
    <w:pPr>
      <w:spacing w:before="0" w:after="240"/>
      <w:outlineLvl w:val="0"/>
    </w:pPr>
    <w:rPr>
      <w:bCs w:val="0"/>
      <w:sz w:val="40"/>
    </w:rPr>
  </w:style>
  <w:style w:type="paragraph" w:customStyle="1" w:styleId="FSCh2Part">
    <w:name w:val="FSC_h2_Part"/>
    <w:basedOn w:val="FSCbaseheading"/>
    <w:next w:val="FSCh3Standard"/>
    <w:qFormat/>
    <w:rsid w:val="009D1C0D"/>
    <w:pPr>
      <w:spacing w:before="240" w:after="240"/>
      <w:outlineLvl w:val="1"/>
    </w:pPr>
    <w:rPr>
      <w:bCs w:val="0"/>
      <w:sz w:val="36"/>
      <w:szCs w:val="22"/>
    </w:rPr>
  </w:style>
  <w:style w:type="paragraph" w:customStyle="1" w:styleId="FSCh3Standard">
    <w:name w:val="FSC_h3_Standard"/>
    <w:basedOn w:val="FSCbaseheading"/>
    <w:next w:val="FSCh5Section"/>
    <w:qFormat/>
    <w:rsid w:val="009D1C0D"/>
    <w:pPr>
      <w:spacing w:before="0" w:after="240"/>
      <w:outlineLvl w:val="2"/>
    </w:pPr>
    <w:rPr>
      <w:sz w:val="32"/>
    </w:rPr>
  </w:style>
  <w:style w:type="paragraph" w:customStyle="1" w:styleId="FSCh5Section">
    <w:name w:val="FSC_h5_Section"/>
    <w:basedOn w:val="FSCbaseheading"/>
    <w:next w:val="FSCtMain"/>
    <w:qFormat/>
    <w:rsid w:val="009D1C0D"/>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9D1C0D"/>
    <w:pPr>
      <w:keepLines w:val="0"/>
      <w:widowControl w:val="0"/>
      <w:tabs>
        <w:tab w:val="left" w:pos="1134"/>
      </w:tabs>
      <w:spacing w:after="120"/>
    </w:pPr>
  </w:style>
  <w:style w:type="paragraph" w:customStyle="1" w:styleId="FSCh4Div">
    <w:name w:val="FSC_h4_Div"/>
    <w:basedOn w:val="FSCbaseheading"/>
    <w:next w:val="FSCh5Section"/>
    <w:qFormat/>
    <w:rsid w:val="009D1C0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D1C0D"/>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9D1C0D"/>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F12512"/>
    <w:pPr>
      <w:tabs>
        <w:tab w:val="left" w:pos="2552"/>
      </w:tabs>
    </w:pPr>
  </w:style>
  <w:style w:type="character" w:customStyle="1" w:styleId="HeaderChar">
    <w:name w:val="Header Char"/>
    <w:basedOn w:val="DefaultParagraphFont"/>
    <w:link w:val="Header"/>
    <w:uiPriority w:val="99"/>
    <w:semiHidden/>
    <w:rsid w:val="00F12512"/>
    <w:rPr>
      <w:rFonts w:ascii="Arial" w:hAnsi="Arial"/>
      <w:szCs w:val="24"/>
      <w:lang w:val="en-GB"/>
    </w:rPr>
  </w:style>
  <w:style w:type="paragraph" w:customStyle="1" w:styleId="FSCnMain">
    <w:name w:val="FSC_n_Main"/>
    <w:basedOn w:val="FSCtPara"/>
    <w:qFormat/>
    <w:rsid w:val="009D1C0D"/>
    <w:rPr>
      <w:iCs w:val="0"/>
      <w:sz w:val="16"/>
      <w:szCs w:val="18"/>
    </w:rPr>
  </w:style>
  <w:style w:type="paragraph" w:customStyle="1" w:styleId="FSCnPara">
    <w:name w:val="FSC_n_Para"/>
    <w:basedOn w:val="FSCtSubpara"/>
    <w:qFormat/>
    <w:rsid w:val="009D1C0D"/>
    <w:rPr>
      <w:sz w:val="16"/>
    </w:rPr>
  </w:style>
  <w:style w:type="paragraph" w:customStyle="1" w:styleId="FSCnSubpara">
    <w:name w:val="FSC_n_Subpara"/>
    <w:basedOn w:val="FSCtSubsub"/>
    <w:qFormat/>
    <w:rsid w:val="009D1C0D"/>
    <w:rPr>
      <w:sz w:val="16"/>
    </w:rPr>
  </w:style>
  <w:style w:type="paragraph" w:customStyle="1" w:styleId="FSCnatHeading">
    <w:name w:val="FSC_n_at_Heading"/>
    <w:basedOn w:val="FSCtMain"/>
    <w:qFormat/>
    <w:rsid w:val="009D1C0D"/>
    <w:pPr>
      <w:ind w:left="851" w:hanging="851"/>
    </w:pPr>
    <w:rPr>
      <w:sz w:val="16"/>
    </w:rPr>
  </w:style>
  <w:style w:type="paragraph" w:customStyle="1" w:styleId="NormalBase">
    <w:name w:val="Normal Base"/>
    <w:semiHidden/>
    <w:rsid w:val="00F12512"/>
    <w:pPr>
      <w:spacing w:before="140" w:after="140" w:line="280" w:lineRule="atLeast"/>
    </w:pPr>
    <w:rPr>
      <w:rFonts w:ascii="Arial" w:hAnsi="Arial" w:cs="Arial"/>
      <w:sz w:val="22"/>
      <w:szCs w:val="22"/>
    </w:rPr>
  </w:style>
  <w:style w:type="character" w:styleId="PageNumber">
    <w:name w:val="page number"/>
    <w:basedOn w:val="DefaultParagraphFont"/>
    <w:semiHidden/>
    <w:rsid w:val="00F12512"/>
    <w:rPr>
      <w:rFonts w:ascii="Arial" w:hAnsi="Arial" w:cs="Arial"/>
      <w:b w:val="0"/>
      <w:i w:val="0"/>
      <w:sz w:val="16"/>
    </w:rPr>
  </w:style>
  <w:style w:type="character" w:styleId="PlaceholderText">
    <w:name w:val="Placeholder Text"/>
    <w:basedOn w:val="DefaultParagraphFont"/>
    <w:uiPriority w:val="99"/>
    <w:semiHidden/>
    <w:rsid w:val="00F12512"/>
    <w:rPr>
      <w:color w:val="808080"/>
    </w:rPr>
  </w:style>
  <w:style w:type="paragraph" w:customStyle="1" w:styleId="FSCtDefn">
    <w:name w:val="FSC_t_Defn"/>
    <w:basedOn w:val="FSCtMain"/>
    <w:rsid w:val="009D1C0D"/>
    <w:pPr>
      <w:ind w:firstLine="0"/>
    </w:pPr>
  </w:style>
  <w:style w:type="paragraph" w:customStyle="1" w:styleId="FSCtPara">
    <w:name w:val="FSC_t_Para"/>
    <w:basedOn w:val="FSCtMain"/>
    <w:qFormat/>
    <w:rsid w:val="009D1C0D"/>
    <w:pPr>
      <w:tabs>
        <w:tab w:val="clear" w:pos="1134"/>
        <w:tab w:val="left" w:pos="1701"/>
      </w:tabs>
      <w:spacing w:before="60" w:after="60"/>
      <w:ind w:left="2268" w:hanging="2268"/>
    </w:pPr>
  </w:style>
  <w:style w:type="paragraph" w:customStyle="1" w:styleId="FSCtSubpara">
    <w:name w:val="FSC_t_Subpara"/>
    <w:basedOn w:val="FSCtMain"/>
    <w:qFormat/>
    <w:rsid w:val="009D1C0D"/>
    <w:pPr>
      <w:tabs>
        <w:tab w:val="clear" w:pos="1134"/>
        <w:tab w:val="left" w:pos="2268"/>
      </w:tabs>
      <w:spacing w:before="60" w:after="60"/>
      <w:ind w:left="2835" w:hanging="2835"/>
    </w:pPr>
  </w:style>
  <w:style w:type="paragraph" w:customStyle="1" w:styleId="FSCtSubsub">
    <w:name w:val="FSC_t_Subsub"/>
    <w:basedOn w:val="FSCtPara"/>
    <w:qFormat/>
    <w:rsid w:val="009D1C0D"/>
    <w:pPr>
      <w:tabs>
        <w:tab w:val="clear" w:pos="1701"/>
        <w:tab w:val="left" w:pos="2835"/>
      </w:tabs>
      <w:ind w:left="3402" w:hanging="3402"/>
    </w:pPr>
  </w:style>
  <w:style w:type="paragraph" w:customStyle="1" w:styleId="FSCh3Contents">
    <w:name w:val="FSC_h3_Contents"/>
    <w:basedOn w:val="FSCh3Standard"/>
    <w:rsid w:val="009D1C0D"/>
    <w:pPr>
      <w:ind w:left="0" w:firstLine="0"/>
      <w:jc w:val="center"/>
    </w:pPr>
  </w:style>
  <w:style w:type="paragraph" w:customStyle="1" w:styleId="FSCoDraftstrip">
    <w:name w:val="FSC_o_Draft_strip"/>
    <w:basedOn w:val="Normal"/>
    <w:rsid w:val="009D1C0D"/>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9D1C0D"/>
    <w:pPr>
      <w:tabs>
        <w:tab w:val="center" w:pos="4153"/>
        <w:tab w:val="right" w:pos="8363"/>
      </w:tabs>
      <w:spacing w:before="20" w:after="40"/>
      <w:jc w:val="center"/>
    </w:pPr>
    <w:rPr>
      <w:i/>
      <w:sz w:val="18"/>
    </w:rPr>
  </w:style>
  <w:style w:type="paragraph" w:customStyle="1" w:styleId="FSCoFooterdraft">
    <w:name w:val="FSC_o_Footer_draft"/>
    <w:basedOn w:val="Normal"/>
    <w:rsid w:val="009D1C0D"/>
    <w:pPr>
      <w:tabs>
        <w:tab w:val="center" w:pos="4253"/>
        <w:tab w:val="right" w:pos="8505"/>
      </w:tabs>
      <w:spacing w:before="100"/>
      <w:jc w:val="both"/>
    </w:pPr>
    <w:rPr>
      <w:b/>
      <w:sz w:val="40"/>
    </w:rPr>
  </w:style>
  <w:style w:type="paragraph" w:customStyle="1" w:styleId="FSCoHeader">
    <w:name w:val="FSC_o_Header"/>
    <w:basedOn w:val="Normal"/>
    <w:link w:val="FSCoHeaderChar"/>
    <w:rsid w:val="009D1C0D"/>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9D1C0D"/>
    <w:rPr>
      <w:rFonts w:ascii="Arial" w:hAnsi="Arial"/>
      <w:b/>
      <w:noProof/>
      <w:szCs w:val="24"/>
      <w:lang w:val="en-GB"/>
    </w:rPr>
  </w:style>
  <w:style w:type="paragraph" w:customStyle="1" w:styleId="FSCoParaMark">
    <w:name w:val="FSC_o_Para_Mark"/>
    <w:basedOn w:val="Normal"/>
    <w:next w:val="Normal"/>
    <w:qFormat/>
    <w:rsid w:val="009D1C0D"/>
    <w:rPr>
      <w:sz w:val="16"/>
    </w:rPr>
  </w:style>
  <w:style w:type="paragraph" w:customStyle="1" w:styleId="FSCoTitleofInstrument">
    <w:name w:val="FSC_o_Title_of_Instrument"/>
    <w:basedOn w:val="Normal"/>
    <w:rsid w:val="009D1C0D"/>
    <w:pPr>
      <w:spacing w:before="200"/>
    </w:pPr>
    <w:rPr>
      <w:b/>
      <w:sz w:val="32"/>
    </w:rPr>
  </w:style>
  <w:style w:type="paragraph" w:customStyle="1" w:styleId="FSCoExplainTemplate">
    <w:name w:val="FSC_o_Explain_Template"/>
    <w:basedOn w:val="Normal"/>
    <w:qFormat/>
    <w:rsid w:val="009D1C0D"/>
    <w:pPr>
      <w:spacing w:before="80"/>
    </w:pPr>
    <w:rPr>
      <w:color w:val="7030A0"/>
      <w:sz w:val="22"/>
    </w:rPr>
  </w:style>
  <w:style w:type="paragraph" w:styleId="BalloonText">
    <w:name w:val="Balloon Text"/>
    <w:basedOn w:val="Normal"/>
    <w:link w:val="BalloonTextChar"/>
    <w:uiPriority w:val="99"/>
    <w:semiHidden/>
    <w:unhideWhenUsed/>
    <w:rsid w:val="00F12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12"/>
    <w:rPr>
      <w:rFonts w:ascii="Segoe UI" w:hAnsi="Segoe UI" w:cs="Segoe UI"/>
      <w:sz w:val="18"/>
      <w:szCs w:val="18"/>
      <w:lang w:val="en-GB"/>
    </w:rPr>
  </w:style>
  <w:style w:type="paragraph" w:customStyle="1" w:styleId="FSCoContents">
    <w:name w:val="FSC_o_Contents"/>
    <w:basedOn w:val="FSCh2Part"/>
    <w:rsid w:val="009D1C0D"/>
    <w:pPr>
      <w:ind w:left="0" w:firstLine="0"/>
      <w:jc w:val="center"/>
    </w:pPr>
  </w:style>
  <w:style w:type="paragraph" w:customStyle="1" w:styleId="FSCbaseheading">
    <w:name w:val="FSC_base_heading"/>
    <w:rsid w:val="009D1C0D"/>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D1C0D"/>
    <w:pPr>
      <w:keepLines/>
      <w:spacing w:before="120"/>
      <w:ind w:left="1701" w:hanging="1701"/>
    </w:pPr>
    <w:rPr>
      <w:rFonts w:ascii="Arial" w:hAnsi="Arial" w:cs="Arial"/>
      <w:iCs/>
      <w:szCs w:val="22"/>
      <w:lang w:val="en-GB"/>
    </w:rPr>
  </w:style>
  <w:style w:type="paragraph" w:customStyle="1" w:styleId="FSCbaseTOC">
    <w:name w:val="FSC_base_TOC"/>
    <w:rsid w:val="009D1C0D"/>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F12512"/>
    <w:rPr>
      <w:rFonts w:ascii="Arial" w:hAnsi="Arial"/>
      <w:sz w:val="16"/>
      <w:lang w:val="en-GB" w:eastAsia="en-US"/>
    </w:rPr>
  </w:style>
  <w:style w:type="paragraph" w:customStyle="1" w:styleId="PageBreak">
    <w:name w:val="PageBreak"/>
    <w:basedOn w:val="Normal"/>
    <w:link w:val="PageBreakChar"/>
    <w:rsid w:val="00F12512"/>
    <w:pPr>
      <w:tabs>
        <w:tab w:val="center" w:pos="4536"/>
        <w:tab w:val="right" w:pos="9072"/>
      </w:tabs>
    </w:pPr>
    <w:rPr>
      <w:sz w:val="16"/>
      <w:szCs w:val="20"/>
      <w:lang w:eastAsia="en-US"/>
    </w:rPr>
  </w:style>
  <w:style w:type="paragraph" w:customStyle="1" w:styleId="FSCoStandardEnd">
    <w:name w:val="FSC_o_Standard_End"/>
    <w:basedOn w:val="FSCtMain"/>
    <w:qFormat/>
    <w:rsid w:val="009D1C0D"/>
    <w:pPr>
      <w:spacing w:before="240" w:after="0"/>
      <w:jc w:val="center"/>
    </w:pPr>
    <w:rPr>
      <w:iCs w:val="0"/>
    </w:rPr>
  </w:style>
  <w:style w:type="paragraph" w:customStyle="1" w:styleId="FSCfooter">
    <w:name w:val="FSC_footer"/>
    <w:basedOn w:val="Normal"/>
    <w:rsid w:val="009D1C0D"/>
    <w:pPr>
      <w:tabs>
        <w:tab w:val="center" w:pos="4536"/>
        <w:tab w:val="right" w:pos="9072"/>
      </w:tabs>
    </w:pPr>
    <w:rPr>
      <w:sz w:val="18"/>
      <w:szCs w:val="20"/>
      <w:lang w:eastAsia="en-US"/>
    </w:rPr>
  </w:style>
  <w:style w:type="paragraph" w:customStyle="1" w:styleId="FSCbasetbl">
    <w:name w:val="FSC_base_tbl"/>
    <w:basedOn w:val="FSCbasepara"/>
    <w:rsid w:val="009D1C0D"/>
    <w:pPr>
      <w:spacing w:before="60" w:after="60"/>
      <w:ind w:left="0" w:firstLine="0"/>
    </w:pPr>
    <w:rPr>
      <w:sz w:val="18"/>
    </w:rPr>
  </w:style>
  <w:style w:type="paragraph" w:customStyle="1" w:styleId="FSCoDraftersComment">
    <w:name w:val="FSC_o_Drafters_Comment"/>
    <w:basedOn w:val="Normal"/>
    <w:rsid w:val="009D1C0D"/>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9D1C0D"/>
    <w:pPr>
      <w:tabs>
        <w:tab w:val="clear" w:pos="2835"/>
        <w:tab w:val="left" w:pos="3402"/>
      </w:tabs>
      <w:ind w:left="3969" w:hanging="3969"/>
    </w:pPr>
  </w:style>
  <w:style w:type="table" w:styleId="TableGrid">
    <w:name w:val="Table Grid"/>
    <w:basedOn w:val="TableNormal"/>
    <w:uiPriority w:val="59"/>
    <w:rsid w:val="00F12512"/>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2512"/>
    <w:rPr>
      <w:sz w:val="16"/>
      <w:szCs w:val="16"/>
    </w:rPr>
  </w:style>
  <w:style w:type="paragraph" w:styleId="CommentText">
    <w:name w:val="annotation text"/>
    <w:basedOn w:val="Normal"/>
    <w:link w:val="CommentTextChar"/>
    <w:uiPriority w:val="99"/>
    <w:semiHidden/>
    <w:unhideWhenUsed/>
    <w:rsid w:val="00F12512"/>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F12512"/>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9D1C0D"/>
    <w:pPr>
      <w:tabs>
        <w:tab w:val="left" w:pos="1701"/>
      </w:tabs>
      <w:spacing w:after="120"/>
      <w:ind w:left="3402" w:hanging="3402"/>
    </w:pPr>
  </w:style>
  <w:style w:type="paragraph" w:customStyle="1" w:styleId="FSCoutPart">
    <w:name w:val="FSC_out_Part"/>
    <w:basedOn w:val="FSCh5Section"/>
    <w:qFormat/>
    <w:rsid w:val="009D1C0D"/>
    <w:pPr>
      <w:keepNext w:val="0"/>
      <w:tabs>
        <w:tab w:val="left" w:pos="1701"/>
      </w:tabs>
      <w:ind w:left="3402" w:hanging="3402"/>
    </w:pPr>
  </w:style>
  <w:style w:type="paragraph" w:customStyle="1" w:styleId="FSCoutStand">
    <w:name w:val="FSC_out_Stand"/>
    <w:basedOn w:val="FSCtMain"/>
    <w:qFormat/>
    <w:rsid w:val="009D1C0D"/>
    <w:pPr>
      <w:tabs>
        <w:tab w:val="clear" w:pos="1134"/>
        <w:tab w:val="left" w:pos="1701"/>
      </w:tabs>
      <w:ind w:left="3402" w:hanging="3402"/>
    </w:pPr>
  </w:style>
  <w:style w:type="table" w:customStyle="1" w:styleId="TableGrid1">
    <w:name w:val="Table Grid1"/>
    <w:basedOn w:val="TableNormal"/>
    <w:next w:val="TableGrid"/>
    <w:uiPriority w:val="59"/>
    <w:rsid w:val="00F12512"/>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blAddh1">
    <w:name w:val="FSC_tbl_Add_h1"/>
    <w:basedOn w:val="FSCh4Div"/>
    <w:rsid w:val="009D1C0D"/>
    <w:pPr>
      <w:spacing w:before="120" w:after="120"/>
    </w:pPr>
    <w:rPr>
      <w:rFonts w:eastAsiaTheme="minorHAnsi"/>
      <w:sz w:val="20"/>
      <w:lang w:eastAsia="en-US"/>
    </w:rPr>
  </w:style>
  <w:style w:type="paragraph" w:customStyle="1" w:styleId="FSCtblAddh2">
    <w:name w:val="FSC_tbl_Add_h2"/>
    <w:basedOn w:val="FSCtblAddh1"/>
    <w:rsid w:val="009D1C0D"/>
    <w:pPr>
      <w:spacing w:before="60" w:after="60"/>
    </w:pPr>
    <w:rPr>
      <w:i/>
    </w:rPr>
  </w:style>
  <w:style w:type="paragraph" w:customStyle="1" w:styleId="FSCtblAddh3">
    <w:name w:val="FSC_tbl_Add_h3"/>
    <w:basedOn w:val="Normal"/>
    <w:rsid w:val="009D1C0D"/>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9D1C0D"/>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9D1C0D"/>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9D1C0D"/>
    <w:pPr>
      <w:keepLines/>
      <w:spacing w:before="20" w:after="20"/>
    </w:pPr>
    <w:rPr>
      <w:rFonts w:eastAsiaTheme="minorHAnsi" w:cs="Arial"/>
      <w:sz w:val="18"/>
      <w:szCs w:val="22"/>
      <w:lang w:eastAsia="en-US"/>
    </w:rPr>
  </w:style>
  <w:style w:type="paragraph" w:customStyle="1" w:styleId="FSCtblAdd2">
    <w:name w:val="FSC_tbl_Add2"/>
    <w:basedOn w:val="Normal"/>
    <w:qFormat/>
    <w:rsid w:val="009D1C0D"/>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9D1C0D"/>
    <w:pPr>
      <w:keepNext/>
      <w:spacing w:after="60"/>
    </w:pPr>
    <w:rPr>
      <w:rFonts w:eastAsia="Calibri"/>
      <w:b/>
      <w:sz w:val="16"/>
      <w:szCs w:val="20"/>
    </w:rPr>
  </w:style>
  <w:style w:type="paragraph" w:customStyle="1" w:styleId="FSCtblAmendmain">
    <w:name w:val="FSC_tbl_Amend_main"/>
    <w:basedOn w:val="Normal"/>
    <w:qFormat/>
    <w:rsid w:val="009D1C0D"/>
    <w:pPr>
      <w:ind w:left="113" w:hanging="113"/>
    </w:pPr>
    <w:rPr>
      <w:bCs/>
      <w:sz w:val="16"/>
      <w:szCs w:val="20"/>
      <w:lang w:eastAsia="en-US"/>
    </w:rPr>
  </w:style>
  <w:style w:type="paragraph" w:customStyle="1" w:styleId="FSCtblh2">
    <w:name w:val="FSC_tbl_h2"/>
    <w:basedOn w:val="Normal"/>
    <w:qFormat/>
    <w:rsid w:val="009D1C0D"/>
    <w:pPr>
      <w:keepNext/>
      <w:keepLines/>
      <w:spacing w:before="240" w:after="120"/>
      <w:jc w:val="center"/>
    </w:pPr>
    <w:rPr>
      <w:rFonts w:cs="Arial"/>
      <w:b/>
      <w:color w:val="000000"/>
      <w:sz w:val="18"/>
      <w:szCs w:val="22"/>
    </w:rPr>
  </w:style>
  <w:style w:type="paragraph" w:customStyle="1" w:styleId="FSCtblh3">
    <w:name w:val="FSC_tbl_h3"/>
    <w:basedOn w:val="Normal"/>
    <w:next w:val="Normal"/>
    <w:rsid w:val="009D1C0D"/>
    <w:pPr>
      <w:keepNext/>
      <w:keepLines/>
      <w:spacing w:before="60" w:after="60"/>
    </w:pPr>
    <w:rPr>
      <w:rFonts w:cs="Arial"/>
      <w:b/>
      <w:i/>
      <w:sz w:val="18"/>
      <w:szCs w:val="22"/>
    </w:rPr>
  </w:style>
  <w:style w:type="paragraph" w:customStyle="1" w:styleId="FSCtblh4">
    <w:name w:val="FSC_tbl_h4"/>
    <w:basedOn w:val="Normal"/>
    <w:next w:val="Normal"/>
    <w:rsid w:val="009D1C0D"/>
    <w:pPr>
      <w:keepNext/>
      <w:keepLines/>
      <w:spacing w:before="60" w:after="60"/>
    </w:pPr>
    <w:rPr>
      <w:rFonts w:cs="Arial"/>
      <w:i/>
      <w:sz w:val="18"/>
      <w:szCs w:val="22"/>
    </w:rPr>
  </w:style>
  <w:style w:type="paragraph" w:customStyle="1" w:styleId="FSCtblMain">
    <w:name w:val="FSC_tbl_Main"/>
    <w:basedOn w:val="Normal"/>
    <w:rsid w:val="009D1C0D"/>
    <w:pPr>
      <w:keepLines/>
      <w:tabs>
        <w:tab w:val="right" w:pos="3969"/>
      </w:tabs>
      <w:spacing w:before="60" w:after="60"/>
    </w:pPr>
    <w:rPr>
      <w:rFonts w:cs="Arial"/>
      <w:sz w:val="18"/>
      <w:szCs w:val="20"/>
    </w:rPr>
  </w:style>
  <w:style w:type="paragraph" w:customStyle="1" w:styleId="FSCtblMainC">
    <w:name w:val="FSC_tbl_Main_C"/>
    <w:basedOn w:val="FSCtblMain"/>
    <w:qFormat/>
    <w:rsid w:val="009D1C0D"/>
    <w:pPr>
      <w:jc w:val="center"/>
    </w:pPr>
    <w:rPr>
      <w:rFonts w:eastAsiaTheme="minorHAnsi"/>
      <w:lang w:eastAsia="en-US"/>
    </w:rPr>
  </w:style>
  <w:style w:type="paragraph" w:customStyle="1" w:styleId="FSCtblMainRH">
    <w:name w:val="FSC_tbl_Main_RH"/>
    <w:basedOn w:val="FSCtblMain"/>
    <w:qFormat/>
    <w:rsid w:val="009D1C0D"/>
    <w:pPr>
      <w:jc w:val="right"/>
    </w:pPr>
    <w:rPr>
      <w:rFonts w:eastAsiaTheme="minorHAnsi"/>
      <w:lang w:eastAsia="en-US"/>
    </w:rPr>
  </w:style>
  <w:style w:type="paragraph" w:customStyle="1" w:styleId="FSCtblMRL1">
    <w:name w:val="FSC_tbl_MRL1"/>
    <w:basedOn w:val="Normal"/>
    <w:rsid w:val="009D1C0D"/>
    <w:pPr>
      <w:keepLines/>
      <w:spacing w:before="20" w:after="20"/>
    </w:pPr>
    <w:rPr>
      <w:rFonts w:cs="Arial"/>
      <w:sz w:val="18"/>
      <w:szCs w:val="20"/>
    </w:rPr>
  </w:style>
  <w:style w:type="paragraph" w:customStyle="1" w:styleId="FSCtblMRL2">
    <w:name w:val="FSC_tbl_MRL2"/>
    <w:basedOn w:val="FSCtblMRL1"/>
    <w:qFormat/>
    <w:rsid w:val="009D1C0D"/>
    <w:pPr>
      <w:jc w:val="right"/>
    </w:pPr>
    <w:rPr>
      <w:rFonts w:eastAsiaTheme="minorHAnsi"/>
      <w:lang w:eastAsia="en-US"/>
    </w:rPr>
  </w:style>
  <w:style w:type="paragraph" w:customStyle="1" w:styleId="FSCtblPara">
    <w:name w:val="FSC_tbl_Para"/>
    <w:basedOn w:val="Normal"/>
    <w:rsid w:val="009D1C0D"/>
    <w:pPr>
      <w:keepLines/>
      <w:spacing w:before="60" w:after="60"/>
      <w:ind w:left="397" w:hanging="397"/>
    </w:pPr>
    <w:rPr>
      <w:rFonts w:cs="Arial"/>
      <w:sz w:val="18"/>
      <w:szCs w:val="22"/>
      <w:lang w:val="en-AU"/>
    </w:rPr>
  </w:style>
  <w:style w:type="paragraph" w:customStyle="1" w:styleId="FSCtblSubpara">
    <w:name w:val="FSC_tbl_Subpara"/>
    <w:basedOn w:val="Normal"/>
    <w:rsid w:val="009D1C0D"/>
    <w:pPr>
      <w:keepLines/>
      <w:spacing w:before="60" w:after="60"/>
      <w:ind w:left="794" w:hanging="397"/>
    </w:pPr>
    <w:rPr>
      <w:rFonts w:cs="Arial"/>
      <w:sz w:val="18"/>
      <w:szCs w:val="22"/>
      <w:lang w:val="en-AU"/>
    </w:rPr>
  </w:style>
  <w:style w:type="paragraph" w:styleId="Footer">
    <w:name w:val="footer"/>
    <w:basedOn w:val="Normal"/>
    <w:link w:val="FooterChar"/>
    <w:uiPriority w:val="99"/>
    <w:unhideWhenUsed/>
    <w:rsid w:val="0023117D"/>
    <w:pPr>
      <w:tabs>
        <w:tab w:val="center" w:pos="4513"/>
        <w:tab w:val="right" w:pos="9026"/>
      </w:tabs>
    </w:pPr>
  </w:style>
  <w:style w:type="character" w:customStyle="1" w:styleId="FooterChar">
    <w:name w:val="Footer Char"/>
    <w:basedOn w:val="DefaultParagraphFont"/>
    <w:link w:val="Footer"/>
    <w:uiPriority w:val="99"/>
    <w:rsid w:val="0023117D"/>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bd06d2da0152468b9236b575a71e0e7c>
    <_dlc_DocId xmlns="ff5de93e-c5e8-4efc-a1bd-21450292fcfe">X3VAMR3A5FUY-552-3203</_dlc_DocId>
    <_dlc_DocIdUrl xmlns="ff5de93e-c5e8-4efc-a1bd-21450292fcfe">
      <Url>http://teams/Sections/RAP/_layouts/15/DocIdRedir.aspx?ID=X3VAMR3A5FUY-552-3203</Url>
      <Description>X3VAMR3A5FUY-552-3203</Description>
    </_dlc_DocIdUrl>
    <a41428b017d04df981d58ffdf035d7b8 xmlns="ec50576e-4a27-4780-a1e1-e59563bc70b8">
      <Terms xmlns="http://schemas.microsoft.com/office/infopath/2007/PartnerControls"/>
    </a41428b017d04df981d58ffdf035d7b8>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45D391-2D38-492D-92E4-27242AA7B8A8}"/>
</file>

<file path=customXml/itemProps2.xml><?xml version="1.0" encoding="utf-8"?>
<ds:datastoreItem xmlns:ds="http://schemas.openxmlformats.org/officeDocument/2006/customXml" ds:itemID="{05C9690F-4585-4F7E-B671-0D0221C5072E}"/>
</file>

<file path=customXml/itemProps3.xml><?xml version="1.0" encoding="utf-8"?>
<ds:datastoreItem xmlns:ds="http://schemas.openxmlformats.org/officeDocument/2006/customXml" ds:itemID="{E3E20066-E8D7-43B8-86BC-0AA100228273}"/>
</file>

<file path=customXml/itemProps4.xml><?xml version="1.0" encoding="utf-8"?>
<ds:datastoreItem xmlns:ds="http://schemas.openxmlformats.org/officeDocument/2006/customXml" ds:itemID="{CC776E4C-E6E6-4FDF-9872-5E45413CC6B1}"/>
</file>

<file path=customXml/itemProps5.xml><?xml version="1.0" encoding="utf-8"?>
<ds:datastoreItem xmlns:ds="http://schemas.openxmlformats.org/officeDocument/2006/customXml" ds:itemID="{653B5DA3-A995-4242-9E1E-A0F849B8212D}"/>
</file>

<file path=customXml/itemProps6.xml><?xml version="1.0" encoding="utf-8"?>
<ds:datastoreItem xmlns:ds="http://schemas.openxmlformats.org/officeDocument/2006/customXml" ds:itemID="{A002FA61-50F6-4FD4-9D4C-F51C01B5D393}"/>
</file>

<file path=docProps/app.xml><?xml version="1.0" encoding="utf-8"?>
<Properties xmlns="http://schemas.openxmlformats.org/officeDocument/2006/extended-properties" xmlns:vt="http://schemas.openxmlformats.org/officeDocument/2006/docPropsVTypes">
  <Template>Normal.dotm</Template>
  <TotalTime>15</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Normal</vt:lpstr>
    </vt:vector>
  </TitlesOfParts>
  <Company>Australian Government Solicitor</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James</dc:creator>
  <cp:keywords/>
  <cp:lastModifiedBy>humphc</cp:lastModifiedBy>
  <cp:revision>12</cp:revision>
  <cp:lastPrinted>2015-03-12T01:59:00Z</cp:lastPrinted>
  <dcterms:created xsi:type="dcterms:W3CDTF">2015-03-08T01:40:00Z</dcterms:created>
  <dcterms:modified xsi:type="dcterms:W3CDTF">2016-01-21T05:24:00Z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ContentTypeId">
    <vt:lpwstr>0x01010004C4C934AD08B647A78FCADD498BE3190200326A638932699E48A89F1995A4895C37</vt:lpwstr>
  </property>
  <property fmtid="{D5CDD505-2E9C-101B-9397-08002B2CF9AE}" pid="7" name="_dlc_DocIdItemGuid">
    <vt:lpwstr>e59f09e2-2539-4a1c-8679-464876fd55eb</vt:lpwstr>
  </property>
  <property fmtid="{D5CDD505-2E9C-101B-9397-08002B2CF9AE}" pid="8" name="BCS_">
    <vt:lpwstr>846;#Instruments|4a8ff5e5-1f0e-4751-ab44-bc0d33b46a80</vt:lpwstr>
  </property>
  <property fmtid="{D5CDD505-2E9C-101B-9397-08002B2CF9AE}" pid="9" name="DisposalClass">
    <vt:lpwstr/>
  </property>
  <property fmtid="{D5CDD505-2E9C-101B-9397-08002B2CF9AE}" pid="10" name="a41428b017d04df981d58ffdf035d7b8">
    <vt:lpwstr/>
  </property>
</Properties>
</file>