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F08" w:rsidRPr="00F22F08" w:rsidRDefault="00F22F08" w:rsidP="00F22F08">
      <w:pPr>
        <w:rPr>
          <w:noProof/>
          <w:sz w:val="20"/>
          <w:lang w:val="en-AU" w:eastAsia="en-AU"/>
        </w:rPr>
      </w:pPr>
      <w:r w:rsidRPr="00F22F08">
        <w:rPr>
          <w:noProof/>
          <w:sz w:val="20"/>
          <w:lang w:eastAsia="en-GB" w:bidi="ar-SA"/>
        </w:rPr>
        <w:drawing>
          <wp:inline distT="0" distB="0" distL="0" distR="0" wp14:anchorId="300B7711" wp14:editId="42E3903B">
            <wp:extent cx="2657475" cy="438150"/>
            <wp:effectExtent l="0" t="0" r="9525" b="0"/>
            <wp:docPr id="1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F08" w:rsidRPr="00F22F08" w:rsidRDefault="00F22F08" w:rsidP="00F22F08">
      <w:pPr>
        <w:pBdr>
          <w:bottom w:val="single" w:sz="4" w:space="1" w:color="auto"/>
        </w:pBdr>
        <w:tabs>
          <w:tab w:val="left" w:pos="851"/>
        </w:tabs>
        <w:jc w:val="center"/>
        <w:rPr>
          <w:sz w:val="20"/>
          <w:szCs w:val="20"/>
          <w:lang w:bidi="ar-SA"/>
        </w:rPr>
      </w:pPr>
    </w:p>
    <w:p w:rsidR="00F22F08" w:rsidRPr="00F22F08" w:rsidRDefault="00F22F08" w:rsidP="00F22F08">
      <w:pPr>
        <w:pBdr>
          <w:bottom w:val="single" w:sz="4" w:space="1" w:color="auto"/>
        </w:pBdr>
        <w:rPr>
          <w:b/>
          <w:sz w:val="20"/>
        </w:rPr>
      </w:pPr>
      <w:r w:rsidRPr="00F22F08">
        <w:rPr>
          <w:b/>
          <w:sz w:val="20"/>
        </w:rPr>
        <w:t>Food Standards (Proposal P1022 – Primary Production &amp; Processing Requirements for Raw Milk Products) Variation</w:t>
      </w:r>
    </w:p>
    <w:p w:rsidR="00F22F08" w:rsidRPr="00F22F08" w:rsidRDefault="00F22F08" w:rsidP="00F22F08">
      <w:pPr>
        <w:pBdr>
          <w:bottom w:val="single" w:sz="4" w:space="1" w:color="auto"/>
        </w:pBdr>
        <w:rPr>
          <w:b/>
          <w:sz w:val="20"/>
        </w:rPr>
      </w:pPr>
    </w:p>
    <w:p w:rsidR="00F22F08" w:rsidRPr="00F22F08" w:rsidRDefault="00F22F08" w:rsidP="00F22F08">
      <w:pPr>
        <w:rPr>
          <w:sz w:val="20"/>
        </w:rPr>
      </w:pPr>
    </w:p>
    <w:p w:rsidR="00F22F08" w:rsidRPr="00F22F08" w:rsidRDefault="00F22F08" w:rsidP="00F22F08">
      <w:pPr>
        <w:rPr>
          <w:sz w:val="20"/>
        </w:rPr>
      </w:pPr>
      <w:r w:rsidRPr="00F22F08">
        <w:rPr>
          <w:sz w:val="20"/>
        </w:rPr>
        <w:t xml:space="preserve">The Board of Food Standards Australia New Zealand gives notice of the making of this variation under section 92 of the </w:t>
      </w:r>
      <w:r w:rsidRPr="00F22F08">
        <w:rPr>
          <w:i/>
          <w:sz w:val="20"/>
        </w:rPr>
        <w:t>Food Standards Australia New Zealand Act 1991</w:t>
      </w:r>
      <w:r w:rsidRPr="00F22F08">
        <w:rPr>
          <w:sz w:val="20"/>
        </w:rPr>
        <w:t>.  The Standard commences on the date specified in clause 3 of this variation.</w:t>
      </w:r>
    </w:p>
    <w:p w:rsidR="00F22F08" w:rsidRPr="00F22F08" w:rsidRDefault="00F22F08" w:rsidP="00F22F08">
      <w:pPr>
        <w:rPr>
          <w:sz w:val="20"/>
        </w:rPr>
      </w:pP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  <w:lang w:bidi="ar-SA"/>
        </w:rPr>
      </w:pPr>
      <w:r w:rsidRPr="00F22F08">
        <w:rPr>
          <w:sz w:val="20"/>
          <w:szCs w:val="20"/>
          <w:lang w:bidi="ar-SA"/>
        </w:rPr>
        <w:t>Dated 20 February 2015</w:t>
      </w: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  <w:lang w:bidi="ar-SA"/>
        </w:rPr>
      </w:pPr>
      <w:r w:rsidRPr="00F22F08">
        <w:rPr>
          <w:noProof/>
          <w:sz w:val="20"/>
          <w:szCs w:val="20"/>
          <w:lang w:eastAsia="en-GB" w:bidi="ar-SA"/>
        </w:rPr>
        <w:drawing>
          <wp:inline distT="0" distB="0" distL="0" distR="0" wp14:anchorId="2F210518" wp14:editId="20CD4582">
            <wp:extent cx="1343025" cy="790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  <w:lang w:bidi="ar-SA"/>
        </w:rPr>
      </w:pPr>
      <w:r w:rsidRPr="00F22F08">
        <w:rPr>
          <w:sz w:val="20"/>
          <w:szCs w:val="20"/>
          <w:lang w:bidi="ar-SA"/>
        </w:rPr>
        <w:t>Standards Management Officer</w:t>
      </w: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  <w:lang w:bidi="ar-SA"/>
        </w:rPr>
      </w:pPr>
      <w:r w:rsidRPr="00F22F08">
        <w:rPr>
          <w:sz w:val="20"/>
          <w:szCs w:val="20"/>
          <w:lang w:bidi="ar-SA"/>
        </w:rPr>
        <w:t>Delegate of the Board of Food Standards Australia New Zealand</w:t>
      </w: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  <w:lang w:bidi="ar-SA"/>
        </w:rPr>
      </w:pP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  <w:lang w:bidi="ar-SA"/>
        </w:rPr>
      </w:pP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  <w:lang w:bidi="ar-SA"/>
        </w:rPr>
      </w:pP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  <w:lang w:bidi="ar-SA"/>
        </w:rPr>
      </w:pP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  <w:lang w:bidi="ar-SA"/>
        </w:rPr>
      </w:pPr>
    </w:p>
    <w:p w:rsidR="00F22F08" w:rsidRPr="00F22F08" w:rsidRDefault="00F22F08" w:rsidP="00F22F08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b/>
          <w:sz w:val="20"/>
          <w:szCs w:val="20"/>
          <w:lang w:val="en-AU" w:bidi="ar-SA"/>
        </w:rPr>
      </w:pPr>
      <w:r w:rsidRPr="00F22F08">
        <w:rPr>
          <w:b/>
          <w:sz w:val="20"/>
          <w:szCs w:val="20"/>
          <w:lang w:val="en-AU" w:bidi="ar-SA"/>
        </w:rPr>
        <w:t xml:space="preserve">Note:  </w:t>
      </w:r>
    </w:p>
    <w:p w:rsidR="00F22F08" w:rsidRPr="00F22F08" w:rsidRDefault="00F22F08" w:rsidP="00F22F08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 w:bidi="ar-SA"/>
        </w:rPr>
      </w:pPr>
    </w:p>
    <w:p w:rsidR="00F22F08" w:rsidRPr="00F22F08" w:rsidRDefault="00F22F08" w:rsidP="00F22F08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 w:bidi="ar-SA"/>
        </w:rPr>
      </w:pPr>
      <w:r w:rsidRPr="00F22F08">
        <w:rPr>
          <w:sz w:val="20"/>
          <w:szCs w:val="20"/>
          <w:lang w:val="en-AU" w:bidi="ar-SA"/>
        </w:rPr>
        <w:t>This variation will be published in the Commonwealth of Australia Gazette No. FSC 95 on</w:t>
      </w:r>
      <w:r w:rsidRPr="00F22F08">
        <w:rPr>
          <w:color w:val="FF0000"/>
          <w:sz w:val="20"/>
          <w:szCs w:val="20"/>
          <w:lang w:val="en-AU" w:bidi="ar-SA"/>
        </w:rPr>
        <w:t xml:space="preserve"> </w:t>
      </w:r>
      <w:r w:rsidRPr="00F22F08">
        <w:rPr>
          <w:sz w:val="20"/>
          <w:szCs w:val="20"/>
          <w:lang w:val="en-AU" w:bidi="ar-SA"/>
        </w:rPr>
        <w:t xml:space="preserve">26 February 2015. This means that this date is the gazettal date for the purposes of clause 3 of the variation. </w:t>
      </w: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  <w:lang w:bidi="ar-SA"/>
        </w:rPr>
      </w:pPr>
    </w:p>
    <w:p w:rsidR="00F22F08" w:rsidRPr="00F22F08" w:rsidRDefault="00F22F08" w:rsidP="00F22F08">
      <w:pPr>
        <w:widowControl/>
        <w:rPr>
          <w:sz w:val="20"/>
        </w:rPr>
      </w:pPr>
      <w:r w:rsidRPr="00F22F08">
        <w:rPr>
          <w:sz w:val="20"/>
        </w:rPr>
        <w:br w:type="page"/>
      </w:r>
    </w:p>
    <w:p w:rsidR="00F22F08" w:rsidRPr="00F22F08" w:rsidRDefault="00F22F08" w:rsidP="00F22F08">
      <w:pPr>
        <w:keepNext/>
        <w:tabs>
          <w:tab w:val="left" w:pos="851"/>
        </w:tabs>
        <w:rPr>
          <w:b/>
          <w:sz w:val="20"/>
          <w:szCs w:val="20"/>
        </w:rPr>
      </w:pPr>
      <w:r w:rsidRPr="00F22F08">
        <w:rPr>
          <w:b/>
          <w:sz w:val="20"/>
          <w:szCs w:val="20"/>
        </w:rPr>
        <w:lastRenderedPageBreak/>
        <w:t>1</w:t>
      </w:r>
      <w:r w:rsidRPr="00F22F08">
        <w:rPr>
          <w:b/>
          <w:sz w:val="20"/>
          <w:szCs w:val="20"/>
        </w:rPr>
        <w:tab/>
        <w:t>Name</w:t>
      </w:r>
    </w:p>
    <w:p w:rsidR="00F22F08" w:rsidRPr="00F22F08" w:rsidRDefault="00F22F08" w:rsidP="00F22F08">
      <w:pPr>
        <w:tabs>
          <w:tab w:val="left" w:pos="851"/>
        </w:tabs>
        <w:rPr>
          <w:b/>
          <w:sz w:val="20"/>
          <w:szCs w:val="20"/>
        </w:rPr>
      </w:pP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 xml:space="preserve">This instrument is the </w:t>
      </w:r>
      <w:r w:rsidRPr="00F22F08">
        <w:rPr>
          <w:i/>
          <w:sz w:val="20"/>
          <w:szCs w:val="20"/>
        </w:rPr>
        <w:t>Food Standards (Proposal P1022 – Primary Production and Processing Requirements for Raw Milk Products) Variation</w:t>
      </w:r>
      <w:r w:rsidRPr="00F22F08">
        <w:rPr>
          <w:sz w:val="20"/>
          <w:szCs w:val="20"/>
        </w:rPr>
        <w:t>.</w:t>
      </w: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</w:p>
    <w:p w:rsidR="00F22F08" w:rsidRPr="00F22F08" w:rsidRDefault="00F22F08" w:rsidP="00F22F08">
      <w:pPr>
        <w:keepNext/>
        <w:ind w:left="851" w:hanging="851"/>
        <w:rPr>
          <w:b/>
          <w:sz w:val="20"/>
          <w:szCs w:val="20"/>
        </w:rPr>
      </w:pPr>
      <w:r w:rsidRPr="00F22F08">
        <w:rPr>
          <w:b/>
          <w:sz w:val="20"/>
          <w:szCs w:val="20"/>
        </w:rPr>
        <w:t>2</w:t>
      </w:r>
      <w:r w:rsidRPr="00F22F08">
        <w:rPr>
          <w:b/>
          <w:sz w:val="20"/>
          <w:szCs w:val="20"/>
        </w:rPr>
        <w:tab/>
        <w:t xml:space="preserve">Repeal and variation of Standards in the </w:t>
      </w:r>
      <w:r w:rsidRPr="00F22F08">
        <w:rPr>
          <w:b/>
          <w:i/>
          <w:sz w:val="20"/>
          <w:szCs w:val="20"/>
        </w:rPr>
        <w:t>Australia New Zealand Food Standards Code</w:t>
      </w: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 xml:space="preserve">The Schedule repeals and varies Standards in the </w:t>
      </w:r>
      <w:r w:rsidRPr="00F22F08">
        <w:rPr>
          <w:i/>
          <w:sz w:val="20"/>
          <w:szCs w:val="20"/>
        </w:rPr>
        <w:t>Australia New Zealand Food Standards Code</w:t>
      </w:r>
      <w:r w:rsidRPr="00F22F08">
        <w:rPr>
          <w:sz w:val="20"/>
          <w:szCs w:val="20"/>
        </w:rPr>
        <w:t>.</w:t>
      </w:r>
    </w:p>
    <w:p w:rsidR="00F22F08" w:rsidRPr="00F22F08" w:rsidRDefault="00F22F08" w:rsidP="00F22F08">
      <w:pPr>
        <w:rPr>
          <w:sz w:val="20"/>
        </w:rPr>
      </w:pPr>
    </w:p>
    <w:p w:rsidR="00F22F08" w:rsidRPr="00F22F08" w:rsidRDefault="00F22F08" w:rsidP="00F22F08">
      <w:pPr>
        <w:keepNext/>
        <w:tabs>
          <w:tab w:val="left" w:pos="851"/>
        </w:tabs>
        <w:rPr>
          <w:b/>
          <w:sz w:val="20"/>
          <w:szCs w:val="20"/>
        </w:rPr>
      </w:pPr>
      <w:r w:rsidRPr="00F22F08">
        <w:rPr>
          <w:b/>
          <w:sz w:val="20"/>
          <w:szCs w:val="20"/>
        </w:rPr>
        <w:t>3</w:t>
      </w:r>
      <w:r w:rsidRPr="00F22F08">
        <w:rPr>
          <w:b/>
          <w:sz w:val="20"/>
          <w:szCs w:val="20"/>
        </w:rPr>
        <w:tab/>
        <w:t>Commencement</w:t>
      </w: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 xml:space="preserve">This instrument commences on </w:t>
      </w:r>
      <w:r w:rsidRPr="00F22F08">
        <w:rPr>
          <w:rFonts w:eastAsia="Calibri"/>
          <w:sz w:val="20"/>
          <w:szCs w:val="20"/>
        </w:rPr>
        <w:t>the date of gazettal</w:t>
      </w:r>
      <w:r w:rsidRPr="00F22F08">
        <w:rPr>
          <w:sz w:val="20"/>
          <w:szCs w:val="20"/>
        </w:rPr>
        <w:t>.</w:t>
      </w:r>
    </w:p>
    <w:p w:rsidR="00F22F08" w:rsidRPr="00F22F08" w:rsidRDefault="00F22F08" w:rsidP="00F22F08">
      <w:pPr>
        <w:tabs>
          <w:tab w:val="left" w:pos="851"/>
        </w:tabs>
        <w:jc w:val="center"/>
        <w:rPr>
          <w:b/>
          <w:caps/>
          <w:sz w:val="20"/>
          <w:szCs w:val="20"/>
        </w:rPr>
      </w:pPr>
    </w:p>
    <w:p w:rsidR="00F22F08" w:rsidRPr="00F22F08" w:rsidRDefault="00F22F08" w:rsidP="00F22F08">
      <w:pPr>
        <w:tabs>
          <w:tab w:val="left" w:pos="851"/>
        </w:tabs>
        <w:jc w:val="center"/>
        <w:rPr>
          <w:b/>
          <w:caps/>
          <w:sz w:val="20"/>
          <w:szCs w:val="20"/>
        </w:rPr>
      </w:pPr>
      <w:r w:rsidRPr="00F22F08">
        <w:rPr>
          <w:b/>
          <w:caps/>
          <w:sz w:val="20"/>
          <w:szCs w:val="20"/>
        </w:rPr>
        <w:t>SCHEDULE</w:t>
      </w:r>
    </w:p>
    <w:p w:rsidR="00F22F08" w:rsidRPr="00F22F08" w:rsidRDefault="00F22F08" w:rsidP="00F22F08">
      <w:pPr>
        <w:widowControl/>
        <w:rPr>
          <w:sz w:val="20"/>
        </w:rPr>
      </w:pP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  <w:r w:rsidRPr="00F22F08">
        <w:rPr>
          <w:b/>
          <w:sz w:val="20"/>
          <w:szCs w:val="20"/>
        </w:rPr>
        <w:t>[1]</w:t>
      </w:r>
      <w:r w:rsidRPr="00F22F08">
        <w:rPr>
          <w:b/>
          <w:sz w:val="20"/>
          <w:szCs w:val="20"/>
        </w:rPr>
        <w:tab/>
        <w:t>Standard 1.6.1</w:t>
      </w:r>
      <w:r w:rsidRPr="00F22F08">
        <w:rPr>
          <w:sz w:val="20"/>
          <w:szCs w:val="20"/>
        </w:rPr>
        <w:t xml:space="preserve"> is varied by</w:t>
      </w:r>
    </w:p>
    <w:p w:rsidR="00F22F08" w:rsidRPr="00F22F08" w:rsidRDefault="00F22F08" w:rsidP="00F22F08">
      <w:pPr>
        <w:tabs>
          <w:tab w:val="left" w:pos="851"/>
        </w:tabs>
        <w:ind w:left="567" w:hanging="567"/>
        <w:rPr>
          <w:sz w:val="20"/>
          <w:szCs w:val="20"/>
        </w:rPr>
      </w:pPr>
    </w:p>
    <w:p w:rsid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[1.1]</w:t>
      </w:r>
      <w:r w:rsidRPr="00F22F08">
        <w:rPr>
          <w:sz w:val="20"/>
          <w:szCs w:val="20"/>
        </w:rPr>
        <w:tab/>
        <w:t xml:space="preserve">omitting from the Schedule </w:t>
      </w:r>
    </w:p>
    <w:p w:rsidR="000F5AD8" w:rsidRPr="00F22F08" w:rsidRDefault="000F5AD8" w:rsidP="00F22F08">
      <w:pPr>
        <w:widowControl/>
        <w:tabs>
          <w:tab w:val="left" w:pos="851"/>
        </w:tabs>
        <w:rPr>
          <w:sz w:val="20"/>
          <w:szCs w:val="20"/>
        </w:rPr>
      </w:pPr>
    </w:p>
    <w:p w:rsidR="00F22F08" w:rsidRPr="00F22F08" w:rsidRDefault="00F22F08" w:rsidP="00F22F08">
      <w:pPr>
        <w:tabs>
          <w:tab w:val="left" w:pos="851"/>
        </w:tabs>
        <w:ind w:left="567" w:hanging="567"/>
        <w:rPr>
          <w:sz w:val="20"/>
          <w:szCs w:val="20"/>
        </w:rPr>
      </w:pPr>
      <w:r w:rsidRPr="00F22F08">
        <w:rPr>
          <w:sz w:val="20"/>
          <w:szCs w:val="20"/>
        </w:rPr>
        <w:t>“</w:t>
      </w:r>
    </w:p>
    <w:tbl>
      <w:tblPr>
        <w:tblW w:w="9072" w:type="dxa"/>
        <w:jc w:val="center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1847"/>
        <w:gridCol w:w="2306"/>
        <w:gridCol w:w="934"/>
        <w:gridCol w:w="935"/>
        <w:gridCol w:w="1724"/>
        <w:gridCol w:w="1326"/>
      </w:tblGrid>
      <w:tr w:rsidR="00F22F08" w:rsidRPr="00F22F08" w:rsidTr="00F02BC7">
        <w:trPr>
          <w:cantSplit/>
          <w:jc w:val="center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Butter made from unpasteurised milk and/or unpasteurised milk products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iCs/>
                <w:sz w:val="18"/>
                <w:szCs w:val="20"/>
              </w:rPr>
            </w:pPr>
            <w:r w:rsidRPr="00F22F08">
              <w:rPr>
                <w:bCs/>
                <w:i/>
                <w:sz w:val="18"/>
                <w:szCs w:val="20"/>
              </w:rPr>
              <w:t>Campylobacter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jc w:val="center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5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jc w:val="center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not detected in 25 g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jc w:val="center"/>
              <w:rPr>
                <w:bCs/>
                <w:sz w:val="18"/>
                <w:szCs w:val="20"/>
              </w:rPr>
            </w:pPr>
          </w:p>
        </w:tc>
      </w:tr>
      <w:tr w:rsidR="00F22F08" w:rsidRPr="00F22F08" w:rsidTr="00F02BC7">
        <w:trPr>
          <w:cantSplit/>
          <w:jc w:val="center"/>
        </w:trPr>
        <w:tc>
          <w:tcPr>
            <w:tcW w:w="18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sz w:val="18"/>
                <w:szCs w:val="20"/>
              </w:rPr>
            </w:pPr>
          </w:p>
        </w:tc>
        <w:tc>
          <w:tcPr>
            <w:tcW w:w="2306" w:type="dxa"/>
            <w:tcBorders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Coagulase-positive staphylococci</w:t>
            </w:r>
          </w:p>
        </w:tc>
        <w:tc>
          <w:tcPr>
            <w:tcW w:w="934" w:type="dxa"/>
            <w:tcBorders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jc w:val="center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5</w:t>
            </w:r>
          </w:p>
        </w:tc>
        <w:tc>
          <w:tcPr>
            <w:tcW w:w="935" w:type="dxa"/>
            <w:tcBorders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jc w:val="center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1</w:t>
            </w:r>
          </w:p>
        </w:tc>
        <w:tc>
          <w:tcPr>
            <w:tcW w:w="1724" w:type="dxa"/>
            <w:tcBorders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10 /g</w:t>
            </w:r>
          </w:p>
        </w:tc>
        <w:tc>
          <w:tcPr>
            <w:tcW w:w="1326" w:type="dxa"/>
            <w:tcBorders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jc w:val="center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10</w:t>
            </w:r>
            <w:r w:rsidRPr="00F22F08">
              <w:rPr>
                <w:bCs/>
                <w:sz w:val="18"/>
                <w:szCs w:val="20"/>
                <w:vertAlign w:val="superscript"/>
              </w:rPr>
              <w:t xml:space="preserve">2 </w:t>
            </w:r>
            <w:r w:rsidRPr="00F22F08">
              <w:rPr>
                <w:bCs/>
                <w:sz w:val="18"/>
                <w:szCs w:val="20"/>
              </w:rPr>
              <w:t>/g</w:t>
            </w:r>
          </w:p>
        </w:tc>
      </w:tr>
      <w:tr w:rsidR="00F22F08" w:rsidRPr="00F22F08" w:rsidTr="00F02BC7">
        <w:trPr>
          <w:cantSplit/>
          <w:jc w:val="center"/>
        </w:trPr>
        <w:tc>
          <w:tcPr>
            <w:tcW w:w="18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sz w:val="18"/>
                <w:szCs w:val="20"/>
              </w:rPr>
            </w:pPr>
          </w:p>
        </w:tc>
        <w:tc>
          <w:tcPr>
            <w:tcW w:w="2306" w:type="dxa"/>
            <w:tcBorders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Coliforms</w:t>
            </w:r>
          </w:p>
        </w:tc>
        <w:tc>
          <w:tcPr>
            <w:tcW w:w="934" w:type="dxa"/>
            <w:tcBorders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jc w:val="center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5</w:t>
            </w:r>
          </w:p>
        </w:tc>
        <w:tc>
          <w:tcPr>
            <w:tcW w:w="935" w:type="dxa"/>
            <w:tcBorders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jc w:val="center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1</w:t>
            </w:r>
          </w:p>
        </w:tc>
        <w:tc>
          <w:tcPr>
            <w:tcW w:w="1724" w:type="dxa"/>
            <w:tcBorders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10 /g</w:t>
            </w:r>
          </w:p>
        </w:tc>
        <w:tc>
          <w:tcPr>
            <w:tcW w:w="1326" w:type="dxa"/>
            <w:tcBorders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jc w:val="center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10</w:t>
            </w:r>
            <w:r w:rsidRPr="00F22F08">
              <w:rPr>
                <w:bCs/>
                <w:sz w:val="18"/>
                <w:szCs w:val="20"/>
                <w:vertAlign w:val="superscript"/>
              </w:rPr>
              <w:t xml:space="preserve">2 </w:t>
            </w:r>
            <w:r w:rsidRPr="00F22F08">
              <w:rPr>
                <w:bCs/>
                <w:sz w:val="18"/>
                <w:szCs w:val="20"/>
              </w:rPr>
              <w:t>/g</w:t>
            </w:r>
          </w:p>
        </w:tc>
      </w:tr>
      <w:tr w:rsidR="00F22F08" w:rsidRPr="00F22F08" w:rsidTr="00F02BC7">
        <w:trPr>
          <w:cantSplit/>
          <w:jc w:val="center"/>
        </w:trPr>
        <w:tc>
          <w:tcPr>
            <w:tcW w:w="18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sz w:val="18"/>
                <w:szCs w:val="20"/>
              </w:rPr>
            </w:pPr>
          </w:p>
        </w:tc>
        <w:tc>
          <w:tcPr>
            <w:tcW w:w="2306" w:type="dxa"/>
            <w:tcBorders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iCs/>
                <w:sz w:val="18"/>
                <w:szCs w:val="20"/>
              </w:rPr>
            </w:pPr>
            <w:r w:rsidRPr="00F22F08">
              <w:rPr>
                <w:bCs/>
                <w:i/>
                <w:sz w:val="18"/>
                <w:szCs w:val="20"/>
              </w:rPr>
              <w:t>Escherichia coli</w:t>
            </w:r>
          </w:p>
        </w:tc>
        <w:tc>
          <w:tcPr>
            <w:tcW w:w="934" w:type="dxa"/>
            <w:tcBorders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jc w:val="center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5</w:t>
            </w:r>
          </w:p>
        </w:tc>
        <w:tc>
          <w:tcPr>
            <w:tcW w:w="935" w:type="dxa"/>
            <w:tcBorders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jc w:val="center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1</w:t>
            </w:r>
          </w:p>
        </w:tc>
        <w:tc>
          <w:tcPr>
            <w:tcW w:w="1724" w:type="dxa"/>
            <w:tcBorders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3 /g</w:t>
            </w:r>
          </w:p>
        </w:tc>
        <w:tc>
          <w:tcPr>
            <w:tcW w:w="1326" w:type="dxa"/>
            <w:tcBorders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jc w:val="center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9 /g</w:t>
            </w:r>
          </w:p>
        </w:tc>
      </w:tr>
      <w:tr w:rsidR="00F22F08" w:rsidRPr="00F22F08" w:rsidTr="00F02BC7">
        <w:trPr>
          <w:cantSplit/>
          <w:jc w:val="center"/>
        </w:trPr>
        <w:tc>
          <w:tcPr>
            <w:tcW w:w="1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sz w:val="18"/>
                <w:szCs w:val="20"/>
              </w:rPr>
            </w:pPr>
          </w:p>
        </w:tc>
        <w:tc>
          <w:tcPr>
            <w:tcW w:w="2306" w:type="dxa"/>
            <w:tcBorders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iCs/>
                <w:sz w:val="18"/>
                <w:szCs w:val="20"/>
              </w:rPr>
            </w:pPr>
            <w:r w:rsidRPr="00F22F08">
              <w:rPr>
                <w:bCs/>
                <w:i/>
                <w:sz w:val="18"/>
                <w:szCs w:val="20"/>
              </w:rPr>
              <w:t>Salmonella</w:t>
            </w:r>
          </w:p>
        </w:tc>
        <w:tc>
          <w:tcPr>
            <w:tcW w:w="934" w:type="dxa"/>
            <w:tcBorders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jc w:val="center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5</w:t>
            </w:r>
          </w:p>
        </w:tc>
        <w:tc>
          <w:tcPr>
            <w:tcW w:w="935" w:type="dxa"/>
            <w:tcBorders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jc w:val="center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1724" w:type="dxa"/>
            <w:tcBorders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not detected in 25 g</w:t>
            </w:r>
          </w:p>
        </w:tc>
        <w:tc>
          <w:tcPr>
            <w:tcW w:w="1326" w:type="dxa"/>
            <w:tcBorders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jc w:val="center"/>
              <w:rPr>
                <w:bCs/>
                <w:sz w:val="18"/>
                <w:szCs w:val="20"/>
              </w:rPr>
            </w:pPr>
          </w:p>
        </w:tc>
      </w:tr>
      <w:tr w:rsidR="00F22F08" w:rsidRPr="00F22F08" w:rsidTr="00F02BC7">
        <w:trPr>
          <w:cantSplit/>
          <w:jc w:val="center"/>
        </w:trPr>
        <w:tc>
          <w:tcPr>
            <w:tcW w:w="1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sz w:val="18"/>
                <w:szCs w:val="20"/>
              </w:rPr>
            </w:pPr>
          </w:p>
        </w:tc>
        <w:tc>
          <w:tcPr>
            <w:tcW w:w="23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SPC</w:t>
            </w:r>
          </w:p>
        </w:tc>
        <w:tc>
          <w:tcPr>
            <w:tcW w:w="9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jc w:val="center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5</w:t>
            </w:r>
          </w:p>
        </w:tc>
        <w:tc>
          <w:tcPr>
            <w:tcW w:w="9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jc w:val="center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17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5x10</w:t>
            </w:r>
            <w:r w:rsidRPr="00F22F08">
              <w:rPr>
                <w:bCs/>
                <w:sz w:val="18"/>
                <w:szCs w:val="20"/>
                <w:vertAlign w:val="superscript"/>
              </w:rPr>
              <w:t>5</w:t>
            </w:r>
            <w:r w:rsidRPr="00F22F08">
              <w:rPr>
                <w:bCs/>
                <w:sz w:val="18"/>
                <w:szCs w:val="20"/>
              </w:rPr>
              <w:t xml:space="preserve"> /g</w:t>
            </w:r>
          </w:p>
        </w:tc>
        <w:tc>
          <w:tcPr>
            <w:tcW w:w="13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jc w:val="center"/>
              <w:rPr>
                <w:bCs/>
                <w:sz w:val="18"/>
                <w:szCs w:val="20"/>
              </w:rPr>
            </w:pPr>
          </w:p>
        </w:tc>
      </w:tr>
    </w:tbl>
    <w:p w:rsidR="00F22F08" w:rsidRPr="00F22F08" w:rsidRDefault="00F22F08" w:rsidP="00F22F08">
      <w:pPr>
        <w:jc w:val="right"/>
        <w:rPr>
          <w:sz w:val="20"/>
        </w:rPr>
      </w:pPr>
      <w:r w:rsidRPr="00F22F08">
        <w:rPr>
          <w:sz w:val="20"/>
        </w:rPr>
        <w:t>”</w:t>
      </w:r>
    </w:p>
    <w:p w:rsidR="00F22F08" w:rsidRPr="00F22F08" w:rsidRDefault="00F22F08" w:rsidP="00F22F08">
      <w:pPr>
        <w:tabs>
          <w:tab w:val="left" w:pos="851"/>
        </w:tabs>
        <w:ind w:left="567" w:hanging="567"/>
        <w:rPr>
          <w:sz w:val="20"/>
          <w:szCs w:val="20"/>
        </w:rPr>
      </w:pP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[1.2]</w:t>
      </w:r>
      <w:r w:rsidRPr="00F22F08">
        <w:rPr>
          <w:sz w:val="20"/>
          <w:szCs w:val="20"/>
        </w:rPr>
        <w:tab/>
        <w:t xml:space="preserve">omitting from the Schedule </w:t>
      </w:r>
    </w:p>
    <w:p w:rsidR="00F22F08" w:rsidRPr="00F22F08" w:rsidRDefault="00F22F08" w:rsidP="00F22F08">
      <w:pPr>
        <w:rPr>
          <w:sz w:val="20"/>
        </w:rPr>
      </w:pPr>
    </w:p>
    <w:p w:rsidR="00F22F08" w:rsidRPr="00F22F08" w:rsidRDefault="00F22F08" w:rsidP="00F22F08">
      <w:pPr>
        <w:rPr>
          <w:sz w:val="20"/>
        </w:rPr>
      </w:pPr>
      <w:r w:rsidRPr="00F22F08">
        <w:rPr>
          <w:sz w:val="20"/>
        </w:rPr>
        <w:t>“</w:t>
      </w:r>
    </w:p>
    <w:tbl>
      <w:tblPr>
        <w:tblW w:w="9072" w:type="dxa"/>
        <w:jc w:val="center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1847"/>
        <w:gridCol w:w="2306"/>
        <w:gridCol w:w="934"/>
        <w:gridCol w:w="935"/>
        <w:gridCol w:w="1724"/>
        <w:gridCol w:w="1326"/>
      </w:tblGrid>
      <w:tr w:rsidR="00F22F08" w:rsidRPr="00F22F08" w:rsidTr="00F02BC7">
        <w:trPr>
          <w:cantSplit/>
          <w:trHeight w:val="1055"/>
          <w:jc w:val="center"/>
        </w:trPr>
        <w:tc>
          <w:tcPr>
            <w:tcW w:w="18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18"/>
              </w:rPr>
              <w:t>All raw milk cheese (cheese made from milk not pasteurised or thermised)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sz w:val="18"/>
                <w:szCs w:val="18"/>
              </w:rPr>
            </w:pPr>
            <w:r w:rsidRPr="00F22F08">
              <w:rPr>
                <w:bCs/>
                <w:i/>
                <w:iCs/>
                <w:sz w:val="18"/>
                <w:szCs w:val="18"/>
              </w:rPr>
              <w:t>Salmonella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jc w:val="center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5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jc w:val="center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not detected in 25 g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jc w:val="center"/>
              <w:rPr>
                <w:bCs/>
                <w:sz w:val="18"/>
                <w:szCs w:val="20"/>
              </w:rPr>
            </w:pPr>
          </w:p>
        </w:tc>
      </w:tr>
      <w:tr w:rsidR="00F22F08" w:rsidRPr="00F22F08" w:rsidTr="00F02BC7">
        <w:trPr>
          <w:cantSplit/>
          <w:jc w:val="center"/>
        </w:trPr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18"/>
              </w:rPr>
              <w:t>Raw milk unripened cheeses (moisture content &gt; 50% with pH &gt; 5.0)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iCs/>
                <w:sz w:val="18"/>
                <w:szCs w:val="20"/>
              </w:rPr>
            </w:pPr>
            <w:r w:rsidRPr="00F22F08">
              <w:rPr>
                <w:bCs/>
                <w:i/>
                <w:iCs/>
                <w:sz w:val="18"/>
                <w:szCs w:val="18"/>
              </w:rPr>
              <w:t>Campylobacter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jc w:val="center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5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jc w:val="center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not detected in 25 g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jc w:val="center"/>
              <w:rPr>
                <w:bCs/>
                <w:sz w:val="18"/>
                <w:szCs w:val="20"/>
              </w:rPr>
            </w:pPr>
          </w:p>
        </w:tc>
      </w:tr>
    </w:tbl>
    <w:p w:rsidR="00F22F08" w:rsidRPr="00F22F08" w:rsidRDefault="00F22F08" w:rsidP="00F22F08">
      <w:pPr>
        <w:jc w:val="right"/>
        <w:rPr>
          <w:sz w:val="20"/>
        </w:rPr>
      </w:pPr>
      <w:r w:rsidRPr="00F22F08">
        <w:rPr>
          <w:sz w:val="20"/>
        </w:rPr>
        <w:t>”</w:t>
      </w:r>
    </w:p>
    <w:p w:rsidR="00F22F08" w:rsidRPr="00F22F08" w:rsidRDefault="00F22F08" w:rsidP="00F22F08">
      <w:pPr>
        <w:tabs>
          <w:tab w:val="left" w:pos="851"/>
        </w:tabs>
        <w:ind w:left="567" w:hanging="567"/>
        <w:rPr>
          <w:sz w:val="20"/>
          <w:szCs w:val="20"/>
        </w:rPr>
      </w:pPr>
    </w:p>
    <w:p w:rsidR="00F22F08" w:rsidRPr="00F22F08" w:rsidRDefault="00F22F08" w:rsidP="00F22F08">
      <w:pPr>
        <w:tabs>
          <w:tab w:val="left" w:pos="851"/>
        </w:tabs>
        <w:ind w:left="567" w:hanging="567"/>
        <w:rPr>
          <w:sz w:val="20"/>
          <w:szCs w:val="20"/>
        </w:rPr>
      </w:pPr>
      <w:proofErr w:type="gramStart"/>
      <w:r w:rsidRPr="00F22F08">
        <w:rPr>
          <w:sz w:val="20"/>
          <w:szCs w:val="20"/>
        </w:rPr>
        <w:t>and</w:t>
      </w:r>
      <w:proofErr w:type="gramEnd"/>
      <w:r w:rsidRPr="00F22F08">
        <w:rPr>
          <w:sz w:val="20"/>
          <w:szCs w:val="20"/>
        </w:rPr>
        <w:t xml:space="preserve"> substituting </w:t>
      </w:r>
    </w:p>
    <w:p w:rsidR="00F22F08" w:rsidRPr="00F22F08" w:rsidRDefault="00F22F08" w:rsidP="00F22F08">
      <w:pPr>
        <w:rPr>
          <w:sz w:val="20"/>
        </w:rPr>
      </w:pPr>
    </w:p>
    <w:p w:rsidR="00F22F08" w:rsidRPr="00F22F08" w:rsidRDefault="00F22F08" w:rsidP="00F22F08">
      <w:pPr>
        <w:rPr>
          <w:color w:val="000000"/>
          <w:sz w:val="20"/>
        </w:rPr>
      </w:pPr>
      <w:r w:rsidRPr="00F22F08">
        <w:rPr>
          <w:color w:val="000000"/>
          <w:sz w:val="20"/>
        </w:rPr>
        <w:t>“</w:t>
      </w:r>
    </w:p>
    <w:tbl>
      <w:tblPr>
        <w:tblW w:w="9072" w:type="dxa"/>
        <w:jc w:val="center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1847"/>
        <w:gridCol w:w="2306"/>
        <w:gridCol w:w="934"/>
        <w:gridCol w:w="935"/>
        <w:gridCol w:w="1724"/>
        <w:gridCol w:w="1326"/>
      </w:tblGrid>
      <w:tr w:rsidR="00F22F08" w:rsidRPr="00F22F08" w:rsidTr="00F02BC7">
        <w:trPr>
          <w:cantSplit/>
          <w:trHeight w:val="434"/>
          <w:jc w:val="center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widowControl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F22F08">
              <w:rPr>
                <w:color w:val="000000"/>
                <w:sz w:val="18"/>
                <w:szCs w:val="18"/>
              </w:rPr>
              <w:t>Raw milk cheese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color w:val="000000"/>
                <w:sz w:val="18"/>
                <w:szCs w:val="18"/>
              </w:rPr>
            </w:pPr>
            <w:r w:rsidRPr="00F22F08">
              <w:rPr>
                <w:i/>
                <w:color w:val="000000"/>
                <w:sz w:val="18"/>
                <w:szCs w:val="20"/>
              </w:rPr>
              <w:t>Salmonella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jc w:val="center"/>
              <w:rPr>
                <w:bCs/>
                <w:color w:val="000000"/>
                <w:sz w:val="18"/>
                <w:szCs w:val="20"/>
              </w:rPr>
            </w:pPr>
            <w:r w:rsidRPr="00F22F08">
              <w:rPr>
                <w:bCs/>
                <w:color w:val="000000"/>
                <w:sz w:val="18"/>
                <w:szCs w:val="20"/>
              </w:rPr>
              <w:t>5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jc w:val="center"/>
              <w:rPr>
                <w:bCs/>
                <w:color w:val="000000"/>
                <w:sz w:val="18"/>
                <w:szCs w:val="20"/>
              </w:rPr>
            </w:pPr>
            <w:r w:rsidRPr="00F22F08">
              <w:rPr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color w:val="000000"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not detected in 25 g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color w:val="000000"/>
                <w:sz w:val="18"/>
                <w:szCs w:val="20"/>
              </w:rPr>
            </w:pPr>
          </w:p>
        </w:tc>
      </w:tr>
      <w:tr w:rsidR="00F22F08" w:rsidRPr="00F22F08" w:rsidTr="00F02BC7">
        <w:trPr>
          <w:cantSplit/>
          <w:jc w:val="center"/>
        </w:trPr>
        <w:tc>
          <w:tcPr>
            <w:tcW w:w="1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23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iCs/>
                <w:color w:val="000000"/>
                <w:sz w:val="18"/>
                <w:szCs w:val="20"/>
              </w:rPr>
            </w:pPr>
            <w:r w:rsidRPr="00F22F08">
              <w:rPr>
                <w:color w:val="000000"/>
                <w:sz w:val="18"/>
                <w:szCs w:val="20"/>
              </w:rPr>
              <w:t>Staphylococcal enterotoxins</w:t>
            </w:r>
            <w:r w:rsidRPr="00F22F08">
              <w:rPr>
                <w:i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9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jc w:val="center"/>
              <w:rPr>
                <w:bCs/>
                <w:color w:val="000000"/>
                <w:sz w:val="18"/>
                <w:szCs w:val="20"/>
              </w:rPr>
            </w:pPr>
            <w:r w:rsidRPr="00F22F08">
              <w:rPr>
                <w:bCs/>
                <w:color w:val="000000"/>
                <w:sz w:val="18"/>
                <w:szCs w:val="20"/>
              </w:rPr>
              <w:t>5</w:t>
            </w:r>
          </w:p>
        </w:tc>
        <w:tc>
          <w:tcPr>
            <w:tcW w:w="9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jc w:val="center"/>
              <w:rPr>
                <w:bCs/>
                <w:color w:val="000000"/>
                <w:sz w:val="18"/>
                <w:szCs w:val="20"/>
              </w:rPr>
            </w:pPr>
            <w:r w:rsidRPr="00F22F08">
              <w:rPr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17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color w:val="000000"/>
                <w:sz w:val="18"/>
                <w:szCs w:val="20"/>
              </w:rPr>
            </w:pPr>
            <w:r w:rsidRPr="00F22F08">
              <w:rPr>
                <w:bCs/>
                <w:sz w:val="18"/>
                <w:szCs w:val="20"/>
              </w:rPr>
              <w:t>not detected in 25 g</w:t>
            </w:r>
          </w:p>
        </w:tc>
        <w:tc>
          <w:tcPr>
            <w:tcW w:w="13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F08" w:rsidRPr="00F22F08" w:rsidRDefault="00F22F08" w:rsidP="00F22F08">
            <w:pPr>
              <w:ind w:left="142" w:hanging="142"/>
              <w:rPr>
                <w:bCs/>
                <w:color w:val="000000"/>
                <w:sz w:val="18"/>
                <w:szCs w:val="20"/>
              </w:rPr>
            </w:pPr>
          </w:p>
        </w:tc>
      </w:tr>
    </w:tbl>
    <w:p w:rsidR="00F22F08" w:rsidRPr="00F22F08" w:rsidRDefault="00F22F08" w:rsidP="00F22F08">
      <w:pPr>
        <w:jc w:val="right"/>
        <w:rPr>
          <w:color w:val="000000"/>
          <w:sz w:val="20"/>
        </w:rPr>
      </w:pPr>
      <w:r w:rsidRPr="00F22F08">
        <w:rPr>
          <w:color w:val="000000"/>
          <w:sz w:val="20"/>
        </w:rPr>
        <w:t>”</w:t>
      </w:r>
    </w:p>
    <w:p w:rsidR="00F22F08" w:rsidRPr="00F22F08" w:rsidRDefault="00F22F08" w:rsidP="00F22F08">
      <w:pPr>
        <w:widowControl/>
        <w:rPr>
          <w:sz w:val="20"/>
        </w:rPr>
      </w:pP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  <w:r w:rsidRPr="00F22F08">
        <w:rPr>
          <w:b/>
          <w:sz w:val="20"/>
          <w:szCs w:val="20"/>
        </w:rPr>
        <w:t xml:space="preserve">[2] </w:t>
      </w:r>
      <w:r w:rsidRPr="00F22F08">
        <w:rPr>
          <w:b/>
          <w:sz w:val="20"/>
          <w:szCs w:val="20"/>
        </w:rPr>
        <w:tab/>
        <w:t>Standard 4.2.4</w:t>
      </w:r>
      <w:r w:rsidRPr="00F22F08">
        <w:rPr>
          <w:sz w:val="20"/>
          <w:szCs w:val="20"/>
        </w:rPr>
        <w:t xml:space="preserve"> is varied by </w:t>
      </w:r>
    </w:p>
    <w:p w:rsidR="00F22F08" w:rsidRPr="00F22F08" w:rsidRDefault="00F22F08" w:rsidP="00F22F08">
      <w:pPr>
        <w:rPr>
          <w:sz w:val="20"/>
        </w:rPr>
      </w:pP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[2.1]</w:t>
      </w:r>
      <w:r w:rsidRPr="00F22F08">
        <w:rPr>
          <w:sz w:val="20"/>
          <w:szCs w:val="20"/>
        </w:rPr>
        <w:tab/>
        <w:t>inserting in subclause 1(2), in alphabetical order</w:t>
      </w:r>
    </w:p>
    <w:p w:rsidR="00F22F08" w:rsidRPr="00F22F08" w:rsidRDefault="00F22F08" w:rsidP="00F22F08">
      <w:pPr>
        <w:tabs>
          <w:tab w:val="left" w:pos="567"/>
        </w:tabs>
        <w:rPr>
          <w:rFonts w:cs="Arial"/>
          <w:sz w:val="20"/>
        </w:rPr>
      </w:pPr>
    </w:p>
    <w:p w:rsidR="00F22F08" w:rsidRPr="00F22F08" w:rsidRDefault="00F22F08" w:rsidP="00F22F08">
      <w:pPr>
        <w:ind w:left="1701" w:hanging="851"/>
        <w:rPr>
          <w:sz w:val="20"/>
          <w:szCs w:val="20"/>
        </w:rPr>
      </w:pPr>
      <w:r w:rsidRPr="00F22F08">
        <w:rPr>
          <w:sz w:val="20"/>
          <w:szCs w:val="20"/>
        </w:rPr>
        <w:t>“</w:t>
      </w:r>
      <w:proofErr w:type="gramStart"/>
      <w:r w:rsidRPr="00F22F08">
        <w:rPr>
          <w:b/>
          <w:sz w:val="20"/>
          <w:szCs w:val="20"/>
        </w:rPr>
        <w:t>diseased</w:t>
      </w:r>
      <w:proofErr w:type="gramEnd"/>
      <w:r w:rsidRPr="00F22F08">
        <w:rPr>
          <w:b/>
          <w:sz w:val="20"/>
          <w:szCs w:val="20"/>
        </w:rPr>
        <w:t xml:space="preserve"> animal</w:t>
      </w:r>
      <w:r w:rsidRPr="00F22F08">
        <w:rPr>
          <w:sz w:val="20"/>
          <w:szCs w:val="20"/>
        </w:rPr>
        <w:t xml:space="preserve"> means an animal that has signs of an infection.”</w:t>
      </w:r>
    </w:p>
    <w:p w:rsidR="00F22F08" w:rsidRPr="00F22F08" w:rsidRDefault="00F22F08" w:rsidP="00F22F08">
      <w:pPr>
        <w:tabs>
          <w:tab w:val="left" w:pos="567"/>
        </w:tabs>
        <w:rPr>
          <w:rFonts w:cs="Arial"/>
          <w:b/>
          <w:sz w:val="20"/>
        </w:rPr>
      </w:pPr>
    </w:p>
    <w:p w:rsidR="00F22F08" w:rsidRPr="00F22F08" w:rsidRDefault="00F22F08" w:rsidP="000F5AD8">
      <w:pPr>
        <w:ind w:left="1701" w:hanging="851"/>
        <w:rPr>
          <w:rFonts w:cs="Arial"/>
          <w:sz w:val="20"/>
        </w:rPr>
      </w:pPr>
      <w:r w:rsidRPr="00F22F08">
        <w:rPr>
          <w:sz w:val="20"/>
          <w:szCs w:val="20"/>
        </w:rPr>
        <w:t>“</w:t>
      </w:r>
      <w:r w:rsidRPr="00F22F08">
        <w:rPr>
          <w:b/>
          <w:sz w:val="20"/>
          <w:szCs w:val="20"/>
        </w:rPr>
        <w:t>documented alternative</w:t>
      </w:r>
      <w:r w:rsidRPr="00F22F08">
        <w:rPr>
          <w:sz w:val="20"/>
          <w:szCs w:val="20"/>
        </w:rPr>
        <w:t xml:space="preserve"> means a method that –</w:t>
      </w:r>
      <w:bookmarkStart w:id="0" w:name="_GoBack"/>
      <w:bookmarkEnd w:id="0"/>
    </w:p>
    <w:p w:rsidR="00F22F08" w:rsidRPr="00F22F08" w:rsidRDefault="00F22F08" w:rsidP="00F22F08">
      <w:pPr>
        <w:ind w:left="2553" w:hanging="851"/>
        <w:rPr>
          <w:sz w:val="20"/>
          <w:szCs w:val="20"/>
        </w:rPr>
      </w:pPr>
      <w:r w:rsidRPr="00F22F08">
        <w:rPr>
          <w:sz w:val="20"/>
          <w:szCs w:val="20"/>
        </w:rPr>
        <w:br w:type="page"/>
      </w:r>
    </w:p>
    <w:p w:rsidR="00F22F08" w:rsidRPr="00F22F08" w:rsidRDefault="00F22F08" w:rsidP="00F22F08">
      <w:pPr>
        <w:ind w:left="2553" w:hanging="851"/>
        <w:rPr>
          <w:sz w:val="20"/>
          <w:szCs w:val="20"/>
        </w:rPr>
      </w:pPr>
      <w:r w:rsidRPr="00F22F08">
        <w:rPr>
          <w:sz w:val="20"/>
          <w:szCs w:val="20"/>
        </w:rPr>
        <w:lastRenderedPageBreak/>
        <w:t>(a)</w:t>
      </w:r>
      <w:r w:rsidRPr="00F22F08">
        <w:rPr>
          <w:sz w:val="20"/>
          <w:szCs w:val="20"/>
        </w:rPr>
        <w:tab/>
      </w:r>
      <w:proofErr w:type="gramStart"/>
      <w:r w:rsidRPr="00F22F08">
        <w:rPr>
          <w:sz w:val="20"/>
          <w:szCs w:val="20"/>
        </w:rPr>
        <w:t>minimises</w:t>
      </w:r>
      <w:proofErr w:type="gramEnd"/>
      <w:r w:rsidRPr="00F22F08">
        <w:rPr>
          <w:sz w:val="20"/>
          <w:szCs w:val="20"/>
        </w:rPr>
        <w:t xml:space="preserve"> the growth of pathogenic microorganisms in the milk to the same or greater extent as the method prescribed by this Standard; and</w:t>
      </w:r>
    </w:p>
    <w:p w:rsidR="00F22F08" w:rsidRPr="00F22F08" w:rsidRDefault="00F22F08" w:rsidP="00F22F08">
      <w:pPr>
        <w:ind w:left="2553" w:hanging="851"/>
        <w:rPr>
          <w:sz w:val="20"/>
          <w:szCs w:val="20"/>
        </w:rPr>
      </w:pPr>
      <w:r w:rsidRPr="00F22F08">
        <w:rPr>
          <w:sz w:val="20"/>
          <w:szCs w:val="20"/>
        </w:rPr>
        <w:t>(b)</w:t>
      </w:r>
      <w:r w:rsidRPr="00F22F08">
        <w:rPr>
          <w:sz w:val="20"/>
          <w:szCs w:val="20"/>
        </w:rPr>
        <w:tab/>
      </w:r>
      <w:proofErr w:type="gramStart"/>
      <w:r w:rsidRPr="00F22F08">
        <w:rPr>
          <w:sz w:val="20"/>
          <w:szCs w:val="20"/>
        </w:rPr>
        <w:t>does</w:t>
      </w:r>
      <w:proofErr w:type="gramEnd"/>
      <w:r w:rsidRPr="00F22F08">
        <w:rPr>
          <w:sz w:val="20"/>
          <w:szCs w:val="20"/>
        </w:rPr>
        <w:t xml:space="preserve"> not adversely affect the microbiological safety of any raw milk cheese produced from that milk; and</w:t>
      </w:r>
    </w:p>
    <w:p w:rsidR="00F22F08" w:rsidRPr="00F22F08" w:rsidRDefault="00F22F08" w:rsidP="00F22F08">
      <w:pPr>
        <w:ind w:left="2553" w:hanging="851"/>
        <w:rPr>
          <w:sz w:val="20"/>
          <w:szCs w:val="20"/>
        </w:rPr>
      </w:pPr>
      <w:r w:rsidRPr="00F22F08">
        <w:rPr>
          <w:sz w:val="20"/>
          <w:szCs w:val="20"/>
        </w:rPr>
        <w:t>(c)</w:t>
      </w:r>
      <w:r w:rsidRPr="00F22F08">
        <w:rPr>
          <w:sz w:val="20"/>
          <w:szCs w:val="20"/>
        </w:rPr>
        <w:tab/>
      </w:r>
      <w:proofErr w:type="gramStart"/>
      <w:r w:rsidRPr="00F22F08">
        <w:rPr>
          <w:sz w:val="20"/>
          <w:szCs w:val="20"/>
        </w:rPr>
        <w:t>is</w:t>
      </w:r>
      <w:proofErr w:type="gramEnd"/>
      <w:r w:rsidRPr="00F22F08">
        <w:rPr>
          <w:sz w:val="20"/>
          <w:szCs w:val="20"/>
        </w:rPr>
        <w:t xml:space="preserve"> </w:t>
      </w:r>
      <w:r w:rsidRPr="00F22F08">
        <w:rPr>
          <w:rFonts w:cs="Arial"/>
          <w:sz w:val="20"/>
          <w:szCs w:val="20"/>
        </w:rPr>
        <w:t>documented in a food safety program required by this Standard; and</w:t>
      </w:r>
    </w:p>
    <w:p w:rsidR="00F22F08" w:rsidRPr="00F22F08" w:rsidRDefault="00F22F08" w:rsidP="00F22F08">
      <w:pPr>
        <w:ind w:left="2553" w:hanging="851"/>
        <w:rPr>
          <w:sz w:val="20"/>
          <w:szCs w:val="20"/>
        </w:rPr>
      </w:pPr>
      <w:r w:rsidRPr="00F22F08">
        <w:rPr>
          <w:sz w:val="20"/>
          <w:szCs w:val="20"/>
        </w:rPr>
        <w:t>(d)</w:t>
      </w:r>
      <w:r w:rsidRPr="00F22F08">
        <w:rPr>
          <w:sz w:val="20"/>
          <w:szCs w:val="20"/>
        </w:rPr>
        <w:tab/>
      </w:r>
      <w:proofErr w:type="gramStart"/>
      <w:r w:rsidRPr="00F22F08">
        <w:rPr>
          <w:sz w:val="20"/>
          <w:szCs w:val="20"/>
        </w:rPr>
        <w:t>has</w:t>
      </w:r>
      <w:proofErr w:type="gramEnd"/>
      <w:r w:rsidRPr="00F22F08">
        <w:rPr>
          <w:sz w:val="20"/>
          <w:szCs w:val="20"/>
        </w:rPr>
        <w:t xml:space="preserve"> been recognised or approved by the relevant authority.”</w:t>
      </w:r>
    </w:p>
    <w:p w:rsidR="00F22F08" w:rsidRPr="00F22F08" w:rsidRDefault="00F22F08" w:rsidP="00F22F08">
      <w:pPr>
        <w:rPr>
          <w:rFonts w:cs="Arial"/>
          <w:sz w:val="20"/>
        </w:rPr>
      </w:pPr>
    </w:p>
    <w:p w:rsidR="00F22F08" w:rsidRPr="00F22F08" w:rsidRDefault="00F22F08" w:rsidP="00F22F08">
      <w:pPr>
        <w:ind w:left="1701" w:hanging="851"/>
        <w:rPr>
          <w:sz w:val="20"/>
          <w:szCs w:val="20"/>
        </w:rPr>
      </w:pPr>
      <w:r w:rsidRPr="00F22F08">
        <w:rPr>
          <w:b/>
          <w:sz w:val="20"/>
          <w:szCs w:val="20"/>
        </w:rPr>
        <w:t>“</w:t>
      </w:r>
      <w:proofErr w:type="gramStart"/>
      <w:r w:rsidRPr="00F22F08">
        <w:rPr>
          <w:b/>
          <w:sz w:val="20"/>
          <w:szCs w:val="20"/>
        </w:rPr>
        <w:t>infection</w:t>
      </w:r>
      <w:proofErr w:type="gramEnd"/>
      <w:r w:rsidRPr="00F22F08">
        <w:rPr>
          <w:sz w:val="20"/>
          <w:szCs w:val="20"/>
        </w:rPr>
        <w:t xml:space="preserve"> means the entry, development or multiplication of a pathological microorganism that is capable of being transferred to humans through raw milk.”</w:t>
      </w:r>
    </w:p>
    <w:p w:rsidR="00F22F08" w:rsidRPr="00F22F08" w:rsidRDefault="00F22F08" w:rsidP="00F22F08">
      <w:pPr>
        <w:ind w:left="1701" w:hanging="851"/>
        <w:rPr>
          <w:rFonts w:cs="Arial"/>
          <w:sz w:val="20"/>
          <w:szCs w:val="20"/>
        </w:rPr>
      </w:pPr>
    </w:p>
    <w:p w:rsidR="00F22F08" w:rsidRPr="00F22F08" w:rsidRDefault="00F22F08" w:rsidP="00F22F08">
      <w:pPr>
        <w:ind w:left="1701" w:hanging="851"/>
        <w:rPr>
          <w:rFonts w:cs="Arial"/>
          <w:sz w:val="20"/>
          <w:szCs w:val="20"/>
        </w:rPr>
      </w:pPr>
      <w:r w:rsidRPr="00F22F08">
        <w:rPr>
          <w:rFonts w:cs="Arial"/>
          <w:sz w:val="20"/>
          <w:szCs w:val="20"/>
        </w:rPr>
        <w:t>“</w:t>
      </w:r>
      <w:proofErr w:type="gramStart"/>
      <w:r w:rsidRPr="00F22F08">
        <w:rPr>
          <w:rFonts w:cs="Arial"/>
          <w:b/>
          <w:sz w:val="20"/>
          <w:szCs w:val="20"/>
        </w:rPr>
        <w:t>milk</w:t>
      </w:r>
      <w:proofErr w:type="gramEnd"/>
      <w:r w:rsidRPr="00F22F08">
        <w:rPr>
          <w:rFonts w:cs="Arial"/>
          <w:b/>
          <w:sz w:val="20"/>
          <w:szCs w:val="20"/>
        </w:rPr>
        <w:t xml:space="preserve"> for raw milk cheese</w:t>
      </w:r>
      <w:r w:rsidRPr="00F22F08">
        <w:rPr>
          <w:rFonts w:cs="Arial"/>
          <w:sz w:val="20"/>
          <w:szCs w:val="20"/>
        </w:rPr>
        <w:t xml:space="preserve"> means raw milk that is used or is to be used to make a raw milk cheese.” </w:t>
      </w:r>
    </w:p>
    <w:p w:rsidR="00F22F08" w:rsidRPr="00F22F08" w:rsidRDefault="00F22F08" w:rsidP="00F22F08">
      <w:pPr>
        <w:ind w:left="1701" w:hanging="851"/>
        <w:rPr>
          <w:rFonts w:cs="Arial"/>
          <w:sz w:val="20"/>
          <w:szCs w:val="20"/>
        </w:rPr>
      </w:pPr>
    </w:p>
    <w:p w:rsidR="00F22F08" w:rsidRPr="00F22F08" w:rsidRDefault="00F22F08" w:rsidP="00F22F08">
      <w:pPr>
        <w:ind w:left="1701" w:hanging="851"/>
        <w:rPr>
          <w:rFonts w:cs="Arial"/>
          <w:sz w:val="20"/>
          <w:szCs w:val="20"/>
        </w:rPr>
      </w:pPr>
      <w:r w:rsidRPr="00F22F08">
        <w:rPr>
          <w:rFonts w:cs="Arial"/>
          <w:sz w:val="20"/>
          <w:szCs w:val="20"/>
        </w:rPr>
        <w:t>“</w:t>
      </w:r>
      <w:proofErr w:type="gramStart"/>
      <w:r w:rsidRPr="00F22F08">
        <w:rPr>
          <w:rFonts w:cs="Arial"/>
          <w:b/>
          <w:sz w:val="20"/>
          <w:szCs w:val="20"/>
        </w:rPr>
        <w:t>raw</w:t>
      </w:r>
      <w:proofErr w:type="gramEnd"/>
      <w:r w:rsidRPr="00F22F08">
        <w:rPr>
          <w:rFonts w:cs="Arial"/>
          <w:b/>
          <w:sz w:val="20"/>
          <w:szCs w:val="20"/>
        </w:rPr>
        <w:t xml:space="preserve"> milk</w:t>
      </w:r>
      <w:r w:rsidRPr="00F22F08">
        <w:rPr>
          <w:rFonts w:cs="Arial"/>
          <w:sz w:val="20"/>
          <w:szCs w:val="20"/>
        </w:rPr>
        <w:t xml:space="preserve"> means milk that has not been processed in accordance with subclause 16(1), subclause 16(2) or paragraph 16(3)(a) of this Standard.”</w:t>
      </w:r>
    </w:p>
    <w:p w:rsidR="00F22F08" w:rsidRPr="00F22F08" w:rsidRDefault="00F22F08" w:rsidP="00F22F08">
      <w:pPr>
        <w:ind w:left="1701" w:hanging="851"/>
        <w:rPr>
          <w:rFonts w:cs="Arial"/>
          <w:sz w:val="20"/>
          <w:szCs w:val="20"/>
        </w:rPr>
      </w:pPr>
    </w:p>
    <w:p w:rsidR="00F22F08" w:rsidRPr="00F22F08" w:rsidRDefault="00F22F08" w:rsidP="00F22F08">
      <w:pPr>
        <w:ind w:left="1701" w:hanging="851"/>
        <w:rPr>
          <w:rFonts w:cs="Arial"/>
          <w:sz w:val="20"/>
          <w:szCs w:val="20"/>
        </w:rPr>
      </w:pPr>
      <w:r w:rsidRPr="00F22F08">
        <w:rPr>
          <w:rFonts w:cs="Arial"/>
          <w:sz w:val="20"/>
          <w:szCs w:val="20"/>
        </w:rPr>
        <w:t>“</w:t>
      </w:r>
      <w:proofErr w:type="gramStart"/>
      <w:r w:rsidRPr="00F22F08">
        <w:rPr>
          <w:rFonts w:cs="Arial"/>
          <w:b/>
          <w:sz w:val="20"/>
          <w:szCs w:val="20"/>
        </w:rPr>
        <w:t>raw</w:t>
      </w:r>
      <w:proofErr w:type="gramEnd"/>
      <w:r w:rsidRPr="00F22F08">
        <w:rPr>
          <w:rFonts w:cs="Arial"/>
          <w:b/>
          <w:sz w:val="20"/>
          <w:szCs w:val="20"/>
        </w:rPr>
        <w:t xml:space="preserve"> milk herd</w:t>
      </w:r>
      <w:r w:rsidRPr="00F22F08">
        <w:rPr>
          <w:rFonts w:cs="Arial"/>
          <w:sz w:val="20"/>
          <w:szCs w:val="20"/>
        </w:rPr>
        <w:t xml:space="preserve"> means any group of animals from which milk for raw milk cheese is or will be sourced.”</w:t>
      </w:r>
    </w:p>
    <w:p w:rsidR="00F22F08" w:rsidRPr="00F22F08" w:rsidRDefault="00F22F08" w:rsidP="00F22F08">
      <w:pPr>
        <w:ind w:left="1701" w:hanging="851"/>
        <w:rPr>
          <w:rFonts w:cs="Arial"/>
          <w:sz w:val="20"/>
          <w:szCs w:val="20"/>
        </w:rPr>
      </w:pPr>
    </w:p>
    <w:p w:rsidR="00F22F08" w:rsidRPr="00F22F08" w:rsidRDefault="00F22F08" w:rsidP="00F22F08">
      <w:pPr>
        <w:ind w:left="1701" w:hanging="851"/>
        <w:rPr>
          <w:rFonts w:cs="Arial"/>
          <w:sz w:val="20"/>
          <w:szCs w:val="20"/>
        </w:rPr>
      </w:pPr>
      <w:r w:rsidRPr="00F22F08">
        <w:rPr>
          <w:rFonts w:cs="Arial"/>
          <w:sz w:val="20"/>
          <w:szCs w:val="20"/>
        </w:rPr>
        <w:t>“</w:t>
      </w:r>
      <w:proofErr w:type="gramStart"/>
      <w:r w:rsidRPr="00F22F08">
        <w:rPr>
          <w:rFonts w:cs="Arial"/>
          <w:b/>
          <w:sz w:val="20"/>
          <w:szCs w:val="20"/>
        </w:rPr>
        <w:t>raw</w:t>
      </w:r>
      <w:proofErr w:type="gramEnd"/>
      <w:r w:rsidRPr="00F22F08">
        <w:rPr>
          <w:rFonts w:cs="Arial"/>
          <w:b/>
          <w:sz w:val="20"/>
          <w:szCs w:val="20"/>
        </w:rPr>
        <w:t xml:space="preserve"> milk cheese</w:t>
      </w:r>
      <w:r w:rsidRPr="00F22F08">
        <w:rPr>
          <w:rFonts w:cs="Arial"/>
          <w:sz w:val="20"/>
          <w:szCs w:val="20"/>
        </w:rPr>
        <w:t xml:space="preserve"> means a cheese or cheese product made with raw milk.”</w:t>
      </w:r>
    </w:p>
    <w:p w:rsidR="00F22F08" w:rsidRPr="00F22F08" w:rsidRDefault="00F22F08" w:rsidP="00F22F08">
      <w:pPr>
        <w:rPr>
          <w:rFonts w:cs="Arial"/>
          <w:sz w:val="20"/>
        </w:rPr>
      </w:pP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rFonts w:cs="Arial"/>
          <w:sz w:val="20"/>
          <w:szCs w:val="20"/>
        </w:rPr>
        <w:t>[2.2]</w:t>
      </w:r>
      <w:r w:rsidRPr="00F22F08">
        <w:rPr>
          <w:rFonts w:cs="Arial"/>
          <w:sz w:val="20"/>
          <w:szCs w:val="20"/>
        </w:rPr>
        <w:tab/>
      </w:r>
      <w:r w:rsidRPr="00F22F08">
        <w:rPr>
          <w:sz w:val="20"/>
          <w:szCs w:val="20"/>
        </w:rPr>
        <w:t>omitting the heading “Division 2 – Dairy primary production requirements” and substituting “Division 2 – General dairy primary production requirements”</w:t>
      </w:r>
    </w:p>
    <w:p w:rsidR="00F22F08" w:rsidRPr="00F22F08" w:rsidRDefault="00F22F08" w:rsidP="00F22F08">
      <w:pPr>
        <w:tabs>
          <w:tab w:val="left" w:pos="851"/>
        </w:tabs>
        <w:ind w:left="567" w:hanging="567"/>
        <w:rPr>
          <w:sz w:val="20"/>
          <w:szCs w:val="20"/>
        </w:rPr>
      </w:pP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[2.3]</w:t>
      </w:r>
      <w:r w:rsidRPr="00F22F08">
        <w:rPr>
          <w:sz w:val="20"/>
          <w:szCs w:val="20"/>
        </w:rPr>
        <w:tab/>
        <w:t xml:space="preserve">omitting the heading “Division 3 – Dairy collection and transportation” and substituting “Division 3 – General dairy collection and transportation” </w:t>
      </w:r>
    </w:p>
    <w:p w:rsidR="00F22F08" w:rsidRPr="00F22F08" w:rsidRDefault="00F22F08" w:rsidP="00F22F08">
      <w:pPr>
        <w:tabs>
          <w:tab w:val="left" w:pos="851"/>
        </w:tabs>
        <w:ind w:left="567" w:hanging="567"/>
        <w:rPr>
          <w:sz w:val="20"/>
          <w:szCs w:val="20"/>
        </w:rPr>
      </w:pP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[2.4]</w:t>
      </w:r>
      <w:r w:rsidRPr="00F22F08">
        <w:rPr>
          <w:sz w:val="20"/>
          <w:szCs w:val="20"/>
        </w:rPr>
        <w:tab/>
        <w:t>omitting the heading “Division 4 – Dairy processing” and substituting “Division 4 – General dairy processing”</w:t>
      </w:r>
    </w:p>
    <w:p w:rsidR="00F22F08" w:rsidRPr="00F22F08" w:rsidRDefault="00F22F08" w:rsidP="00F22F08">
      <w:pPr>
        <w:tabs>
          <w:tab w:val="left" w:pos="851"/>
        </w:tabs>
        <w:ind w:left="567" w:hanging="567"/>
        <w:rPr>
          <w:sz w:val="20"/>
          <w:szCs w:val="20"/>
        </w:rPr>
      </w:pP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[2.5]</w:t>
      </w:r>
      <w:r w:rsidRPr="00F22F08">
        <w:rPr>
          <w:sz w:val="20"/>
          <w:szCs w:val="20"/>
        </w:rPr>
        <w:tab/>
        <w:t>omitting from clause 12</w:t>
      </w:r>
    </w:p>
    <w:p w:rsidR="00F22F08" w:rsidRPr="00F22F08" w:rsidRDefault="00F22F08" w:rsidP="00F22F08">
      <w:pPr>
        <w:tabs>
          <w:tab w:val="left" w:pos="851"/>
        </w:tabs>
        <w:ind w:left="567" w:hanging="567"/>
        <w:rPr>
          <w:sz w:val="20"/>
          <w:szCs w:val="20"/>
        </w:rPr>
      </w:pP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“To avoid doubt, Standards 3.2.2 and 3.2.3 apply to the processing of dairy products.”</w:t>
      </w:r>
    </w:p>
    <w:p w:rsidR="00F22F08" w:rsidRPr="00F22F08" w:rsidRDefault="00F22F08" w:rsidP="00F22F08">
      <w:pPr>
        <w:rPr>
          <w:rFonts w:cs="Arial"/>
          <w:sz w:val="20"/>
        </w:rPr>
      </w:pPr>
    </w:p>
    <w:p w:rsidR="00F22F08" w:rsidRPr="00F22F08" w:rsidRDefault="00F22F08" w:rsidP="00F22F08">
      <w:pPr>
        <w:tabs>
          <w:tab w:val="left" w:pos="851"/>
        </w:tabs>
        <w:ind w:left="567" w:hanging="567"/>
        <w:rPr>
          <w:sz w:val="20"/>
          <w:szCs w:val="20"/>
        </w:rPr>
      </w:pPr>
      <w:proofErr w:type="gramStart"/>
      <w:r w:rsidRPr="00F22F08">
        <w:rPr>
          <w:sz w:val="20"/>
          <w:szCs w:val="20"/>
        </w:rPr>
        <w:t>and</w:t>
      </w:r>
      <w:proofErr w:type="gramEnd"/>
      <w:r w:rsidRPr="00F22F08">
        <w:rPr>
          <w:sz w:val="20"/>
          <w:szCs w:val="20"/>
        </w:rPr>
        <w:t xml:space="preserve"> substituting</w:t>
      </w: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“(1)</w:t>
      </w:r>
      <w:r w:rsidRPr="00F22F08">
        <w:rPr>
          <w:sz w:val="20"/>
          <w:szCs w:val="20"/>
        </w:rPr>
        <w:tab/>
      </w:r>
      <w:proofErr w:type="gramStart"/>
      <w:r w:rsidRPr="00F22F08">
        <w:rPr>
          <w:sz w:val="20"/>
          <w:szCs w:val="20"/>
        </w:rPr>
        <w:t>To</w:t>
      </w:r>
      <w:proofErr w:type="gramEnd"/>
      <w:r w:rsidRPr="00F22F08">
        <w:rPr>
          <w:sz w:val="20"/>
          <w:szCs w:val="20"/>
        </w:rPr>
        <w:t xml:space="preserve"> avoid doubt, Standards 3.2.2 and 3.2.3 apply to the processing of dairy products.</w:t>
      </w: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(2)</w:t>
      </w:r>
      <w:r w:rsidRPr="00F22F08">
        <w:rPr>
          <w:sz w:val="20"/>
          <w:szCs w:val="20"/>
        </w:rPr>
        <w:tab/>
        <w:t>Clauses 15 and 16 of this Standard do not apply to milk for raw milk cheese.”</w:t>
      </w:r>
    </w:p>
    <w:p w:rsidR="00F22F08" w:rsidRPr="00F22F08" w:rsidRDefault="00F22F08" w:rsidP="00F22F08">
      <w:pPr>
        <w:tabs>
          <w:tab w:val="left" w:pos="851"/>
        </w:tabs>
        <w:ind w:left="567" w:hanging="567"/>
        <w:rPr>
          <w:sz w:val="20"/>
          <w:szCs w:val="20"/>
        </w:rPr>
      </w:pP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[2.6]</w:t>
      </w:r>
      <w:r w:rsidRPr="00F22F08">
        <w:rPr>
          <w:sz w:val="20"/>
          <w:szCs w:val="20"/>
        </w:rPr>
        <w:tab/>
        <w:t>omitting from subparagraph 16(3</w:t>
      </w:r>
      <w:proofErr w:type="gramStart"/>
      <w:r w:rsidRPr="00F22F08">
        <w:rPr>
          <w:sz w:val="20"/>
          <w:szCs w:val="20"/>
        </w:rPr>
        <w:t>)(</w:t>
      </w:r>
      <w:proofErr w:type="gramEnd"/>
      <w:r w:rsidRPr="00F22F08">
        <w:rPr>
          <w:sz w:val="20"/>
          <w:szCs w:val="20"/>
        </w:rPr>
        <w:t>b) “clause 1 of Standard 4.2.4A” and substituting “Division 5 if used to make raw milk cheese”</w:t>
      </w:r>
    </w:p>
    <w:p w:rsidR="00F22F08" w:rsidRPr="00F22F08" w:rsidRDefault="00F22F08" w:rsidP="00F22F08">
      <w:pPr>
        <w:tabs>
          <w:tab w:val="left" w:pos="851"/>
        </w:tabs>
        <w:ind w:left="567" w:hanging="567"/>
        <w:rPr>
          <w:sz w:val="20"/>
          <w:szCs w:val="20"/>
        </w:rPr>
      </w:pP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[2.7]</w:t>
      </w:r>
      <w:r w:rsidRPr="00F22F08">
        <w:rPr>
          <w:sz w:val="20"/>
          <w:szCs w:val="20"/>
        </w:rPr>
        <w:tab/>
        <w:t>inserting after clause 16</w:t>
      </w:r>
    </w:p>
    <w:p w:rsidR="00F22F08" w:rsidRPr="00F22F08" w:rsidRDefault="00F22F08" w:rsidP="00F22F08">
      <w:pPr>
        <w:tabs>
          <w:tab w:val="left" w:pos="851"/>
        </w:tabs>
        <w:ind w:left="567" w:hanging="567"/>
        <w:rPr>
          <w:rFonts w:cs="Arial"/>
          <w:sz w:val="20"/>
          <w:szCs w:val="20"/>
        </w:rPr>
      </w:pPr>
    </w:p>
    <w:p w:rsidR="00F22F08" w:rsidRPr="00F22F08" w:rsidRDefault="00F22F08" w:rsidP="00F22F08">
      <w:pPr>
        <w:keepNext/>
        <w:tabs>
          <w:tab w:val="left" w:pos="851"/>
        </w:tabs>
        <w:jc w:val="center"/>
        <w:rPr>
          <w:b/>
          <w:sz w:val="26"/>
          <w:szCs w:val="20"/>
        </w:rPr>
      </w:pPr>
      <w:r w:rsidRPr="00F22F08">
        <w:rPr>
          <w:sz w:val="20"/>
          <w:szCs w:val="20"/>
        </w:rPr>
        <w:t>“</w:t>
      </w:r>
      <w:r w:rsidRPr="00F22F08">
        <w:rPr>
          <w:b/>
          <w:sz w:val="26"/>
          <w:szCs w:val="20"/>
        </w:rPr>
        <w:t>Division 5 – Additional requirements for raw milk cheese</w:t>
      </w:r>
    </w:p>
    <w:p w:rsidR="00F22F08" w:rsidRPr="00F22F08" w:rsidRDefault="00F22F08" w:rsidP="00F22F08">
      <w:pPr>
        <w:keepNext/>
        <w:tabs>
          <w:tab w:val="left" w:pos="851"/>
        </w:tabs>
        <w:jc w:val="center"/>
        <w:rPr>
          <w:b/>
          <w:sz w:val="26"/>
          <w:szCs w:val="20"/>
        </w:rPr>
      </w:pPr>
      <w:r w:rsidRPr="00F22F08">
        <w:rPr>
          <w:b/>
          <w:sz w:val="26"/>
          <w:szCs w:val="20"/>
        </w:rPr>
        <w:t>Subdivision 1 – General</w:t>
      </w:r>
    </w:p>
    <w:p w:rsidR="00F22F08" w:rsidRPr="00F22F08" w:rsidRDefault="00F22F08" w:rsidP="00F22F08">
      <w:pPr>
        <w:rPr>
          <w:rFonts w:cs="Arial"/>
          <w:b/>
          <w:sz w:val="20"/>
        </w:rPr>
      </w:pPr>
      <w:r w:rsidRPr="00F22F08">
        <w:rPr>
          <w:rFonts w:cs="Arial"/>
          <w:b/>
          <w:sz w:val="20"/>
        </w:rPr>
        <w:t xml:space="preserve"> </w:t>
      </w:r>
    </w:p>
    <w:p w:rsidR="00F22F08" w:rsidRPr="00F22F08" w:rsidRDefault="00F22F08" w:rsidP="00F22F08">
      <w:pPr>
        <w:keepNext/>
        <w:tabs>
          <w:tab w:val="left" w:pos="851"/>
        </w:tabs>
        <w:rPr>
          <w:b/>
          <w:sz w:val="20"/>
          <w:szCs w:val="20"/>
        </w:rPr>
      </w:pPr>
      <w:r w:rsidRPr="00F22F08">
        <w:rPr>
          <w:b/>
          <w:sz w:val="20"/>
          <w:szCs w:val="20"/>
        </w:rPr>
        <w:t>17</w:t>
      </w:r>
      <w:r w:rsidRPr="00F22F08">
        <w:rPr>
          <w:b/>
          <w:sz w:val="20"/>
          <w:szCs w:val="20"/>
        </w:rPr>
        <w:tab/>
        <w:t>Application of Divisions 1 to 4</w:t>
      </w:r>
    </w:p>
    <w:p w:rsidR="00F22F08" w:rsidRPr="00F22F08" w:rsidRDefault="00F22F08" w:rsidP="00F22F08">
      <w:pPr>
        <w:rPr>
          <w:rFonts w:cs="Arial"/>
          <w:b/>
          <w:sz w:val="20"/>
        </w:rPr>
      </w:pP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 xml:space="preserve">To avoid doubt, unless the contrary intention appears, the requirements imposed by Divisions 1 to 4 of this Standard apply to the </w:t>
      </w:r>
      <w:proofErr w:type="gramStart"/>
      <w:r w:rsidRPr="00F22F08">
        <w:rPr>
          <w:sz w:val="20"/>
          <w:szCs w:val="20"/>
        </w:rPr>
        <w:t>production,</w:t>
      </w:r>
      <w:proofErr w:type="gramEnd"/>
      <w:r w:rsidRPr="00F22F08">
        <w:rPr>
          <w:sz w:val="20"/>
          <w:szCs w:val="20"/>
        </w:rPr>
        <w:t xml:space="preserve"> transport and processing of milk for raw milk cheese and to raw milk cheese. </w:t>
      </w:r>
    </w:p>
    <w:p w:rsidR="00F22F08" w:rsidRPr="00F22F08" w:rsidRDefault="00F22F08" w:rsidP="00F22F08">
      <w:pPr>
        <w:rPr>
          <w:rFonts w:cs="Arial"/>
          <w:sz w:val="20"/>
        </w:rPr>
      </w:pPr>
    </w:p>
    <w:p w:rsidR="00F22F08" w:rsidRPr="00F22F08" w:rsidRDefault="00F22F08" w:rsidP="00F22F08">
      <w:pPr>
        <w:keepNext/>
        <w:tabs>
          <w:tab w:val="left" w:pos="851"/>
        </w:tabs>
        <w:jc w:val="center"/>
        <w:rPr>
          <w:b/>
          <w:sz w:val="26"/>
          <w:szCs w:val="20"/>
        </w:rPr>
      </w:pPr>
      <w:r w:rsidRPr="00F22F08">
        <w:rPr>
          <w:b/>
          <w:sz w:val="26"/>
          <w:szCs w:val="20"/>
        </w:rPr>
        <w:t>Subdivision 2 – Primary production of milk for raw milk cheese</w:t>
      </w:r>
    </w:p>
    <w:p w:rsidR="00F22F08" w:rsidRPr="00F22F08" w:rsidRDefault="00F22F08" w:rsidP="00F22F08">
      <w:pPr>
        <w:rPr>
          <w:rFonts w:cs="Arial"/>
          <w:sz w:val="20"/>
        </w:rPr>
      </w:pPr>
    </w:p>
    <w:p w:rsidR="00F22F08" w:rsidRPr="00F22F08" w:rsidRDefault="00F22F08" w:rsidP="00F22F08">
      <w:pPr>
        <w:keepNext/>
        <w:tabs>
          <w:tab w:val="left" w:pos="851"/>
        </w:tabs>
        <w:rPr>
          <w:b/>
          <w:sz w:val="20"/>
          <w:szCs w:val="20"/>
        </w:rPr>
      </w:pPr>
      <w:r w:rsidRPr="00F22F08">
        <w:rPr>
          <w:b/>
          <w:sz w:val="20"/>
          <w:szCs w:val="20"/>
        </w:rPr>
        <w:t>18</w:t>
      </w:r>
      <w:r w:rsidRPr="00F22F08">
        <w:rPr>
          <w:b/>
          <w:sz w:val="20"/>
          <w:szCs w:val="20"/>
        </w:rPr>
        <w:tab/>
        <w:t>Application</w:t>
      </w:r>
    </w:p>
    <w:p w:rsidR="00F22F08" w:rsidRPr="00F22F08" w:rsidRDefault="00F22F08" w:rsidP="00F22F08">
      <w:pPr>
        <w:rPr>
          <w:rFonts w:cs="Arial"/>
          <w:sz w:val="20"/>
        </w:rPr>
      </w:pP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A dairy primary production business that produces milk for raw milk cheese must ensure that each requirement of this subdivision is met.</w:t>
      </w:r>
      <w:r w:rsidRPr="00F22F08">
        <w:rPr>
          <w:sz w:val="20"/>
          <w:szCs w:val="20"/>
        </w:rPr>
        <w:br w:type="page"/>
      </w:r>
    </w:p>
    <w:p w:rsidR="00F22F08" w:rsidRPr="00F22F08" w:rsidRDefault="00F22F08" w:rsidP="00F22F08">
      <w:pPr>
        <w:keepNext/>
        <w:tabs>
          <w:tab w:val="left" w:pos="851"/>
        </w:tabs>
        <w:rPr>
          <w:b/>
          <w:sz w:val="20"/>
          <w:szCs w:val="20"/>
        </w:rPr>
      </w:pPr>
      <w:r w:rsidRPr="00F22F08">
        <w:rPr>
          <w:b/>
          <w:sz w:val="20"/>
          <w:szCs w:val="20"/>
        </w:rPr>
        <w:lastRenderedPageBreak/>
        <w:t>19</w:t>
      </w:r>
      <w:r w:rsidRPr="00F22F08">
        <w:rPr>
          <w:b/>
          <w:sz w:val="20"/>
          <w:szCs w:val="20"/>
        </w:rPr>
        <w:tab/>
        <w:t>Requirement for additional and specific control measures</w:t>
      </w:r>
    </w:p>
    <w:p w:rsidR="00F22F08" w:rsidRPr="00F22F08" w:rsidRDefault="00F22F08" w:rsidP="00F22F08">
      <w:pPr>
        <w:rPr>
          <w:rFonts w:cs="Arial"/>
          <w:sz w:val="20"/>
        </w:rPr>
      </w:pP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The documented food safety program required by clause 3 must include control measures that ensure that the requirements of this subdivision are met.</w:t>
      </w:r>
    </w:p>
    <w:p w:rsidR="00F22F08" w:rsidRPr="00F22F08" w:rsidRDefault="00F22F08" w:rsidP="00F22F08">
      <w:pPr>
        <w:rPr>
          <w:rFonts w:cs="Arial"/>
          <w:b/>
          <w:sz w:val="20"/>
        </w:rPr>
      </w:pPr>
    </w:p>
    <w:p w:rsidR="00F22F08" w:rsidRPr="00F22F08" w:rsidRDefault="00F22F08" w:rsidP="00F22F08">
      <w:pPr>
        <w:keepNext/>
        <w:tabs>
          <w:tab w:val="left" w:pos="851"/>
        </w:tabs>
        <w:rPr>
          <w:b/>
          <w:sz w:val="20"/>
          <w:szCs w:val="20"/>
        </w:rPr>
      </w:pPr>
      <w:r w:rsidRPr="00F22F08">
        <w:rPr>
          <w:b/>
          <w:sz w:val="20"/>
          <w:szCs w:val="20"/>
        </w:rPr>
        <w:t>20</w:t>
      </w:r>
      <w:r w:rsidRPr="00F22F08">
        <w:rPr>
          <w:b/>
          <w:sz w:val="20"/>
          <w:szCs w:val="20"/>
        </w:rPr>
        <w:tab/>
        <w:t>Animal health requirements</w:t>
      </w:r>
    </w:p>
    <w:p w:rsidR="00F22F08" w:rsidRPr="00F22F08" w:rsidRDefault="00F22F08" w:rsidP="00F22F08">
      <w:pPr>
        <w:tabs>
          <w:tab w:val="left" w:pos="851"/>
        </w:tabs>
        <w:ind w:left="567" w:hanging="567"/>
        <w:rPr>
          <w:sz w:val="20"/>
          <w:szCs w:val="20"/>
        </w:rPr>
      </w:pP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(1)</w:t>
      </w:r>
      <w:r w:rsidRPr="00F22F08">
        <w:rPr>
          <w:sz w:val="20"/>
          <w:szCs w:val="20"/>
        </w:rPr>
        <w:tab/>
        <w:t>Milk for raw milk cheese must not be obtained from a diseased animal.</w:t>
      </w: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(2)</w:t>
      </w:r>
      <w:r w:rsidRPr="00F22F08">
        <w:rPr>
          <w:sz w:val="20"/>
          <w:szCs w:val="20"/>
        </w:rPr>
        <w:tab/>
        <w:t>A diseased animal must not be introduced into a raw milk herd.</w:t>
      </w: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(3)</w:t>
      </w:r>
      <w:r w:rsidRPr="00F22F08">
        <w:rPr>
          <w:sz w:val="20"/>
          <w:szCs w:val="20"/>
        </w:rPr>
        <w:tab/>
        <w:t>A diseased animal in a raw milk herd must be –</w:t>
      </w:r>
    </w:p>
    <w:p w:rsidR="00F22F08" w:rsidRPr="00F22F08" w:rsidRDefault="00F22F08" w:rsidP="00F22F08">
      <w:pPr>
        <w:tabs>
          <w:tab w:val="left" w:pos="851"/>
        </w:tabs>
        <w:ind w:left="567" w:hanging="567"/>
        <w:rPr>
          <w:sz w:val="20"/>
          <w:szCs w:val="20"/>
        </w:rPr>
      </w:pPr>
    </w:p>
    <w:p w:rsidR="00F22F08" w:rsidRPr="00F22F08" w:rsidRDefault="00F22F08" w:rsidP="00F22F08">
      <w:pPr>
        <w:ind w:left="1702" w:hanging="851"/>
        <w:rPr>
          <w:sz w:val="20"/>
          <w:szCs w:val="20"/>
        </w:rPr>
      </w:pPr>
      <w:r w:rsidRPr="00F22F08">
        <w:rPr>
          <w:sz w:val="20"/>
          <w:szCs w:val="20"/>
        </w:rPr>
        <w:t>(a)</w:t>
      </w:r>
      <w:r w:rsidRPr="00F22F08">
        <w:rPr>
          <w:sz w:val="20"/>
          <w:szCs w:val="20"/>
        </w:rPr>
        <w:tab/>
      </w:r>
      <w:proofErr w:type="gramStart"/>
      <w:r w:rsidRPr="00F22F08">
        <w:rPr>
          <w:sz w:val="20"/>
          <w:szCs w:val="20"/>
        </w:rPr>
        <w:t>separated</w:t>
      </w:r>
      <w:proofErr w:type="gramEnd"/>
      <w:r w:rsidRPr="00F22F08">
        <w:rPr>
          <w:sz w:val="20"/>
          <w:szCs w:val="20"/>
        </w:rPr>
        <w:t xml:space="preserve"> immediately from the herd; and</w:t>
      </w:r>
    </w:p>
    <w:p w:rsidR="00F22F08" w:rsidRPr="00F22F08" w:rsidRDefault="00F22F08" w:rsidP="00F22F08">
      <w:pPr>
        <w:ind w:left="1702" w:hanging="851"/>
        <w:rPr>
          <w:sz w:val="20"/>
          <w:szCs w:val="20"/>
        </w:rPr>
      </w:pPr>
      <w:r w:rsidRPr="00F22F08">
        <w:rPr>
          <w:sz w:val="20"/>
          <w:szCs w:val="20"/>
        </w:rPr>
        <w:t>(b)</w:t>
      </w:r>
      <w:r w:rsidRPr="00F22F08">
        <w:rPr>
          <w:sz w:val="20"/>
          <w:szCs w:val="20"/>
        </w:rPr>
        <w:tab/>
      </w:r>
      <w:proofErr w:type="gramStart"/>
      <w:r w:rsidRPr="00F22F08">
        <w:rPr>
          <w:sz w:val="20"/>
          <w:szCs w:val="20"/>
        </w:rPr>
        <w:t>kept</w:t>
      </w:r>
      <w:proofErr w:type="gramEnd"/>
      <w:r w:rsidRPr="00F22F08">
        <w:rPr>
          <w:sz w:val="20"/>
          <w:szCs w:val="20"/>
        </w:rPr>
        <w:t xml:space="preserve"> separate from any other animal that will be milked for milk for raw milk cheese.</w:t>
      </w:r>
    </w:p>
    <w:p w:rsidR="00F22F08" w:rsidRPr="00F22F08" w:rsidRDefault="00F22F08" w:rsidP="00F22F08">
      <w:pPr>
        <w:rPr>
          <w:rFonts w:cs="Arial"/>
          <w:sz w:val="20"/>
        </w:rPr>
      </w:pPr>
    </w:p>
    <w:p w:rsidR="00F22F08" w:rsidRPr="00F22F08" w:rsidRDefault="00F22F08" w:rsidP="00F22F08">
      <w:pPr>
        <w:keepNext/>
        <w:tabs>
          <w:tab w:val="left" w:pos="851"/>
        </w:tabs>
        <w:rPr>
          <w:b/>
          <w:sz w:val="20"/>
          <w:szCs w:val="20"/>
        </w:rPr>
      </w:pPr>
      <w:r w:rsidRPr="00F22F08">
        <w:rPr>
          <w:b/>
          <w:sz w:val="20"/>
          <w:szCs w:val="20"/>
        </w:rPr>
        <w:t>21</w:t>
      </w:r>
      <w:r w:rsidRPr="00F22F08">
        <w:rPr>
          <w:b/>
          <w:sz w:val="20"/>
          <w:szCs w:val="20"/>
        </w:rPr>
        <w:tab/>
        <w:t>Requirements for animal identification and tracing</w:t>
      </w:r>
    </w:p>
    <w:p w:rsidR="00F22F08" w:rsidRPr="00F22F08" w:rsidRDefault="00F22F08" w:rsidP="00F22F08">
      <w:pPr>
        <w:rPr>
          <w:rFonts w:cs="Arial"/>
          <w:sz w:val="20"/>
        </w:rPr>
      </w:pP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Each animal that will be or has been milked for milk for raw milk cheese must subject to a stock identification system that ensures that the animal is uniquely identifiable and traceable.</w:t>
      </w:r>
    </w:p>
    <w:p w:rsidR="00F22F08" w:rsidRPr="00F22F08" w:rsidRDefault="00F22F08" w:rsidP="00F22F08">
      <w:pPr>
        <w:rPr>
          <w:rFonts w:cs="Arial"/>
          <w:sz w:val="20"/>
        </w:rPr>
      </w:pPr>
    </w:p>
    <w:p w:rsidR="00F22F08" w:rsidRPr="00F22F08" w:rsidRDefault="00F22F08" w:rsidP="00F22F08">
      <w:pPr>
        <w:keepNext/>
        <w:tabs>
          <w:tab w:val="left" w:pos="851"/>
        </w:tabs>
        <w:rPr>
          <w:b/>
          <w:sz w:val="20"/>
          <w:szCs w:val="20"/>
        </w:rPr>
      </w:pPr>
      <w:r w:rsidRPr="00F22F08">
        <w:rPr>
          <w:b/>
          <w:sz w:val="20"/>
          <w:szCs w:val="20"/>
        </w:rPr>
        <w:t>22</w:t>
      </w:r>
      <w:r w:rsidRPr="00F22F08">
        <w:rPr>
          <w:b/>
          <w:sz w:val="20"/>
          <w:szCs w:val="20"/>
        </w:rPr>
        <w:tab/>
        <w:t>Requirement to control specific inputs</w:t>
      </w:r>
    </w:p>
    <w:p w:rsidR="00F22F08" w:rsidRPr="00F22F08" w:rsidRDefault="00F22F08" w:rsidP="00F22F08">
      <w:pPr>
        <w:rPr>
          <w:rFonts w:cs="Arial"/>
          <w:sz w:val="20"/>
        </w:rPr>
      </w:pP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(1)</w:t>
      </w:r>
      <w:r w:rsidRPr="00F22F08">
        <w:rPr>
          <w:sz w:val="20"/>
          <w:szCs w:val="20"/>
        </w:rPr>
        <w:tab/>
        <w:t>Silage must not be fed to animals milked for milk for raw milk cheese.</w:t>
      </w: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rFonts w:cs="Arial"/>
          <w:sz w:val="20"/>
          <w:szCs w:val="20"/>
        </w:rPr>
        <w:t>(2)</w:t>
      </w:r>
      <w:r w:rsidRPr="00F22F08">
        <w:rPr>
          <w:rFonts w:cs="Arial"/>
          <w:sz w:val="20"/>
          <w:szCs w:val="20"/>
        </w:rPr>
        <w:tab/>
        <w:t>Subclause (1) does not apply if the dairy primary production business uses a documented alternative to feed animals milked for raw milk.</w:t>
      </w:r>
    </w:p>
    <w:p w:rsidR="00F22F08" w:rsidRPr="00F22F08" w:rsidRDefault="00F22F08" w:rsidP="00F22F08">
      <w:pPr>
        <w:widowControl/>
        <w:tabs>
          <w:tab w:val="left" w:pos="851"/>
        </w:tabs>
        <w:rPr>
          <w:rFonts w:cs="Arial"/>
          <w:sz w:val="20"/>
          <w:szCs w:val="20"/>
        </w:rPr>
      </w:pPr>
    </w:p>
    <w:p w:rsidR="00F22F08" w:rsidRPr="00F22F08" w:rsidRDefault="00F22F08" w:rsidP="00F22F08">
      <w:pPr>
        <w:widowControl/>
        <w:tabs>
          <w:tab w:val="left" w:pos="851"/>
        </w:tabs>
        <w:rPr>
          <w:rFonts w:cs="Arial"/>
          <w:sz w:val="20"/>
          <w:szCs w:val="20"/>
        </w:rPr>
      </w:pPr>
      <w:r w:rsidRPr="00F22F08">
        <w:rPr>
          <w:rFonts w:cs="Arial"/>
          <w:sz w:val="20"/>
          <w:szCs w:val="20"/>
        </w:rPr>
        <w:t>(3)</w:t>
      </w:r>
      <w:r w:rsidRPr="00F22F08">
        <w:rPr>
          <w:rFonts w:cs="Arial"/>
          <w:sz w:val="20"/>
          <w:szCs w:val="20"/>
        </w:rPr>
        <w:tab/>
        <w:t>Only potable water must be used –</w:t>
      </w:r>
    </w:p>
    <w:p w:rsidR="00F22F08" w:rsidRPr="00F22F08" w:rsidRDefault="00F22F08" w:rsidP="00F22F08">
      <w:pPr>
        <w:tabs>
          <w:tab w:val="left" w:pos="851"/>
        </w:tabs>
        <w:ind w:left="567" w:hanging="567"/>
        <w:rPr>
          <w:rFonts w:cs="Arial"/>
          <w:sz w:val="20"/>
          <w:szCs w:val="20"/>
        </w:rPr>
      </w:pPr>
    </w:p>
    <w:p w:rsidR="00F22F08" w:rsidRPr="00F22F08" w:rsidRDefault="00F22F08" w:rsidP="00F22F08">
      <w:pPr>
        <w:ind w:left="1702" w:hanging="851"/>
        <w:rPr>
          <w:sz w:val="20"/>
          <w:szCs w:val="20"/>
        </w:rPr>
      </w:pPr>
      <w:r w:rsidRPr="00F22F08">
        <w:rPr>
          <w:sz w:val="20"/>
          <w:szCs w:val="20"/>
        </w:rPr>
        <w:t>(a)</w:t>
      </w:r>
      <w:r w:rsidRPr="00F22F08">
        <w:rPr>
          <w:sz w:val="20"/>
          <w:szCs w:val="20"/>
        </w:rPr>
        <w:tab/>
      </w:r>
      <w:proofErr w:type="gramStart"/>
      <w:r w:rsidRPr="00F22F08">
        <w:rPr>
          <w:sz w:val="20"/>
          <w:szCs w:val="20"/>
        </w:rPr>
        <w:t>on</w:t>
      </w:r>
      <w:proofErr w:type="gramEnd"/>
      <w:r w:rsidRPr="00F22F08">
        <w:rPr>
          <w:sz w:val="20"/>
          <w:szCs w:val="20"/>
        </w:rPr>
        <w:t xml:space="preserve"> equipment that comes into contact with milk for raw milk cheese;</w:t>
      </w:r>
    </w:p>
    <w:p w:rsidR="00F22F08" w:rsidRPr="00F22F08" w:rsidRDefault="00F22F08" w:rsidP="00F22F08">
      <w:pPr>
        <w:ind w:left="1702" w:hanging="851"/>
        <w:rPr>
          <w:sz w:val="20"/>
          <w:szCs w:val="20"/>
        </w:rPr>
      </w:pPr>
      <w:r w:rsidRPr="00F22F08">
        <w:rPr>
          <w:sz w:val="20"/>
          <w:szCs w:val="20"/>
        </w:rPr>
        <w:t>(b)</w:t>
      </w:r>
      <w:r w:rsidRPr="00F22F08">
        <w:rPr>
          <w:sz w:val="20"/>
          <w:szCs w:val="20"/>
        </w:rPr>
        <w:tab/>
      </w:r>
      <w:proofErr w:type="gramStart"/>
      <w:r w:rsidRPr="00F22F08">
        <w:rPr>
          <w:sz w:val="20"/>
          <w:szCs w:val="20"/>
        </w:rPr>
        <w:t>to</w:t>
      </w:r>
      <w:proofErr w:type="gramEnd"/>
      <w:r w:rsidRPr="00F22F08">
        <w:rPr>
          <w:sz w:val="20"/>
          <w:szCs w:val="20"/>
        </w:rPr>
        <w:t xml:space="preserve"> clean the teats of animals; and</w:t>
      </w:r>
    </w:p>
    <w:p w:rsidR="00F22F08" w:rsidRPr="00F22F08" w:rsidRDefault="00F22F08" w:rsidP="00F22F08">
      <w:pPr>
        <w:ind w:left="1702" w:hanging="851"/>
        <w:rPr>
          <w:sz w:val="20"/>
          <w:szCs w:val="20"/>
        </w:rPr>
      </w:pPr>
      <w:r w:rsidRPr="00F22F08">
        <w:rPr>
          <w:sz w:val="20"/>
          <w:szCs w:val="20"/>
        </w:rPr>
        <w:t>(c)</w:t>
      </w:r>
      <w:r w:rsidRPr="00F22F08">
        <w:rPr>
          <w:sz w:val="20"/>
          <w:szCs w:val="20"/>
        </w:rPr>
        <w:tab/>
      </w:r>
      <w:proofErr w:type="gramStart"/>
      <w:r w:rsidRPr="00F22F08">
        <w:rPr>
          <w:sz w:val="20"/>
          <w:szCs w:val="20"/>
        </w:rPr>
        <w:t>for</w:t>
      </w:r>
      <w:proofErr w:type="gramEnd"/>
      <w:r w:rsidRPr="00F22F08">
        <w:rPr>
          <w:sz w:val="20"/>
          <w:szCs w:val="20"/>
        </w:rPr>
        <w:t xml:space="preserve"> washing by persons milking animals.</w:t>
      </w:r>
    </w:p>
    <w:p w:rsidR="00F22F08" w:rsidRPr="00F22F08" w:rsidRDefault="00F22F08" w:rsidP="00F22F08">
      <w:pPr>
        <w:ind w:left="1702" w:hanging="851"/>
        <w:rPr>
          <w:sz w:val="20"/>
          <w:szCs w:val="20"/>
        </w:rPr>
      </w:pPr>
    </w:p>
    <w:p w:rsidR="00F22F08" w:rsidRPr="00F22F08" w:rsidRDefault="00F22F08" w:rsidP="00F22F08">
      <w:pPr>
        <w:keepNext/>
        <w:tabs>
          <w:tab w:val="left" w:pos="851"/>
        </w:tabs>
        <w:rPr>
          <w:b/>
          <w:sz w:val="20"/>
          <w:szCs w:val="20"/>
        </w:rPr>
      </w:pPr>
      <w:r w:rsidRPr="00F22F08">
        <w:rPr>
          <w:b/>
          <w:sz w:val="20"/>
          <w:szCs w:val="20"/>
        </w:rPr>
        <w:t>23</w:t>
      </w:r>
      <w:r w:rsidRPr="00F22F08">
        <w:rPr>
          <w:b/>
          <w:sz w:val="20"/>
          <w:szCs w:val="20"/>
        </w:rPr>
        <w:tab/>
        <w:t>Health and hygiene requirements</w:t>
      </w: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The production of milk for raw milk cheese must comply with the requirements of Division 4 of Standard 3.2.2.</w:t>
      </w: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</w:p>
    <w:p w:rsidR="00F22F08" w:rsidRPr="00F22F08" w:rsidRDefault="00F22F08" w:rsidP="00F22F08">
      <w:pPr>
        <w:keepNext/>
        <w:tabs>
          <w:tab w:val="left" w:pos="851"/>
        </w:tabs>
        <w:rPr>
          <w:b/>
          <w:sz w:val="20"/>
          <w:szCs w:val="20"/>
        </w:rPr>
      </w:pPr>
      <w:r w:rsidRPr="00F22F08">
        <w:rPr>
          <w:b/>
          <w:sz w:val="20"/>
          <w:szCs w:val="20"/>
        </w:rPr>
        <w:t>24</w:t>
      </w:r>
      <w:r w:rsidRPr="00F22F08">
        <w:rPr>
          <w:b/>
          <w:sz w:val="20"/>
          <w:szCs w:val="20"/>
        </w:rPr>
        <w:tab/>
        <w:t>Requirement for milking practices</w:t>
      </w: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The teats of an animal milked for milk for raw milk cheese must be clean and dry before the animal is milked.</w:t>
      </w: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</w:p>
    <w:p w:rsidR="00F22F08" w:rsidRPr="00F22F08" w:rsidRDefault="00F22F08" w:rsidP="00F22F08">
      <w:pPr>
        <w:keepNext/>
        <w:tabs>
          <w:tab w:val="left" w:pos="851"/>
        </w:tabs>
        <w:rPr>
          <w:b/>
          <w:sz w:val="20"/>
          <w:szCs w:val="20"/>
        </w:rPr>
      </w:pPr>
      <w:r w:rsidRPr="00F22F08">
        <w:rPr>
          <w:b/>
          <w:sz w:val="20"/>
          <w:szCs w:val="20"/>
        </w:rPr>
        <w:t>25</w:t>
      </w:r>
      <w:r w:rsidRPr="00F22F08">
        <w:rPr>
          <w:b/>
          <w:sz w:val="20"/>
          <w:szCs w:val="20"/>
        </w:rPr>
        <w:tab/>
        <w:t xml:space="preserve">Requirements for cooling and storage </w:t>
      </w:r>
    </w:p>
    <w:p w:rsidR="00F22F08" w:rsidRPr="00F22F08" w:rsidRDefault="00F22F08" w:rsidP="00F22F08">
      <w:pPr>
        <w:tabs>
          <w:tab w:val="left" w:pos="851"/>
        </w:tabs>
        <w:ind w:left="567" w:hanging="567"/>
        <w:rPr>
          <w:sz w:val="20"/>
          <w:szCs w:val="20"/>
        </w:rPr>
      </w:pP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(1)</w:t>
      </w:r>
      <w:r w:rsidRPr="00F22F08">
        <w:rPr>
          <w:sz w:val="20"/>
          <w:szCs w:val="20"/>
        </w:rPr>
        <w:tab/>
        <w:t>Milk for raw milk cheese must be cooled to a maximum temperature of 6°C within two hours of milking.</w:t>
      </w: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ab/>
      </w: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(2)</w:t>
      </w:r>
      <w:r w:rsidRPr="00F22F08">
        <w:rPr>
          <w:sz w:val="20"/>
          <w:szCs w:val="20"/>
        </w:rPr>
        <w:tab/>
        <w:t>Subclause (1) does not apply if the dairy primary production business uses a documented alternative to the method prescribed by that subclause.</w:t>
      </w: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(3)</w:t>
      </w:r>
      <w:r w:rsidRPr="00F22F08">
        <w:rPr>
          <w:sz w:val="20"/>
          <w:szCs w:val="20"/>
        </w:rPr>
        <w:tab/>
        <w:t xml:space="preserve">Milk for raw milk cheese that is stored must be kept at a temperature not exceeding 5°C while in storage.  </w:t>
      </w: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(4)</w:t>
      </w:r>
      <w:r w:rsidRPr="00F22F08">
        <w:rPr>
          <w:sz w:val="20"/>
          <w:szCs w:val="20"/>
        </w:rPr>
        <w:tab/>
        <w:t>Milk for raw milk cheese</w:t>
      </w:r>
      <w:r w:rsidRPr="00F22F08" w:rsidDel="00E7336C">
        <w:rPr>
          <w:sz w:val="20"/>
          <w:szCs w:val="20"/>
        </w:rPr>
        <w:t xml:space="preserve"> </w:t>
      </w:r>
      <w:r w:rsidRPr="00F22F08">
        <w:rPr>
          <w:sz w:val="20"/>
          <w:szCs w:val="20"/>
        </w:rPr>
        <w:t>must be kept separate from milk used or intended to be used for dairy products that are not a raw milk cheese.</w:t>
      </w: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br w:type="page"/>
      </w:r>
    </w:p>
    <w:p w:rsidR="00F22F08" w:rsidRPr="00F22F08" w:rsidRDefault="00F22F08" w:rsidP="00F22F08">
      <w:pPr>
        <w:keepNext/>
        <w:tabs>
          <w:tab w:val="left" w:pos="851"/>
        </w:tabs>
        <w:rPr>
          <w:b/>
          <w:sz w:val="20"/>
          <w:szCs w:val="20"/>
        </w:rPr>
      </w:pPr>
      <w:r w:rsidRPr="00F22F08">
        <w:rPr>
          <w:b/>
          <w:sz w:val="20"/>
          <w:szCs w:val="20"/>
        </w:rPr>
        <w:lastRenderedPageBreak/>
        <w:t>26</w:t>
      </w:r>
      <w:r w:rsidRPr="00F22F08">
        <w:rPr>
          <w:b/>
          <w:sz w:val="20"/>
          <w:szCs w:val="20"/>
        </w:rPr>
        <w:tab/>
        <w:t xml:space="preserve">Requirements relating to non-conforming milk </w:t>
      </w:r>
    </w:p>
    <w:p w:rsidR="00F22F08" w:rsidRPr="00F22F08" w:rsidRDefault="00F22F08" w:rsidP="00F22F08">
      <w:pPr>
        <w:rPr>
          <w:rFonts w:cs="Arial"/>
          <w:sz w:val="20"/>
        </w:rPr>
      </w:pPr>
    </w:p>
    <w:p w:rsidR="00F22F08" w:rsidRPr="00F22F08" w:rsidRDefault="00F22F08" w:rsidP="00F22F08">
      <w:pPr>
        <w:tabs>
          <w:tab w:val="left" w:pos="851"/>
        </w:tabs>
        <w:rPr>
          <w:b/>
          <w:sz w:val="20"/>
          <w:szCs w:val="20"/>
        </w:rPr>
      </w:pPr>
      <w:r w:rsidRPr="00F22F08">
        <w:rPr>
          <w:sz w:val="20"/>
          <w:szCs w:val="20"/>
        </w:rPr>
        <w:t>Milk must not be supplied for raw milk cheese if the milk was produced other than in accordance with this Division or is otherwise unacceptable.</w:t>
      </w:r>
    </w:p>
    <w:p w:rsidR="00F22F08" w:rsidRPr="00F22F08" w:rsidRDefault="00F22F08" w:rsidP="00F22F08">
      <w:pPr>
        <w:tabs>
          <w:tab w:val="left" w:pos="851"/>
        </w:tabs>
        <w:rPr>
          <w:b/>
          <w:sz w:val="20"/>
          <w:szCs w:val="20"/>
        </w:rPr>
      </w:pPr>
    </w:p>
    <w:p w:rsidR="00F22F08" w:rsidRPr="00F22F08" w:rsidRDefault="00F22F08" w:rsidP="00F22F08">
      <w:pPr>
        <w:keepNext/>
        <w:tabs>
          <w:tab w:val="left" w:pos="851"/>
        </w:tabs>
        <w:jc w:val="center"/>
        <w:rPr>
          <w:b/>
          <w:sz w:val="26"/>
          <w:szCs w:val="20"/>
        </w:rPr>
      </w:pPr>
      <w:r w:rsidRPr="00F22F08">
        <w:rPr>
          <w:b/>
          <w:sz w:val="26"/>
          <w:szCs w:val="20"/>
        </w:rPr>
        <w:t>Subdivision 3 – Transport of milk for raw milk cheese</w:t>
      </w:r>
    </w:p>
    <w:p w:rsidR="00F22F08" w:rsidRPr="00F22F08" w:rsidRDefault="00F22F08" w:rsidP="00F22F08">
      <w:pPr>
        <w:rPr>
          <w:rFonts w:cs="Arial"/>
          <w:sz w:val="20"/>
        </w:rPr>
      </w:pPr>
    </w:p>
    <w:p w:rsidR="00F22F08" w:rsidRPr="00F22F08" w:rsidRDefault="00F22F08" w:rsidP="00F22F08">
      <w:pPr>
        <w:keepNext/>
        <w:tabs>
          <w:tab w:val="left" w:pos="851"/>
        </w:tabs>
        <w:rPr>
          <w:b/>
          <w:sz w:val="20"/>
          <w:szCs w:val="20"/>
        </w:rPr>
      </w:pPr>
      <w:r w:rsidRPr="00F22F08">
        <w:rPr>
          <w:b/>
          <w:sz w:val="20"/>
          <w:szCs w:val="20"/>
        </w:rPr>
        <w:t>27</w:t>
      </w:r>
      <w:r w:rsidRPr="00F22F08">
        <w:rPr>
          <w:b/>
          <w:sz w:val="20"/>
          <w:szCs w:val="20"/>
        </w:rPr>
        <w:tab/>
        <w:t>Application</w:t>
      </w: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</w:p>
    <w:p w:rsidR="00F22F08" w:rsidRPr="00F22F08" w:rsidRDefault="00F22F08" w:rsidP="00F22F08">
      <w:pPr>
        <w:tabs>
          <w:tab w:val="left" w:pos="851"/>
        </w:tabs>
        <w:rPr>
          <w:rFonts w:cs="Arial"/>
          <w:sz w:val="20"/>
          <w:szCs w:val="20"/>
        </w:rPr>
      </w:pPr>
      <w:r w:rsidRPr="00F22F08">
        <w:rPr>
          <w:sz w:val="20"/>
          <w:szCs w:val="20"/>
        </w:rPr>
        <w:t>A dairy transport business that collects and transports milk for raw milk cheese</w:t>
      </w:r>
      <w:r w:rsidRPr="00F22F08" w:rsidDel="004E323F">
        <w:rPr>
          <w:sz w:val="20"/>
          <w:szCs w:val="20"/>
        </w:rPr>
        <w:t xml:space="preserve"> </w:t>
      </w:r>
      <w:r w:rsidRPr="00F22F08">
        <w:rPr>
          <w:rFonts w:cs="Arial"/>
          <w:sz w:val="20"/>
          <w:szCs w:val="20"/>
        </w:rPr>
        <w:t>must ensure that each requirement of this subdivision is met.</w:t>
      </w:r>
    </w:p>
    <w:p w:rsidR="00F22F08" w:rsidRPr="00F22F08" w:rsidRDefault="00F22F08" w:rsidP="00F22F08">
      <w:pPr>
        <w:tabs>
          <w:tab w:val="left" w:pos="851"/>
        </w:tabs>
        <w:rPr>
          <w:rFonts w:cs="Arial"/>
          <w:sz w:val="20"/>
          <w:szCs w:val="20"/>
        </w:rPr>
      </w:pPr>
    </w:p>
    <w:p w:rsidR="00F22F08" w:rsidRPr="00F22F08" w:rsidRDefault="00F22F08" w:rsidP="00F22F08">
      <w:pPr>
        <w:keepNext/>
        <w:tabs>
          <w:tab w:val="left" w:pos="851"/>
        </w:tabs>
        <w:rPr>
          <w:b/>
          <w:sz w:val="20"/>
          <w:szCs w:val="20"/>
        </w:rPr>
      </w:pPr>
      <w:r w:rsidRPr="00F22F08">
        <w:rPr>
          <w:b/>
          <w:sz w:val="20"/>
          <w:szCs w:val="20"/>
        </w:rPr>
        <w:t>28</w:t>
      </w:r>
      <w:r w:rsidRPr="00F22F08">
        <w:rPr>
          <w:b/>
          <w:sz w:val="20"/>
          <w:szCs w:val="20"/>
        </w:rPr>
        <w:tab/>
        <w:t>Requirement for additional and specific control measures</w:t>
      </w: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The documented food safety program required by clause 7 must include control measures that ensure the requirements of this subdivision are met.</w:t>
      </w: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</w:p>
    <w:p w:rsidR="00F22F08" w:rsidRPr="00F22F08" w:rsidRDefault="00F22F08" w:rsidP="00F22F08">
      <w:pPr>
        <w:keepNext/>
        <w:tabs>
          <w:tab w:val="left" w:pos="851"/>
        </w:tabs>
        <w:rPr>
          <w:b/>
          <w:sz w:val="20"/>
          <w:szCs w:val="20"/>
        </w:rPr>
      </w:pPr>
      <w:r w:rsidRPr="00F22F08">
        <w:rPr>
          <w:b/>
          <w:sz w:val="20"/>
          <w:szCs w:val="20"/>
        </w:rPr>
        <w:t>29</w:t>
      </w:r>
      <w:r w:rsidRPr="00F22F08">
        <w:rPr>
          <w:b/>
          <w:sz w:val="20"/>
          <w:szCs w:val="20"/>
        </w:rPr>
        <w:tab/>
        <w:t>Requirements for temperature control</w:t>
      </w:r>
    </w:p>
    <w:p w:rsidR="00F22F08" w:rsidRPr="00F22F08" w:rsidRDefault="00F22F08" w:rsidP="00F22F08">
      <w:pPr>
        <w:tabs>
          <w:tab w:val="left" w:pos="851"/>
        </w:tabs>
        <w:ind w:left="567" w:hanging="567"/>
        <w:rPr>
          <w:sz w:val="20"/>
          <w:szCs w:val="20"/>
        </w:rPr>
      </w:pP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(1)</w:t>
      </w:r>
      <w:r w:rsidRPr="00F22F08">
        <w:rPr>
          <w:sz w:val="20"/>
          <w:szCs w:val="20"/>
        </w:rPr>
        <w:tab/>
        <w:t>The temperature of milk for raw milk cheese</w:t>
      </w:r>
      <w:r w:rsidRPr="00F22F08" w:rsidDel="004E323F">
        <w:rPr>
          <w:sz w:val="20"/>
          <w:szCs w:val="20"/>
        </w:rPr>
        <w:t xml:space="preserve"> </w:t>
      </w:r>
      <w:r w:rsidRPr="00F22F08">
        <w:rPr>
          <w:sz w:val="20"/>
          <w:szCs w:val="20"/>
        </w:rPr>
        <w:t>must not exceed 8°C at any point between the collection of that raw milk from the dairy primary production business that produced it and the delivery of that raw milk to a dairy processing business for processing.</w:t>
      </w: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(2)</w:t>
      </w:r>
      <w:r w:rsidRPr="00F22F08">
        <w:rPr>
          <w:sz w:val="20"/>
          <w:szCs w:val="20"/>
        </w:rPr>
        <w:tab/>
        <w:t xml:space="preserve">Subclause (1) does not apply if the dairy transport business uses a documented alternative to the method prescribed by that subclause. </w:t>
      </w:r>
    </w:p>
    <w:p w:rsidR="00F22F08" w:rsidRPr="00F22F08" w:rsidRDefault="00F22F08" w:rsidP="00F22F08">
      <w:pPr>
        <w:tabs>
          <w:tab w:val="left" w:pos="851"/>
        </w:tabs>
        <w:ind w:left="567" w:hanging="567"/>
        <w:rPr>
          <w:sz w:val="20"/>
          <w:szCs w:val="20"/>
        </w:rPr>
      </w:pPr>
    </w:p>
    <w:p w:rsidR="00F22F08" w:rsidRPr="00F22F08" w:rsidRDefault="00F22F08" w:rsidP="00F22F08">
      <w:pPr>
        <w:keepNext/>
        <w:tabs>
          <w:tab w:val="left" w:pos="851"/>
        </w:tabs>
        <w:rPr>
          <w:b/>
          <w:sz w:val="20"/>
          <w:szCs w:val="20"/>
        </w:rPr>
      </w:pPr>
      <w:r w:rsidRPr="00F22F08">
        <w:rPr>
          <w:b/>
          <w:sz w:val="20"/>
          <w:szCs w:val="20"/>
        </w:rPr>
        <w:t>30</w:t>
      </w:r>
      <w:r w:rsidRPr="00F22F08">
        <w:rPr>
          <w:b/>
          <w:sz w:val="20"/>
          <w:szCs w:val="20"/>
        </w:rPr>
        <w:tab/>
        <w:t>Handling requirements</w:t>
      </w: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Milk for raw milk cheese</w:t>
      </w:r>
      <w:r w:rsidRPr="00F22F08" w:rsidDel="004E323F">
        <w:rPr>
          <w:sz w:val="20"/>
          <w:szCs w:val="20"/>
        </w:rPr>
        <w:t xml:space="preserve"> </w:t>
      </w:r>
      <w:r w:rsidRPr="00F22F08">
        <w:rPr>
          <w:sz w:val="20"/>
          <w:szCs w:val="20"/>
        </w:rPr>
        <w:t>must be kept separate from milk used or intended to be used for dairy products that are not a raw milk cheese.</w:t>
      </w:r>
    </w:p>
    <w:p w:rsidR="00F22F08" w:rsidRPr="00F22F08" w:rsidRDefault="00F22F08" w:rsidP="00F22F08">
      <w:pPr>
        <w:tabs>
          <w:tab w:val="left" w:pos="851"/>
        </w:tabs>
        <w:rPr>
          <w:b/>
          <w:sz w:val="20"/>
          <w:szCs w:val="20"/>
        </w:rPr>
      </w:pPr>
    </w:p>
    <w:p w:rsidR="00F22F08" w:rsidRPr="00F22F08" w:rsidRDefault="00F22F08" w:rsidP="00F22F08">
      <w:pPr>
        <w:keepNext/>
        <w:tabs>
          <w:tab w:val="left" w:pos="851"/>
        </w:tabs>
        <w:jc w:val="center"/>
        <w:rPr>
          <w:b/>
          <w:sz w:val="26"/>
          <w:szCs w:val="20"/>
        </w:rPr>
      </w:pPr>
      <w:r w:rsidRPr="00F22F08">
        <w:rPr>
          <w:b/>
          <w:sz w:val="26"/>
          <w:szCs w:val="20"/>
        </w:rPr>
        <w:t>Subdivision 4 – Processing of milk for raw milk cheese</w:t>
      </w:r>
    </w:p>
    <w:p w:rsidR="00F22F08" w:rsidRPr="00F22F08" w:rsidRDefault="00F22F08" w:rsidP="00F22F08">
      <w:pPr>
        <w:rPr>
          <w:rFonts w:cs="Arial"/>
          <w:sz w:val="20"/>
        </w:rPr>
      </w:pPr>
    </w:p>
    <w:p w:rsidR="00F22F08" w:rsidRPr="00F22F08" w:rsidRDefault="00F22F08" w:rsidP="00F22F08">
      <w:pPr>
        <w:keepNext/>
        <w:tabs>
          <w:tab w:val="left" w:pos="851"/>
        </w:tabs>
        <w:rPr>
          <w:b/>
          <w:sz w:val="20"/>
          <w:szCs w:val="20"/>
        </w:rPr>
      </w:pPr>
      <w:r w:rsidRPr="00F22F08">
        <w:rPr>
          <w:b/>
          <w:sz w:val="20"/>
          <w:szCs w:val="20"/>
        </w:rPr>
        <w:t>31</w:t>
      </w:r>
      <w:r w:rsidRPr="00F22F08">
        <w:rPr>
          <w:b/>
          <w:sz w:val="20"/>
          <w:szCs w:val="20"/>
        </w:rPr>
        <w:tab/>
        <w:t>Application</w:t>
      </w: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A dairy processing business that processes milk for raw milk cheese must ensure that each requirement of this subdivision is met.</w:t>
      </w:r>
    </w:p>
    <w:p w:rsidR="00F22F08" w:rsidRPr="00F22F08" w:rsidRDefault="00F22F08" w:rsidP="00F22F08">
      <w:pPr>
        <w:tabs>
          <w:tab w:val="left" w:pos="851"/>
        </w:tabs>
        <w:rPr>
          <w:b/>
          <w:sz w:val="20"/>
          <w:szCs w:val="20"/>
        </w:rPr>
      </w:pPr>
    </w:p>
    <w:p w:rsidR="00F22F08" w:rsidRPr="00F22F08" w:rsidRDefault="00F22F08" w:rsidP="00F22F08">
      <w:pPr>
        <w:keepNext/>
        <w:tabs>
          <w:tab w:val="left" w:pos="851"/>
        </w:tabs>
        <w:rPr>
          <w:b/>
          <w:sz w:val="20"/>
          <w:szCs w:val="20"/>
        </w:rPr>
      </w:pPr>
      <w:r w:rsidRPr="00F22F08">
        <w:rPr>
          <w:b/>
          <w:sz w:val="20"/>
          <w:szCs w:val="20"/>
        </w:rPr>
        <w:t>32</w:t>
      </w:r>
      <w:r w:rsidRPr="00F22F08">
        <w:rPr>
          <w:b/>
          <w:sz w:val="20"/>
          <w:szCs w:val="20"/>
        </w:rPr>
        <w:tab/>
        <w:t>Requirement for additional and specific control measures</w:t>
      </w: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</w:p>
    <w:p w:rsidR="00F22F08" w:rsidRPr="00F22F08" w:rsidRDefault="00F22F08" w:rsidP="00F22F08">
      <w:pPr>
        <w:tabs>
          <w:tab w:val="left" w:pos="851"/>
        </w:tabs>
        <w:rPr>
          <w:rFonts w:cs="Arial"/>
          <w:sz w:val="20"/>
          <w:szCs w:val="20"/>
        </w:rPr>
      </w:pPr>
      <w:r w:rsidRPr="00F22F08">
        <w:rPr>
          <w:sz w:val="20"/>
          <w:szCs w:val="20"/>
        </w:rPr>
        <w:t>T</w:t>
      </w:r>
      <w:r w:rsidRPr="00F22F08">
        <w:rPr>
          <w:rFonts w:cs="Arial"/>
          <w:sz w:val="20"/>
          <w:szCs w:val="20"/>
        </w:rPr>
        <w:t>he documented food safety program required by clause 13 must include control measures that –</w:t>
      </w:r>
    </w:p>
    <w:p w:rsidR="00F22F08" w:rsidRPr="00F22F08" w:rsidRDefault="00F22F08" w:rsidP="00F22F08">
      <w:pPr>
        <w:tabs>
          <w:tab w:val="left" w:pos="851"/>
        </w:tabs>
        <w:rPr>
          <w:rFonts w:cs="Arial"/>
          <w:sz w:val="20"/>
          <w:szCs w:val="20"/>
        </w:rPr>
      </w:pPr>
    </w:p>
    <w:p w:rsidR="00F22F08" w:rsidRPr="00F22F08" w:rsidRDefault="00F22F08" w:rsidP="00F22F08">
      <w:pPr>
        <w:ind w:left="1702" w:hanging="851"/>
        <w:rPr>
          <w:sz w:val="20"/>
          <w:szCs w:val="20"/>
        </w:rPr>
      </w:pPr>
      <w:r w:rsidRPr="00F22F08">
        <w:rPr>
          <w:sz w:val="20"/>
          <w:szCs w:val="20"/>
        </w:rPr>
        <w:t>(a)</w:t>
      </w:r>
      <w:r w:rsidRPr="00F22F08">
        <w:rPr>
          <w:sz w:val="20"/>
          <w:szCs w:val="20"/>
        </w:rPr>
        <w:tab/>
      </w:r>
      <w:proofErr w:type="gramStart"/>
      <w:r w:rsidRPr="00F22F08">
        <w:rPr>
          <w:sz w:val="20"/>
          <w:szCs w:val="20"/>
        </w:rPr>
        <w:t>ensure</w:t>
      </w:r>
      <w:proofErr w:type="gramEnd"/>
      <w:r w:rsidRPr="00F22F08">
        <w:rPr>
          <w:sz w:val="20"/>
          <w:szCs w:val="20"/>
        </w:rPr>
        <w:t xml:space="preserve"> that the requirements of this subdivision are met; and</w:t>
      </w:r>
    </w:p>
    <w:p w:rsidR="00F22F08" w:rsidRPr="00F22F08" w:rsidRDefault="00F22F08" w:rsidP="00F22F08">
      <w:pPr>
        <w:ind w:left="1702" w:hanging="851"/>
        <w:rPr>
          <w:sz w:val="20"/>
          <w:szCs w:val="20"/>
        </w:rPr>
      </w:pPr>
      <w:r w:rsidRPr="00F22F08">
        <w:rPr>
          <w:sz w:val="20"/>
          <w:szCs w:val="20"/>
        </w:rPr>
        <w:t>(b)</w:t>
      </w:r>
      <w:r w:rsidRPr="00F22F08">
        <w:rPr>
          <w:sz w:val="20"/>
          <w:szCs w:val="20"/>
        </w:rPr>
        <w:tab/>
      </w:r>
      <w:proofErr w:type="gramStart"/>
      <w:r w:rsidRPr="00F22F08">
        <w:rPr>
          <w:sz w:val="20"/>
          <w:szCs w:val="20"/>
        </w:rPr>
        <w:t>address</w:t>
      </w:r>
      <w:proofErr w:type="gramEnd"/>
      <w:r w:rsidRPr="00F22F08">
        <w:rPr>
          <w:sz w:val="20"/>
          <w:szCs w:val="20"/>
        </w:rPr>
        <w:t xml:space="preserve"> each of the following in relation to processing –</w:t>
      </w:r>
    </w:p>
    <w:p w:rsidR="00F22F08" w:rsidRPr="00F22F08" w:rsidRDefault="00F22F08" w:rsidP="00F22F08">
      <w:pPr>
        <w:ind w:left="2553" w:hanging="851"/>
        <w:rPr>
          <w:sz w:val="20"/>
          <w:szCs w:val="20"/>
        </w:rPr>
      </w:pPr>
    </w:p>
    <w:p w:rsidR="00F22F08" w:rsidRPr="00F22F08" w:rsidRDefault="00F22F08" w:rsidP="00F22F08">
      <w:pPr>
        <w:ind w:left="2553" w:hanging="851"/>
        <w:rPr>
          <w:sz w:val="20"/>
          <w:szCs w:val="20"/>
        </w:rPr>
      </w:pPr>
      <w:r w:rsidRPr="00F22F08">
        <w:rPr>
          <w:sz w:val="20"/>
          <w:szCs w:val="20"/>
        </w:rPr>
        <w:t>(i)</w:t>
      </w:r>
      <w:r w:rsidRPr="00F22F08">
        <w:rPr>
          <w:sz w:val="20"/>
          <w:szCs w:val="20"/>
        </w:rPr>
        <w:tab/>
      </w:r>
      <w:proofErr w:type="gramStart"/>
      <w:r w:rsidRPr="00F22F08">
        <w:rPr>
          <w:sz w:val="20"/>
          <w:szCs w:val="20"/>
        </w:rPr>
        <w:t>starter</w:t>
      </w:r>
      <w:proofErr w:type="gramEnd"/>
      <w:r w:rsidRPr="00F22F08">
        <w:rPr>
          <w:sz w:val="20"/>
          <w:szCs w:val="20"/>
        </w:rPr>
        <w:t xml:space="preserve"> culture activity;</w:t>
      </w:r>
    </w:p>
    <w:p w:rsidR="00F22F08" w:rsidRPr="00F22F08" w:rsidRDefault="00F22F08" w:rsidP="00F22F08">
      <w:pPr>
        <w:ind w:left="2553" w:hanging="851"/>
        <w:rPr>
          <w:sz w:val="20"/>
          <w:szCs w:val="20"/>
        </w:rPr>
      </w:pPr>
      <w:r w:rsidRPr="00F22F08">
        <w:rPr>
          <w:sz w:val="20"/>
          <w:szCs w:val="20"/>
        </w:rPr>
        <w:t>(ii)</w:t>
      </w:r>
      <w:r w:rsidRPr="00F22F08">
        <w:rPr>
          <w:sz w:val="20"/>
          <w:szCs w:val="20"/>
        </w:rPr>
        <w:tab/>
      </w:r>
      <w:proofErr w:type="gramStart"/>
      <w:r w:rsidRPr="00F22F08">
        <w:rPr>
          <w:sz w:val="20"/>
          <w:szCs w:val="20"/>
        </w:rPr>
        <w:t>pH</w:t>
      </w:r>
      <w:proofErr w:type="gramEnd"/>
      <w:r w:rsidRPr="00F22F08">
        <w:rPr>
          <w:sz w:val="20"/>
          <w:szCs w:val="20"/>
        </w:rPr>
        <w:t xml:space="preserve"> reduction; </w:t>
      </w:r>
    </w:p>
    <w:p w:rsidR="00F22F08" w:rsidRPr="00F22F08" w:rsidRDefault="00F22F08" w:rsidP="00F22F08">
      <w:pPr>
        <w:ind w:left="2553" w:hanging="851"/>
        <w:rPr>
          <w:sz w:val="20"/>
          <w:szCs w:val="20"/>
        </w:rPr>
      </w:pPr>
      <w:r w:rsidRPr="00F22F08">
        <w:rPr>
          <w:sz w:val="20"/>
          <w:szCs w:val="20"/>
        </w:rPr>
        <w:t>(iii)</w:t>
      </w:r>
      <w:r w:rsidRPr="00F22F08">
        <w:rPr>
          <w:sz w:val="20"/>
          <w:szCs w:val="20"/>
        </w:rPr>
        <w:tab/>
      </w:r>
      <w:proofErr w:type="gramStart"/>
      <w:r w:rsidRPr="00F22F08">
        <w:rPr>
          <w:sz w:val="20"/>
          <w:szCs w:val="20"/>
        </w:rPr>
        <w:t>salt</w:t>
      </w:r>
      <w:proofErr w:type="gramEnd"/>
      <w:r w:rsidRPr="00F22F08">
        <w:rPr>
          <w:sz w:val="20"/>
          <w:szCs w:val="20"/>
        </w:rPr>
        <w:t xml:space="preserve"> concentration and moisture content;</w:t>
      </w:r>
    </w:p>
    <w:p w:rsidR="00F22F08" w:rsidRPr="00F22F08" w:rsidRDefault="00F22F08" w:rsidP="00F22F08">
      <w:pPr>
        <w:ind w:left="2553" w:hanging="851"/>
        <w:rPr>
          <w:sz w:val="20"/>
          <w:szCs w:val="20"/>
        </w:rPr>
      </w:pPr>
      <w:r w:rsidRPr="00F22F08">
        <w:rPr>
          <w:sz w:val="20"/>
          <w:szCs w:val="20"/>
        </w:rPr>
        <w:t>(iv)</w:t>
      </w:r>
      <w:r w:rsidRPr="00F22F08">
        <w:rPr>
          <w:sz w:val="20"/>
          <w:szCs w:val="20"/>
        </w:rPr>
        <w:tab/>
      </w:r>
      <w:proofErr w:type="gramStart"/>
      <w:r w:rsidRPr="00F22F08">
        <w:rPr>
          <w:sz w:val="20"/>
          <w:szCs w:val="20"/>
        </w:rPr>
        <w:t>storage</w:t>
      </w:r>
      <w:proofErr w:type="gramEnd"/>
      <w:r w:rsidRPr="00F22F08">
        <w:rPr>
          <w:sz w:val="20"/>
          <w:szCs w:val="20"/>
        </w:rPr>
        <w:t xml:space="preserve"> time; and </w:t>
      </w:r>
    </w:p>
    <w:p w:rsidR="00F22F08" w:rsidRPr="00F22F08" w:rsidRDefault="00F22F08" w:rsidP="00F22F08">
      <w:pPr>
        <w:ind w:left="2553" w:hanging="851"/>
        <w:rPr>
          <w:sz w:val="20"/>
          <w:szCs w:val="20"/>
        </w:rPr>
      </w:pPr>
      <w:r w:rsidRPr="00F22F08">
        <w:rPr>
          <w:sz w:val="20"/>
          <w:szCs w:val="20"/>
        </w:rPr>
        <w:t>(v)</w:t>
      </w:r>
      <w:r w:rsidRPr="00F22F08">
        <w:rPr>
          <w:sz w:val="20"/>
          <w:szCs w:val="20"/>
        </w:rPr>
        <w:tab/>
      </w:r>
      <w:proofErr w:type="gramStart"/>
      <w:r w:rsidRPr="00F22F08">
        <w:rPr>
          <w:sz w:val="20"/>
          <w:szCs w:val="20"/>
        </w:rPr>
        <w:t>storage</w:t>
      </w:r>
      <w:proofErr w:type="gramEnd"/>
      <w:r w:rsidRPr="00F22F08">
        <w:rPr>
          <w:sz w:val="20"/>
          <w:szCs w:val="20"/>
        </w:rPr>
        <w:t xml:space="preserve"> temperature.</w:t>
      </w:r>
    </w:p>
    <w:p w:rsidR="00F22F08" w:rsidRPr="00F22F08" w:rsidRDefault="00F22F08" w:rsidP="00F22F08">
      <w:pPr>
        <w:rPr>
          <w:rFonts w:cs="Arial"/>
          <w:b/>
          <w:sz w:val="20"/>
        </w:rPr>
      </w:pPr>
    </w:p>
    <w:p w:rsidR="00F22F08" w:rsidRPr="00F22F08" w:rsidRDefault="00F22F08" w:rsidP="00F22F08">
      <w:pPr>
        <w:keepNext/>
        <w:tabs>
          <w:tab w:val="left" w:pos="851"/>
        </w:tabs>
        <w:rPr>
          <w:b/>
          <w:sz w:val="20"/>
          <w:szCs w:val="20"/>
        </w:rPr>
      </w:pPr>
      <w:r w:rsidRPr="00F22F08">
        <w:rPr>
          <w:b/>
          <w:sz w:val="20"/>
          <w:szCs w:val="20"/>
        </w:rPr>
        <w:t>33</w:t>
      </w:r>
      <w:r w:rsidRPr="00F22F08">
        <w:rPr>
          <w:b/>
          <w:sz w:val="20"/>
          <w:szCs w:val="20"/>
        </w:rPr>
        <w:tab/>
        <w:t>Requirements relating to milk receipt and storage</w:t>
      </w:r>
    </w:p>
    <w:p w:rsidR="00F22F08" w:rsidRPr="00F22F08" w:rsidRDefault="00F22F08" w:rsidP="00F22F08">
      <w:pPr>
        <w:rPr>
          <w:rFonts w:cs="Arial"/>
          <w:sz w:val="20"/>
        </w:rPr>
      </w:pP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(1)</w:t>
      </w:r>
      <w:r w:rsidRPr="00F22F08">
        <w:rPr>
          <w:sz w:val="20"/>
          <w:szCs w:val="20"/>
        </w:rPr>
        <w:tab/>
        <w:t xml:space="preserve">The temperature of milk for raw milk cheese must not exceed 8°C at any point between its collection by a dairy processing business and the commencement of processing of that milk.  </w:t>
      </w: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(2)</w:t>
      </w:r>
      <w:r w:rsidRPr="00F22F08">
        <w:rPr>
          <w:sz w:val="20"/>
          <w:szCs w:val="20"/>
        </w:rPr>
        <w:tab/>
        <w:t xml:space="preserve">Subclause (1) does not apply if the dairy processing business uses a documented alternative to the method prescribed by that subclause. </w:t>
      </w: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br w:type="page"/>
      </w: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lastRenderedPageBreak/>
        <w:t>(3)</w:t>
      </w:r>
      <w:r w:rsidRPr="00F22F08">
        <w:rPr>
          <w:sz w:val="20"/>
          <w:szCs w:val="20"/>
        </w:rPr>
        <w:tab/>
        <w:t>Raw milk cheese must not be made from milk that was milked more than 24 hours before processing of that milk commenced.</w:t>
      </w: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(4)</w:t>
      </w:r>
      <w:r w:rsidRPr="00F22F08">
        <w:rPr>
          <w:sz w:val="20"/>
          <w:szCs w:val="20"/>
        </w:rPr>
        <w:tab/>
        <w:t xml:space="preserve">Subclause (3) does not apply if the dairy processing business uses a documented alternative to the method prescribed by that subclause. </w:t>
      </w: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(5)</w:t>
      </w:r>
      <w:r w:rsidRPr="00F22F08">
        <w:rPr>
          <w:sz w:val="20"/>
          <w:szCs w:val="20"/>
        </w:rPr>
        <w:tab/>
        <w:t>Milk for raw milk cheese</w:t>
      </w:r>
      <w:r w:rsidRPr="00F22F08" w:rsidDel="004E323F">
        <w:rPr>
          <w:sz w:val="20"/>
          <w:szCs w:val="20"/>
        </w:rPr>
        <w:t xml:space="preserve"> </w:t>
      </w:r>
      <w:r w:rsidRPr="00F22F08">
        <w:rPr>
          <w:sz w:val="20"/>
          <w:szCs w:val="20"/>
        </w:rPr>
        <w:t>must be kept separate from milk used or intended to be used for dairy products that are not a raw milk cheese.</w:t>
      </w:r>
    </w:p>
    <w:p w:rsidR="00F22F08" w:rsidRPr="00F22F08" w:rsidRDefault="00F22F08" w:rsidP="00F22F08">
      <w:pPr>
        <w:tabs>
          <w:tab w:val="left" w:pos="851"/>
        </w:tabs>
        <w:ind w:left="567" w:hanging="567"/>
        <w:rPr>
          <w:sz w:val="20"/>
          <w:szCs w:val="20"/>
        </w:rPr>
      </w:pPr>
    </w:p>
    <w:p w:rsidR="00F22F08" w:rsidRPr="00F22F08" w:rsidRDefault="00F22F08" w:rsidP="00F22F08">
      <w:pPr>
        <w:keepNext/>
        <w:tabs>
          <w:tab w:val="left" w:pos="851"/>
        </w:tabs>
        <w:rPr>
          <w:b/>
          <w:sz w:val="20"/>
          <w:szCs w:val="20"/>
        </w:rPr>
      </w:pPr>
      <w:r w:rsidRPr="00F22F08">
        <w:rPr>
          <w:b/>
          <w:sz w:val="20"/>
          <w:szCs w:val="20"/>
        </w:rPr>
        <w:t>34</w:t>
      </w:r>
      <w:r w:rsidRPr="00F22F08">
        <w:rPr>
          <w:b/>
          <w:sz w:val="20"/>
          <w:szCs w:val="20"/>
        </w:rPr>
        <w:tab/>
        <w:t>Requirements to control specific food safety hazards</w:t>
      </w:r>
    </w:p>
    <w:p w:rsidR="00F22F08" w:rsidRPr="00F22F08" w:rsidRDefault="00F22F08" w:rsidP="00F22F08">
      <w:pPr>
        <w:tabs>
          <w:tab w:val="left" w:pos="851"/>
        </w:tabs>
        <w:ind w:left="567" w:hanging="567"/>
        <w:rPr>
          <w:sz w:val="20"/>
          <w:szCs w:val="20"/>
        </w:rPr>
      </w:pP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(1)</w:t>
      </w:r>
      <w:r w:rsidRPr="00F22F08">
        <w:rPr>
          <w:sz w:val="20"/>
          <w:szCs w:val="20"/>
        </w:rPr>
        <w:tab/>
        <w:t>Prior to the commencement of its processing, milk for raw milk cheese must be monitored to ensure its suitability.</w:t>
      </w: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(2)</w:t>
      </w:r>
      <w:r w:rsidRPr="00F22F08">
        <w:rPr>
          <w:sz w:val="20"/>
          <w:szCs w:val="20"/>
        </w:rPr>
        <w:tab/>
        <w:t xml:space="preserve">The level of pathogenic microorganisms in a raw milk cheese must not exceed the level of pathogenic microorganisms in the milk from which the product was made as at the commencement of the processing of that milk. </w:t>
      </w: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(3)</w:t>
      </w:r>
      <w:r w:rsidRPr="00F22F08">
        <w:rPr>
          <w:sz w:val="20"/>
          <w:szCs w:val="20"/>
        </w:rPr>
        <w:tab/>
        <w:t xml:space="preserve">A raw milk cheese must not support the growth of pathogenic microorganisms. </w:t>
      </w:r>
    </w:p>
    <w:p w:rsidR="00F22F08" w:rsidRPr="00F22F08" w:rsidRDefault="00F22F08" w:rsidP="00F22F08">
      <w:pPr>
        <w:tabs>
          <w:tab w:val="left" w:pos="851"/>
        </w:tabs>
        <w:ind w:left="567" w:hanging="567"/>
        <w:rPr>
          <w:sz w:val="20"/>
          <w:szCs w:val="20"/>
        </w:rPr>
      </w:pPr>
    </w:p>
    <w:p w:rsidR="00F22F08" w:rsidRPr="00F22F08" w:rsidRDefault="00F22F08" w:rsidP="00F22F08">
      <w:pPr>
        <w:keepNext/>
        <w:tabs>
          <w:tab w:val="left" w:pos="851"/>
        </w:tabs>
        <w:rPr>
          <w:b/>
          <w:sz w:val="20"/>
          <w:szCs w:val="20"/>
        </w:rPr>
      </w:pPr>
      <w:r w:rsidRPr="00F22F08">
        <w:rPr>
          <w:b/>
          <w:sz w:val="20"/>
          <w:szCs w:val="20"/>
        </w:rPr>
        <w:t>35</w:t>
      </w:r>
      <w:r w:rsidRPr="00F22F08">
        <w:rPr>
          <w:b/>
          <w:sz w:val="20"/>
          <w:szCs w:val="20"/>
        </w:rPr>
        <w:tab/>
        <w:t>Requirements relating to non-conforming milk</w:t>
      </w:r>
    </w:p>
    <w:p w:rsidR="00F22F08" w:rsidRPr="00F22F08" w:rsidRDefault="00F22F08" w:rsidP="00F22F08">
      <w:pPr>
        <w:rPr>
          <w:rFonts w:cs="Arial"/>
          <w:sz w:val="20"/>
        </w:rPr>
      </w:pP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A dairy processing business must only use milk for raw milk cheese that has been produced and transported in accordance with this Division to make a raw milk cheese.”</w:t>
      </w: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</w:p>
    <w:p w:rsidR="00F22F08" w:rsidRPr="00F22F08" w:rsidRDefault="00F22F08" w:rsidP="00F22F08">
      <w:pPr>
        <w:widowControl/>
        <w:tabs>
          <w:tab w:val="left" w:pos="851"/>
        </w:tabs>
        <w:rPr>
          <w:sz w:val="20"/>
          <w:szCs w:val="20"/>
        </w:rPr>
      </w:pPr>
      <w:r w:rsidRPr="00F22F08">
        <w:rPr>
          <w:sz w:val="20"/>
          <w:szCs w:val="20"/>
        </w:rPr>
        <w:t>[2.8]</w:t>
      </w:r>
      <w:r w:rsidRPr="00F22F08">
        <w:rPr>
          <w:sz w:val="20"/>
          <w:szCs w:val="20"/>
        </w:rPr>
        <w:tab/>
        <w:t>Updating the Table of Provisions to reflect these variations.</w:t>
      </w:r>
    </w:p>
    <w:p w:rsidR="00F22F08" w:rsidRPr="00F22F08" w:rsidRDefault="00F22F08" w:rsidP="00F22F08">
      <w:pPr>
        <w:rPr>
          <w:rFonts w:cs="Arial"/>
          <w:sz w:val="20"/>
        </w:rPr>
      </w:pPr>
    </w:p>
    <w:p w:rsidR="00F22F08" w:rsidRPr="00F22F08" w:rsidRDefault="00F22F08" w:rsidP="00F22F08">
      <w:pPr>
        <w:tabs>
          <w:tab w:val="left" w:pos="851"/>
        </w:tabs>
        <w:rPr>
          <w:sz w:val="20"/>
          <w:szCs w:val="20"/>
        </w:rPr>
      </w:pPr>
      <w:r w:rsidRPr="00F22F08">
        <w:rPr>
          <w:b/>
          <w:sz w:val="20"/>
          <w:szCs w:val="20"/>
        </w:rPr>
        <w:t>[3]</w:t>
      </w:r>
      <w:r w:rsidRPr="00F22F08">
        <w:rPr>
          <w:b/>
          <w:sz w:val="20"/>
          <w:szCs w:val="20"/>
        </w:rPr>
        <w:tab/>
        <w:t xml:space="preserve">Standard 4.2.4A </w:t>
      </w:r>
      <w:r w:rsidRPr="00F22F08">
        <w:rPr>
          <w:sz w:val="20"/>
          <w:szCs w:val="20"/>
        </w:rPr>
        <w:t>is repealed.</w:t>
      </w:r>
    </w:p>
    <w:p w:rsidR="00F22F08" w:rsidRPr="00F22F08" w:rsidRDefault="00F22F08" w:rsidP="00F22F08">
      <w:pPr>
        <w:rPr>
          <w:sz w:val="20"/>
        </w:rPr>
      </w:pPr>
    </w:p>
    <w:sectPr w:rsidR="00F22F08" w:rsidRPr="00F22F08" w:rsidSect="008E2339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1C0" w:rsidRDefault="00A821C0" w:rsidP="00A821C0">
      <w:r>
        <w:separator/>
      </w:r>
    </w:p>
  </w:endnote>
  <w:endnote w:type="continuationSeparator" w:id="0">
    <w:p w:rsidR="00A821C0" w:rsidRDefault="00A821C0" w:rsidP="00A8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5646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21C0" w:rsidRDefault="00A821C0" w:rsidP="00A821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AD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1C0" w:rsidRDefault="00A821C0" w:rsidP="00A821C0">
      <w:r>
        <w:separator/>
      </w:r>
    </w:p>
  </w:footnote>
  <w:footnote w:type="continuationSeparator" w:id="0">
    <w:p w:rsidR="00A821C0" w:rsidRDefault="00A821C0" w:rsidP="00A82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D33E8"/>
    <w:multiLevelType w:val="hybridMultilevel"/>
    <w:tmpl w:val="F348A5B4"/>
    <w:lvl w:ilvl="0" w:tplc="E188D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42C0C"/>
    <w:multiLevelType w:val="hybridMultilevel"/>
    <w:tmpl w:val="EFE47D9E"/>
    <w:lvl w:ilvl="0" w:tplc="C16A92F8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  <w:num w:numId="11">
    <w:abstractNumId w:val="5"/>
  </w:num>
  <w:num w:numId="12">
    <w:abstractNumId w:val="2"/>
  </w:num>
  <w:num w:numId="13">
    <w:abstractNumId w:val="3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530"/>
    <w:rsid w:val="0000542C"/>
    <w:rsid w:val="00041643"/>
    <w:rsid w:val="000622E7"/>
    <w:rsid w:val="00066854"/>
    <w:rsid w:val="00066D85"/>
    <w:rsid w:val="000A38F8"/>
    <w:rsid w:val="000F2196"/>
    <w:rsid w:val="000F5AD8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D3530"/>
    <w:rsid w:val="00404702"/>
    <w:rsid w:val="00441D77"/>
    <w:rsid w:val="00442C8D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441BE"/>
    <w:rsid w:val="009806A5"/>
    <w:rsid w:val="009E265A"/>
    <w:rsid w:val="00A25B29"/>
    <w:rsid w:val="00A26F82"/>
    <w:rsid w:val="00A821C0"/>
    <w:rsid w:val="00B5315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22F08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3D3530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qFormat/>
    <w:rsid w:val="00C019A6"/>
    <w:pPr>
      <w:tabs>
        <w:tab w:val="left" w:pos="851"/>
      </w:tabs>
    </w:pPr>
    <w:rPr>
      <w:sz w:val="20"/>
      <w:szCs w:val="20"/>
    </w:rPr>
  </w:style>
  <w:style w:type="character" w:customStyle="1" w:styleId="ClauseChar">
    <w:name w:val="Clause Char"/>
    <w:basedOn w:val="DefaultParagraphFont"/>
    <w:link w:val="Clause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qFormat/>
    <w:rsid w:val="00404702"/>
    <w:pPr>
      <w:keepNext/>
      <w:tabs>
        <w:tab w:val="left" w:pos="851"/>
      </w:tabs>
    </w:pPr>
    <w:rPr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qFormat/>
    <w:rsid w:val="00404702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qFormat/>
    <w:rsid w:val="00234C31"/>
    <w:pPr>
      <w:numPr>
        <w:numId w:val="11"/>
      </w:numPr>
      <w:ind w:left="567" w:hanging="567"/>
    </w:pPr>
    <w:rPr>
      <w:rFonts w:cs="Arial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530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3D3530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qFormat/>
    <w:rsid w:val="00C019A6"/>
    <w:pPr>
      <w:tabs>
        <w:tab w:val="left" w:pos="851"/>
      </w:tabs>
    </w:pPr>
    <w:rPr>
      <w:sz w:val="20"/>
      <w:szCs w:val="20"/>
    </w:rPr>
  </w:style>
  <w:style w:type="character" w:customStyle="1" w:styleId="ClauseChar">
    <w:name w:val="Clause Char"/>
    <w:basedOn w:val="DefaultParagraphFont"/>
    <w:link w:val="Clause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qFormat/>
    <w:rsid w:val="00404702"/>
    <w:pPr>
      <w:keepNext/>
      <w:tabs>
        <w:tab w:val="left" w:pos="851"/>
      </w:tabs>
    </w:pPr>
    <w:rPr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qFormat/>
    <w:rsid w:val="00404702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qFormat/>
    <w:rsid w:val="00234C31"/>
    <w:pPr>
      <w:numPr>
        <w:numId w:val="11"/>
      </w:numPr>
      <w:ind w:left="567" w:hanging="567"/>
    </w:pPr>
    <w:rPr>
      <w:rFonts w:cs="Arial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530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145C0-5620-4775-8DB1-FC4E8A327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1502</Words>
  <Characters>8563</Characters>
  <Application>Microsoft Office Word</Application>
  <DocSecurity>0</DocSecurity>
  <Lines>71</Lines>
  <Paragraphs>20</Paragraphs>
  <ScaleCrop>false</ScaleCrop>
  <Company>Foodstandards</Company>
  <LinksUpToDate>false</LinksUpToDate>
  <CharactersWithSpaces>10045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6</cp:revision>
  <dcterms:created xsi:type="dcterms:W3CDTF">2014-12-05T02:46:00Z</dcterms:created>
  <dcterms:modified xsi:type="dcterms:W3CDTF">2015-02-20T04:52:00Z</dcterms:modified>
</cp:coreProperties>
</file>