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E6" w:rsidRPr="00267FD7" w:rsidRDefault="00EE33E6" w:rsidP="00B746DE">
      <w:pPr>
        <w:pStyle w:val="LDTitle"/>
        <w:spacing w:before="120"/>
      </w:pPr>
      <w:r w:rsidRPr="00267FD7">
        <w:t>Instrument number CASA </w:t>
      </w:r>
      <w:r>
        <w:t>EX</w:t>
      </w:r>
      <w:r w:rsidR="003145DE">
        <w:t>22</w:t>
      </w:r>
      <w:r w:rsidR="00D97DAF">
        <w:t>/1</w:t>
      </w:r>
      <w:r w:rsidR="0022213D">
        <w:t>5</w:t>
      </w:r>
    </w:p>
    <w:p w:rsidR="00EE33E6" w:rsidRPr="0039599D" w:rsidRDefault="00EE33E6" w:rsidP="00EE33E6">
      <w:pPr>
        <w:pStyle w:val="LDBodytext"/>
        <w:rPr>
          <w:color w:val="000000"/>
        </w:rPr>
      </w:pPr>
      <w:r w:rsidRPr="0039599D">
        <w:rPr>
          <w:caps/>
          <w:color w:val="000000"/>
        </w:rPr>
        <w:t xml:space="preserve">I, </w:t>
      </w:r>
      <w:bookmarkStart w:id="0" w:name="MakerName"/>
      <w:bookmarkEnd w:id="0"/>
      <w:r w:rsidR="0022213D">
        <w:rPr>
          <w:caps/>
          <w:color w:val="000000"/>
        </w:rPr>
        <w:t>PETER REGINALD FEREDAY</w:t>
      </w:r>
      <w:r w:rsidRPr="0039599D">
        <w:rPr>
          <w:color w:val="000000"/>
        </w:rPr>
        <w:t xml:space="preserve">, </w:t>
      </w:r>
      <w:bookmarkStart w:id="1" w:name="MakerPosition"/>
      <w:bookmarkEnd w:id="1"/>
      <w:r w:rsidRPr="0039599D">
        <w:rPr>
          <w:color w:val="000000"/>
        </w:rPr>
        <w:t>Executive Manager,</w:t>
      </w:r>
      <w:r w:rsidR="00D97DAF" w:rsidRPr="0039599D">
        <w:rPr>
          <w:color w:val="000000"/>
        </w:rPr>
        <w:t xml:space="preserve"> </w:t>
      </w:r>
      <w:r w:rsidR="0022213D">
        <w:rPr>
          <w:color w:val="000000"/>
        </w:rPr>
        <w:t>Industry Permiss</w:t>
      </w:r>
      <w:r w:rsidRPr="0039599D">
        <w:rPr>
          <w:color w:val="000000"/>
        </w:rPr>
        <w:t>ions</w:t>
      </w:r>
      <w:r w:rsidR="00D97DAF" w:rsidRPr="0039599D">
        <w:rPr>
          <w:color w:val="000000"/>
        </w:rPr>
        <w:t xml:space="preserve"> Division</w:t>
      </w:r>
      <w:r w:rsidRPr="0039599D">
        <w:rPr>
          <w:color w:val="000000"/>
        </w:rPr>
        <w:t xml:space="preserve">, a delegate of CASA, make this instrument under </w:t>
      </w:r>
      <w:bookmarkStart w:id="2" w:name="MakingProvision"/>
      <w:bookmarkEnd w:id="2"/>
      <w:r w:rsidRPr="0039599D">
        <w:rPr>
          <w:color w:val="000000"/>
        </w:rPr>
        <w:t xml:space="preserve">regulation </w:t>
      </w:r>
      <w:r w:rsidR="00392908">
        <w:rPr>
          <w:color w:val="000000"/>
        </w:rPr>
        <w:t>11.160</w:t>
      </w:r>
      <w:r w:rsidRPr="0039599D">
        <w:rPr>
          <w:color w:val="000000"/>
        </w:rPr>
        <w:t xml:space="preserve"> of the </w:t>
      </w:r>
      <w:bookmarkStart w:id="3" w:name="Legislation"/>
      <w:bookmarkEnd w:id="3"/>
      <w:r w:rsidRPr="0039599D">
        <w:rPr>
          <w:rStyle w:val="LDCitation"/>
          <w:color w:val="000000"/>
        </w:rPr>
        <w:t xml:space="preserve">Civil Aviation </w:t>
      </w:r>
      <w:r w:rsidR="00392908">
        <w:rPr>
          <w:rStyle w:val="LDCitation"/>
          <w:color w:val="000000"/>
        </w:rPr>
        <w:t>Safety Regulations 199</w:t>
      </w:r>
      <w:r w:rsidRPr="0039599D">
        <w:rPr>
          <w:rStyle w:val="LDCitation"/>
          <w:color w:val="000000"/>
        </w:rPr>
        <w:t>8</w:t>
      </w:r>
      <w:r w:rsidR="003145DE">
        <w:rPr>
          <w:rStyle w:val="LDCitation"/>
          <w:color w:val="000000"/>
        </w:rPr>
        <w:t xml:space="preserve"> </w:t>
      </w:r>
      <w:r w:rsidR="003145DE" w:rsidRPr="003145DE">
        <w:rPr>
          <w:rStyle w:val="LDCitation"/>
          <w:i w:val="0"/>
          <w:color w:val="000000"/>
        </w:rPr>
        <w:t>(</w:t>
      </w:r>
      <w:r w:rsidR="003145DE" w:rsidRPr="003145DE">
        <w:rPr>
          <w:rStyle w:val="LDCitation"/>
          <w:b/>
          <w:color w:val="000000"/>
        </w:rPr>
        <w:t>CASR 1998</w:t>
      </w:r>
      <w:r w:rsidR="003145DE" w:rsidRPr="003145DE">
        <w:rPr>
          <w:rStyle w:val="LDCitation"/>
          <w:i w:val="0"/>
          <w:color w:val="000000"/>
        </w:rPr>
        <w:t>)</w:t>
      </w:r>
      <w:r w:rsidR="00055948">
        <w:rPr>
          <w:rStyle w:val="LDCitation"/>
          <w:i w:val="0"/>
          <w:color w:val="000000"/>
        </w:rPr>
        <w:t>.</w:t>
      </w:r>
    </w:p>
    <w:p w:rsidR="00EE33E6" w:rsidRPr="00940247" w:rsidRDefault="00F76CBD" w:rsidP="003145DE">
      <w:pPr>
        <w:pStyle w:val="LDSignatory"/>
        <w:spacing w:before="840"/>
        <w:rPr>
          <w:rFonts w:ascii="Arial" w:hAnsi="Arial" w:cs="Arial"/>
          <w:b/>
        </w:rPr>
      </w:pPr>
      <w:bookmarkStart w:id="4" w:name="MakerName2"/>
      <w:bookmarkStart w:id="5" w:name="MakerPosition2"/>
      <w:bookmarkEnd w:id="4"/>
      <w:bookmarkEnd w:id="5"/>
      <w:r w:rsidRPr="00F76CBD">
        <w:rPr>
          <w:rFonts w:ascii="Arial" w:hAnsi="Arial" w:cs="Arial"/>
          <w:b/>
        </w:rPr>
        <w:t>[Signed P. Fereday]</w:t>
      </w:r>
      <w:bookmarkStart w:id="6" w:name="_GoBack"/>
      <w:bookmarkEnd w:id="6"/>
    </w:p>
    <w:p w:rsidR="00EE33E6" w:rsidRPr="00267FD7" w:rsidRDefault="0022213D" w:rsidP="00EE33E6">
      <w:pPr>
        <w:pStyle w:val="LDBodytext"/>
      </w:pPr>
      <w:r>
        <w:t xml:space="preserve">Peter </w:t>
      </w:r>
      <w:proofErr w:type="spellStart"/>
      <w:r>
        <w:t>Fereday</w:t>
      </w:r>
      <w:proofErr w:type="spellEnd"/>
      <w:r w:rsidR="00EE33E6">
        <w:br/>
      </w:r>
      <w:r w:rsidR="00EE33E6" w:rsidRPr="00267FD7">
        <w:t xml:space="preserve">Executive </w:t>
      </w:r>
      <w:r w:rsidR="00EE33E6">
        <w:t>Manager</w:t>
      </w:r>
      <w:r w:rsidR="00EE33E6">
        <w:br/>
      </w:r>
      <w:r>
        <w:t>Industry Permiss</w:t>
      </w:r>
      <w:r w:rsidR="00EE33E6">
        <w:t>ions</w:t>
      </w:r>
      <w:r w:rsidR="00D97DAF">
        <w:t xml:space="preserve"> Division</w:t>
      </w:r>
    </w:p>
    <w:p w:rsidR="00EE33E6" w:rsidRPr="00267FD7" w:rsidRDefault="006C7EE5" w:rsidP="00EE33E6">
      <w:pPr>
        <w:pStyle w:val="LDDate"/>
      </w:pPr>
      <w:r>
        <w:t>6</w:t>
      </w:r>
      <w:r w:rsidR="0082407C">
        <w:t> </w:t>
      </w:r>
      <w:r>
        <w:t>Febru</w:t>
      </w:r>
      <w:r w:rsidR="00FF40CC">
        <w:t xml:space="preserve">ary </w:t>
      </w:r>
      <w:r w:rsidR="00EE33E6">
        <w:t>201</w:t>
      </w:r>
      <w:r w:rsidR="00FF40CC">
        <w:t>5</w:t>
      </w:r>
    </w:p>
    <w:p w:rsidR="00EE33E6" w:rsidRPr="00267FD7" w:rsidRDefault="00EE33E6" w:rsidP="00EE33E6">
      <w:pPr>
        <w:pStyle w:val="LDDescription"/>
      </w:pPr>
      <w:bookmarkStart w:id="7" w:name="InstrumentDescription"/>
      <w:bookmarkEnd w:id="7"/>
      <w:r w:rsidRPr="00267FD7">
        <w:t>Exemption </w:t>
      </w:r>
      <w:bookmarkStart w:id="8" w:name="Clause1Heading"/>
      <w:bookmarkEnd w:id="8"/>
      <w:r w:rsidR="003145DE">
        <w:t>–</w:t>
      </w:r>
      <w:r>
        <w:t xml:space="preserve"> </w:t>
      </w:r>
      <w:r w:rsidR="00236A25">
        <w:t>aeronautical experience requirements for grant of commercial pilot licences</w:t>
      </w:r>
      <w:r w:rsidR="003145DE">
        <w:t xml:space="preserve"> –</w:t>
      </w:r>
      <w:r w:rsidR="00236A25">
        <w:t xml:space="preserve"> aeroplane category</w:t>
      </w:r>
    </w:p>
    <w:p w:rsidR="00551226" w:rsidRPr="00E96E76" w:rsidRDefault="00CC31F0" w:rsidP="00551226">
      <w:pPr>
        <w:pStyle w:val="LDClauseHeading"/>
      </w:pPr>
      <w:r>
        <w:t>1</w:t>
      </w:r>
      <w:r w:rsidR="00551226">
        <w:tab/>
      </w:r>
      <w:r w:rsidR="00551226" w:rsidRPr="00E96E76">
        <w:t>Duration</w:t>
      </w:r>
    </w:p>
    <w:p w:rsidR="00551226" w:rsidRPr="00902E30" w:rsidRDefault="00551226" w:rsidP="00551226">
      <w:pPr>
        <w:pStyle w:val="LDClause"/>
      </w:pPr>
      <w:r>
        <w:tab/>
      </w:r>
      <w:r>
        <w:tab/>
      </w:r>
      <w:r w:rsidRPr="00902E30">
        <w:t>This instrument:</w:t>
      </w:r>
    </w:p>
    <w:p w:rsidR="00551226" w:rsidRPr="00902E30" w:rsidRDefault="00551226" w:rsidP="00551226">
      <w:pPr>
        <w:pStyle w:val="LDP1a"/>
      </w:pPr>
      <w:r>
        <w:t>(a)</w:t>
      </w:r>
      <w:r>
        <w:tab/>
      </w:r>
      <w:proofErr w:type="gramStart"/>
      <w:r w:rsidRPr="00902E30">
        <w:t>commences</w:t>
      </w:r>
      <w:proofErr w:type="gramEnd"/>
      <w:r w:rsidRPr="00902E30">
        <w:t xml:space="preserve"> on </w:t>
      </w:r>
      <w:r w:rsidR="00BA5DF1">
        <w:t>the day of registration</w:t>
      </w:r>
      <w:r w:rsidRPr="00902E30">
        <w:t>; and</w:t>
      </w:r>
    </w:p>
    <w:p w:rsidR="00551226" w:rsidRPr="00902E30" w:rsidRDefault="00551226" w:rsidP="00551226">
      <w:pPr>
        <w:pStyle w:val="LDP1a"/>
      </w:pPr>
      <w:r>
        <w:t>(b)</w:t>
      </w:r>
      <w:r>
        <w:tab/>
      </w:r>
      <w:proofErr w:type="gramStart"/>
      <w:r w:rsidR="00F81BD5">
        <w:t>expires</w:t>
      </w:r>
      <w:proofErr w:type="gramEnd"/>
      <w:r w:rsidRPr="00902E30">
        <w:t xml:space="preserve"> at the end of </w:t>
      </w:r>
      <w:r w:rsidR="00236A25">
        <w:t xml:space="preserve">December </w:t>
      </w:r>
      <w:r>
        <w:t>201</w:t>
      </w:r>
      <w:r w:rsidR="00236A25">
        <w:t>7</w:t>
      </w:r>
      <w:r>
        <w:t>, as if it had been repealed by another instrument</w:t>
      </w:r>
      <w:r w:rsidRPr="00902E30">
        <w:t>.</w:t>
      </w:r>
    </w:p>
    <w:p w:rsidR="00EE33E6" w:rsidRPr="00267FD7" w:rsidRDefault="00236A25" w:rsidP="00EE33E6">
      <w:pPr>
        <w:pStyle w:val="LDClauseHeading"/>
        <w:rPr>
          <w:rFonts w:cs="Arial"/>
        </w:rPr>
      </w:pPr>
      <w:r>
        <w:rPr>
          <w:rFonts w:cs="Arial"/>
        </w:rPr>
        <w:t>2</w:t>
      </w:r>
      <w:r w:rsidR="00EE33E6" w:rsidRPr="00267FD7">
        <w:rPr>
          <w:rFonts w:cs="Arial"/>
        </w:rPr>
        <w:tab/>
        <w:t>Application</w:t>
      </w:r>
    </w:p>
    <w:p w:rsidR="00A55BE8" w:rsidRDefault="00EE33E6" w:rsidP="00D769D4">
      <w:pPr>
        <w:pStyle w:val="LDClause"/>
      </w:pPr>
      <w:r w:rsidRPr="00267FD7">
        <w:tab/>
      </w:r>
      <w:r w:rsidRPr="00267FD7">
        <w:tab/>
      </w:r>
      <w:r w:rsidR="00D769D4">
        <w:t>T</w:t>
      </w:r>
      <w:r w:rsidRPr="00267FD7">
        <w:t>his instrument applies</w:t>
      </w:r>
      <w:r>
        <w:t xml:space="preserve"> only </w:t>
      </w:r>
      <w:r w:rsidRPr="00267FD7">
        <w:t>to</w:t>
      </w:r>
      <w:r w:rsidR="00236A25">
        <w:t xml:space="preserve"> </w:t>
      </w:r>
      <w:r w:rsidR="00D769D4">
        <w:t>the holder of a commercial pilot licence</w:t>
      </w:r>
      <w:r w:rsidR="0074592C">
        <w:t>,</w:t>
      </w:r>
      <w:r w:rsidR="0022213D">
        <w:t xml:space="preserve"> </w:t>
      </w:r>
      <w:r w:rsidR="0074592C">
        <w:t xml:space="preserve">or an air transport pilot licence, </w:t>
      </w:r>
      <w:r w:rsidR="0022213D">
        <w:t>with a helicopter category rating</w:t>
      </w:r>
      <w:r w:rsidR="003145DE">
        <w:t>.</w:t>
      </w:r>
    </w:p>
    <w:p w:rsidR="00EE33E6" w:rsidRPr="00267FD7" w:rsidRDefault="0022213D" w:rsidP="00EE33E6">
      <w:pPr>
        <w:pStyle w:val="LDClauseHeading"/>
        <w:rPr>
          <w:bCs/>
        </w:rPr>
      </w:pPr>
      <w:r>
        <w:rPr>
          <w:bCs/>
        </w:rPr>
        <w:t>3</w:t>
      </w:r>
      <w:r w:rsidR="00EE33E6" w:rsidRPr="00267FD7">
        <w:rPr>
          <w:bCs/>
        </w:rPr>
        <w:tab/>
        <w:t>Exemption</w:t>
      </w:r>
    </w:p>
    <w:p w:rsidR="00EE33E6" w:rsidRDefault="00EE33E6" w:rsidP="00EE33E6">
      <w:pPr>
        <w:pStyle w:val="LDClause"/>
      </w:pPr>
      <w:r w:rsidRPr="00267FD7">
        <w:tab/>
      </w:r>
      <w:r w:rsidRPr="00267FD7">
        <w:tab/>
      </w:r>
      <w:r>
        <w:t xml:space="preserve">The pilot in command is exempt from </w:t>
      </w:r>
      <w:r w:rsidRPr="00267FD7">
        <w:t xml:space="preserve">compliance with </w:t>
      </w:r>
      <w:r w:rsidRPr="00AF288E">
        <w:t xml:space="preserve">paragraph </w:t>
      </w:r>
      <w:r w:rsidR="00236A25" w:rsidRPr="00AF288E">
        <w:t>61.610</w:t>
      </w:r>
      <w:r w:rsidR="003145DE">
        <w:t> </w:t>
      </w:r>
      <w:r w:rsidR="00236A25" w:rsidRPr="00AF288E">
        <w:t>(1)</w:t>
      </w:r>
      <w:r w:rsidR="003145DE">
        <w:t> </w:t>
      </w:r>
      <w:r w:rsidR="00236A25" w:rsidRPr="00AF288E">
        <w:t>(b)</w:t>
      </w:r>
      <w:r w:rsidR="00236A25">
        <w:t xml:space="preserve"> </w:t>
      </w:r>
      <w:r>
        <w:t xml:space="preserve">of </w:t>
      </w:r>
      <w:r w:rsidR="00FF40CC" w:rsidRPr="00AF288E">
        <w:rPr>
          <w:rStyle w:val="LDCitation"/>
          <w:i w:val="0"/>
          <w:color w:val="000000"/>
        </w:rPr>
        <w:t>CASR 1998</w:t>
      </w:r>
      <w:r>
        <w:t>.</w:t>
      </w:r>
    </w:p>
    <w:p w:rsidR="00EE33E6" w:rsidRPr="00267FD7" w:rsidRDefault="0022213D" w:rsidP="00EE33E6">
      <w:pPr>
        <w:pStyle w:val="LDClauseHeading"/>
        <w:rPr>
          <w:bCs/>
        </w:rPr>
      </w:pPr>
      <w:r>
        <w:rPr>
          <w:bCs/>
        </w:rPr>
        <w:t>4</w:t>
      </w:r>
      <w:r w:rsidR="00EE33E6" w:rsidRPr="00267FD7">
        <w:rPr>
          <w:bCs/>
        </w:rPr>
        <w:tab/>
        <w:t>Condition</w:t>
      </w:r>
    </w:p>
    <w:p w:rsidR="00EE33E6" w:rsidRPr="00267FD7" w:rsidRDefault="00EE33E6" w:rsidP="00EE33E6">
      <w:pPr>
        <w:pStyle w:val="LDClause"/>
      </w:pPr>
      <w:r>
        <w:tab/>
      </w:r>
      <w:r>
        <w:tab/>
      </w:r>
      <w:r w:rsidRPr="00267FD7">
        <w:t xml:space="preserve">The exemption is subject to the condition mentioned in Schedule </w:t>
      </w:r>
      <w:r>
        <w:t>1</w:t>
      </w:r>
      <w:r w:rsidRPr="00267FD7">
        <w:t>.</w:t>
      </w:r>
    </w:p>
    <w:p w:rsidR="00EE33E6" w:rsidRPr="00267FD7" w:rsidRDefault="00EE33E6" w:rsidP="00AA19DC">
      <w:pPr>
        <w:pStyle w:val="LDScheduleheading"/>
        <w:keepNext w:val="0"/>
        <w:spacing w:before="360"/>
      </w:pPr>
      <w:r w:rsidRPr="00267FD7">
        <w:t xml:space="preserve">Schedule </w:t>
      </w:r>
      <w:r>
        <w:t>1</w:t>
      </w:r>
      <w:r w:rsidRPr="00267FD7">
        <w:tab/>
      </w:r>
      <w:r>
        <w:t>Condition</w:t>
      </w:r>
    </w:p>
    <w:p w:rsidR="00432019" w:rsidRPr="00310362" w:rsidRDefault="00EE33E6" w:rsidP="00FF40CC">
      <w:pPr>
        <w:pStyle w:val="LDScheduleClause"/>
        <w:tabs>
          <w:tab w:val="clear" w:pos="454"/>
          <w:tab w:val="clear" w:pos="737"/>
          <w:tab w:val="left" w:pos="0"/>
        </w:tabs>
        <w:spacing w:before="0" w:after="0"/>
        <w:ind w:hanging="738"/>
      </w:pPr>
      <w:r>
        <w:tab/>
      </w:r>
      <w:r w:rsidR="00D769D4">
        <w:t xml:space="preserve">A person to whom this instrument applies </w:t>
      </w:r>
      <w:r w:rsidR="00432019" w:rsidRPr="00310362">
        <w:t xml:space="preserve">is </w:t>
      </w:r>
      <w:r w:rsidR="00FF40CC">
        <w:t xml:space="preserve">exempt from </w:t>
      </w:r>
      <w:r w:rsidR="00432019" w:rsidRPr="00310362">
        <w:t>paragraph 61.</w:t>
      </w:r>
      <w:r w:rsidR="00FF40CC">
        <w:t>61</w:t>
      </w:r>
      <w:r w:rsidR="00432019" w:rsidRPr="00310362">
        <w:t>0</w:t>
      </w:r>
      <w:r w:rsidR="003145DE">
        <w:t> </w:t>
      </w:r>
      <w:r w:rsidR="00432019" w:rsidRPr="00310362">
        <w:t>(</w:t>
      </w:r>
      <w:r w:rsidR="00FF40CC">
        <w:t>1)</w:t>
      </w:r>
      <w:r w:rsidR="003145DE">
        <w:t> </w:t>
      </w:r>
      <w:r w:rsidR="00FF40CC">
        <w:t xml:space="preserve">(b) only if </w:t>
      </w:r>
      <w:r w:rsidR="00432019" w:rsidRPr="00310362">
        <w:t xml:space="preserve">he </w:t>
      </w:r>
      <w:r w:rsidR="00FF40CC">
        <w:t xml:space="preserve">or she </w:t>
      </w:r>
      <w:r w:rsidR="0022213D">
        <w:t xml:space="preserve">has at least 100 hours of flight time as pilot in command of </w:t>
      </w:r>
      <w:r w:rsidR="007F126D">
        <w:t xml:space="preserve">a </w:t>
      </w:r>
      <w:r w:rsidR="0022213D">
        <w:t xml:space="preserve">registered or recognised aircraft including at least </w:t>
      </w:r>
      <w:r w:rsidR="00FF40CC">
        <w:t xml:space="preserve">60 hours </w:t>
      </w:r>
      <w:r w:rsidR="0022213D">
        <w:t xml:space="preserve">of </w:t>
      </w:r>
      <w:r w:rsidR="00FF40CC">
        <w:t>flight time</w:t>
      </w:r>
      <w:r w:rsidR="00432019" w:rsidRPr="00310362">
        <w:t xml:space="preserve"> as </w:t>
      </w:r>
      <w:r w:rsidR="0022213D">
        <w:t>pilot in command of aeroplanes</w:t>
      </w:r>
      <w:r w:rsidR="00432019" w:rsidRPr="00310362">
        <w:t>.</w:t>
      </w:r>
    </w:p>
    <w:p w:rsidR="00EE33E6" w:rsidRDefault="00966B7E" w:rsidP="003145DE">
      <w:pPr>
        <w:pStyle w:val="LDNote"/>
        <w:spacing w:before="40" w:after="40"/>
        <w:rPr>
          <w:szCs w:val="20"/>
        </w:rPr>
      </w:pPr>
      <w:r w:rsidRPr="003145DE">
        <w:rPr>
          <w:i/>
          <w:szCs w:val="20"/>
        </w:rPr>
        <w:t>Note</w:t>
      </w:r>
      <w:r w:rsidR="003145DE">
        <w:rPr>
          <w:i/>
          <w:szCs w:val="20"/>
        </w:rPr>
        <w:t>   </w:t>
      </w:r>
      <w:r w:rsidR="00D23BDE">
        <w:rPr>
          <w:b/>
          <w:i/>
          <w:szCs w:val="20"/>
        </w:rPr>
        <w:t>R</w:t>
      </w:r>
      <w:r w:rsidRPr="003145DE">
        <w:rPr>
          <w:b/>
          <w:i/>
          <w:szCs w:val="20"/>
        </w:rPr>
        <w:t>ecognised aircraft</w:t>
      </w:r>
      <w:r w:rsidRPr="003145DE">
        <w:rPr>
          <w:szCs w:val="20"/>
        </w:rPr>
        <w:t xml:space="preserve"> cover</w:t>
      </w:r>
      <w:r w:rsidR="00D23BDE">
        <w:rPr>
          <w:szCs w:val="20"/>
        </w:rPr>
        <w:t>s</w:t>
      </w:r>
      <w:r w:rsidRPr="003145DE">
        <w:rPr>
          <w:szCs w:val="20"/>
        </w:rPr>
        <w:t xml:space="preserve"> recognised aeroplane, helicopter, gyroplane and powered</w:t>
      </w:r>
      <w:r w:rsidR="00D23BDE">
        <w:rPr>
          <w:szCs w:val="20"/>
        </w:rPr>
        <w:t>-</w:t>
      </w:r>
      <w:r w:rsidRPr="003145DE">
        <w:rPr>
          <w:szCs w:val="20"/>
        </w:rPr>
        <w:t>lift aircraft</w:t>
      </w:r>
      <w:r w:rsidR="00641320">
        <w:rPr>
          <w:szCs w:val="20"/>
        </w:rPr>
        <w:t xml:space="preserve">, </w:t>
      </w:r>
      <w:r w:rsidRPr="003145DE">
        <w:rPr>
          <w:szCs w:val="20"/>
        </w:rPr>
        <w:t xml:space="preserve">all of which have their own definitions under 61.010, as being on the register of a CS </w:t>
      </w:r>
      <w:r w:rsidRPr="003145DE">
        <w:rPr>
          <w:szCs w:val="20"/>
          <w:u w:val="single"/>
        </w:rPr>
        <w:t>or a State aircraft</w:t>
      </w:r>
      <w:r w:rsidRPr="003145DE">
        <w:rPr>
          <w:szCs w:val="20"/>
        </w:rPr>
        <w:t>. Registered aircraft would primarily be ai</w:t>
      </w:r>
      <w:r w:rsidR="00641320">
        <w:rPr>
          <w:szCs w:val="20"/>
        </w:rPr>
        <w:t>rcraft registered in Australia.</w:t>
      </w:r>
    </w:p>
    <w:p w:rsidR="003145DE" w:rsidRPr="003145DE" w:rsidRDefault="003145DE" w:rsidP="003145DE">
      <w:pPr>
        <w:pStyle w:val="LDNote"/>
        <w:pBdr>
          <w:bottom w:val="single" w:sz="4" w:space="1" w:color="auto"/>
        </w:pBdr>
        <w:tabs>
          <w:tab w:val="clear" w:pos="454"/>
          <w:tab w:val="clear" w:pos="737"/>
        </w:tabs>
        <w:spacing w:before="40" w:after="40"/>
        <w:ind w:left="0"/>
        <w:rPr>
          <w:szCs w:val="20"/>
        </w:rPr>
      </w:pPr>
    </w:p>
    <w:sectPr w:rsidR="003145DE" w:rsidRPr="003145DE" w:rsidSect="003145DE">
      <w:headerReference w:type="first" r:id="rId7"/>
      <w:pgSz w:w="11906" w:h="16838" w:code="9"/>
      <w:pgMar w:top="1418" w:right="1588" w:bottom="567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6D" w:rsidRDefault="005D156D">
      <w:r>
        <w:separator/>
      </w:r>
    </w:p>
  </w:endnote>
  <w:endnote w:type="continuationSeparator" w:id="0">
    <w:p w:rsidR="005D156D" w:rsidRDefault="005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6D" w:rsidRDefault="005D156D">
      <w:r>
        <w:separator/>
      </w:r>
    </w:p>
  </w:footnote>
  <w:footnote w:type="continuationSeparator" w:id="0">
    <w:p w:rsidR="005D156D" w:rsidRDefault="005D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37" w:rsidRDefault="00D10F37" w:rsidP="00E351E3">
    <w:pPr>
      <w:pStyle w:val="Header"/>
      <w:ind w:left="-851"/>
    </w:pPr>
    <w:r>
      <w:rPr>
        <w:noProof/>
        <w:lang w:val="en-AU" w:eastAsia="en-AU"/>
      </w:rPr>
      <w:drawing>
        <wp:inline distT="0" distB="0" distL="0" distR="0" wp14:anchorId="45276590" wp14:editId="137022C0">
          <wp:extent cx="4023360" cy="1065530"/>
          <wp:effectExtent l="0" t="0" r="0" b="1270"/>
          <wp:docPr id="4" name="Picture 4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E6"/>
    <w:rsid w:val="00012C56"/>
    <w:rsid w:val="00017158"/>
    <w:rsid w:val="00021585"/>
    <w:rsid w:val="00023885"/>
    <w:rsid w:val="00027468"/>
    <w:rsid w:val="0003572D"/>
    <w:rsid w:val="00035CC5"/>
    <w:rsid w:val="00037517"/>
    <w:rsid w:val="00037F3F"/>
    <w:rsid w:val="00041E3B"/>
    <w:rsid w:val="00052800"/>
    <w:rsid w:val="00055948"/>
    <w:rsid w:val="00056AD9"/>
    <w:rsid w:val="0006128F"/>
    <w:rsid w:val="00073D09"/>
    <w:rsid w:val="00074F64"/>
    <w:rsid w:val="000754C6"/>
    <w:rsid w:val="000807E9"/>
    <w:rsid w:val="00080DA3"/>
    <w:rsid w:val="000908BB"/>
    <w:rsid w:val="00097F3B"/>
    <w:rsid w:val="000A0A11"/>
    <w:rsid w:val="000A1533"/>
    <w:rsid w:val="000A231B"/>
    <w:rsid w:val="000A508A"/>
    <w:rsid w:val="000A7D61"/>
    <w:rsid w:val="000B0272"/>
    <w:rsid w:val="000B0B3A"/>
    <w:rsid w:val="000B3A81"/>
    <w:rsid w:val="000B702C"/>
    <w:rsid w:val="000C030B"/>
    <w:rsid w:val="000C390D"/>
    <w:rsid w:val="000C44A7"/>
    <w:rsid w:val="000D18B0"/>
    <w:rsid w:val="000D1C61"/>
    <w:rsid w:val="000D34A6"/>
    <w:rsid w:val="000E518C"/>
    <w:rsid w:val="000F0E3E"/>
    <w:rsid w:val="000F36B1"/>
    <w:rsid w:val="000F67FB"/>
    <w:rsid w:val="000F6DB1"/>
    <w:rsid w:val="001044E5"/>
    <w:rsid w:val="00105BB7"/>
    <w:rsid w:val="00105D95"/>
    <w:rsid w:val="0010652F"/>
    <w:rsid w:val="00107DEA"/>
    <w:rsid w:val="00133ED3"/>
    <w:rsid w:val="001367CF"/>
    <w:rsid w:val="00150E36"/>
    <w:rsid w:val="00152540"/>
    <w:rsid w:val="00166530"/>
    <w:rsid w:val="001737E8"/>
    <w:rsid w:val="0018336F"/>
    <w:rsid w:val="00185893"/>
    <w:rsid w:val="0019198E"/>
    <w:rsid w:val="001A0A47"/>
    <w:rsid w:val="001A15C5"/>
    <w:rsid w:val="001A2260"/>
    <w:rsid w:val="001A391B"/>
    <w:rsid w:val="001A6B05"/>
    <w:rsid w:val="001A7E93"/>
    <w:rsid w:val="001B33CD"/>
    <w:rsid w:val="001B648E"/>
    <w:rsid w:val="001C4DA9"/>
    <w:rsid w:val="001C5E94"/>
    <w:rsid w:val="001D01A7"/>
    <w:rsid w:val="001D1878"/>
    <w:rsid w:val="001D3791"/>
    <w:rsid w:val="001D6037"/>
    <w:rsid w:val="001D72D6"/>
    <w:rsid w:val="001E4085"/>
    <w:rsid w:val="001E4666"/>
    <w:rsid w:val="001F084F"/>
    <w:rsid w:val="001F2F15"/>
    <w:rsid w:val="001F52C2"/>
    <w:rsid w:val="0020102D"/>
    <w:rsid w:val="00202DAB"/>
    <w:rsid w:val="002058E3"/>
    <w:rsid w:val="002070D7"/>
    <w:rsid w:val="0021027F"/>
    <w:rsid w:val="00210BA6"/>
    <w:rsid w:val="00212BE7"/>
    <w:rsid w:val="00213451"/>
    <w:rsid w:val="0022213D"/>
    <w:rsid w:val="002263DF"/>
    <w:rsid w:val="00226441"/>
    <w:rsid w:val="00227DD6"/>
    <w:rsid w:val="002314A8"/>
    <w:rsid w:val="00231EC9"/>
    <w:rsid w:val="00234397"/>
    <w:rsid w:val="00236A25"/>
    <w:rsid w:val="00243C93"/>
    <w:rsid w:val="0024528C"/>
    <w:rsid w:val="00245C45"/>
    <w:rsid w:val="002524B4"/>
    <w:rsid w:val="002527A8"/>
    <w:rsid w:val="00253475"/>
    <w:rsid w:val="002555EE"/>
    <w:rsid w:val="00256199"/>
    <w:rsid w:val="00257427"/>
    <w:rsid w:val="00263143"/>
    <w:rsid w:val="002663F4"/>
    <w:rsid w:val="00271916"/>
    <w:rsid w:val="00281894"/>
    <w:rsid w:val="002855AD"/>
    <w:rsid w:val="002857B0"/>
    <w:rsid w:val="00287AC6"/>
    <w:rsid w:val="0029131D"/>
    <w:rsid w:val="002917CD"/>
    <w:rsid w:val="00292C68"/>
    <w:rsid w:val="00295AB8"/>
    <w:rsid w:val="002A3444"/>
    <w:rsid w:val="002A4E5D"/>
    <w:rsid w:val="002A706F"/>
    <w:rsid w:val="002B0E57"/>
    <w:rsid w:val="002C05D0"/>
    <w:rsid w:val="002C2DBF"/>
    <w:rsid w:val="002C37F8"/>
    <w:rsid w:val="002C60CB"/>
    <w:rsid w:val="002C6415"/>
    <w:rsid w:val="002C745C"/>
    <w:rsid w:val="002C759E"/>
    <w:rsid w:val="002D5C2C"/>
    <w:rsid w:val="002E1A0D"/>
    <w:rsid w:val="002E73B6"/>
    <w:rsid w:val="002E742C"/>
    <w:rsid w:val="002F053F"/>
    <w:rsid w:val="002F10C7"/>
    <w:rsid w:val="002F5102"/>
    <w:rsid w:val="002F6724"/>
    <w:rsid w:val="00307001"/>
    <w:rsid w:val="0031166F"/>
    <w:rsid w:val="0031314F"/>
    <w:rsid w:val="003145DE"/>
    <w:rsid w:val="00314661"/>
    <w:rsid w:val="00316D77"/>
    <w:rsid w:val="003212A9"/>
    <w:rsid w:val="0032162F"/>
    <w:rsid w:val="003246BE"/>
    <w:rsid w:val="00335E96"/>
    <w:rsid w:val="00341B39"/>
    <w:rsid w:val="003435C2"/>
    <w:rsid w:val="00344242"/>
    <w:rsid w:val="003457A9"/>
    <w:rsid w:val="00350509"/>
    <w:rsid w:val="0035429F"/>
    <w:rsid w:val="00354BFA"/>
    <w:rsid w:val="00362F80"/>
    <w:rsid w:val="003631B7"/>
    <w:rsid w:val="00363885"/>
    <w:rsid w:val="00366145"/>
    <w:rsid w:val="00380336"/>
    <w:rsid w:val="0038507E"/>
    <w:rsid w:val="00385B9B"/>
    <w:rsid w:val="00385CBE"/>
    <w:rsid w:val="0039069C"/>
    <w:rsid w:val="00392908"/>
    <w:rsid w:val="003956CA"/>
    <w:rsid w:val="0039599D"/>
    <w:rsid w:val="00396FD8"/>
    <w:rsid w:val="003A45AB"/>
    <w:rsid w:val="003A4D48"/>
    <w:rsid w:val="003B1591"/>
    <w:rsid w:val="003B4E08"/>
    <w:rsid w:val="003C02CE"/>
    <w:rsid w:val="003C5E66"/>
    <w:rsid w:val="003D0DA6"/>
    <w:rsid w:val="003D1AAF"/>
    <w:rsid w:val="003D1ACC"/>
    <w:rsid w:val="003D1C54"/>
    <w:rsid w:val="003D33C2"/>
    <w:rsid w:val="003D6E01"/>
    <w:rsid w:val="003E0F19"/>
    <w:rsid w:val="003E1F77"/>
    <w:rsid w:val="003E4556"/>
    <w:rsid w:val="003F3793"/>
    <w:rsid w:val="003F3C95"/>
    <w:rsid w:val="003F56A3"/>
    <w:rsid w:val="0040083A"/>
    <w:rsid w:val="00402863"/>
    <w:rsid w:val="00404BD6"/>
    <w:rsid w:val="00405823"/>
    <w:rsid w:val="004124B3"/>
    <w:rsid w:val="00413D4A"/>
    <w:rsid w:val="00420CD6"/>
    <w:rsid w:val="0042226D"/>
    <w:rsid w:val="00422BEE"/>
    <w:rsid w:val="004261D1"/>
    <w:rsid w:val="00427DFD"/>
    <w:rsid w:val="00432019"/>
    <w:rsid w:val="00434478"/>
    <w:rsid w:val="00440BF0"/>
    <w:rsid w:val="00443AB0"/>
    <w:rsid w:val="00447BBE"/>
    <w:rsid w:val="0045043E"/>
    <w:rsid w:val="004529F8"/>
    <w:rsid w:val="00452DBC"/>
    <w:rsid w:val="00456630"/>
    <w:rsid w:val="00460D03"/>
    <w:rsid w:val="00462376"/>
    <w:rsid w:val="00462396"/>
    <w:rsid w:val="004634D0"/>
    <w:rsid w:val="00466B05"/>
    <w:rsid w:val="00467174"/>
    <w:rsid w:val="0048268F"/>
    <w:rsid w:val="00482CD3"/>
    <w:rsid w:val="00483361"/>
    <w:rsid w:val="00486324"/>
    <w:rsid w:val="00491620"/>
    <w:rsid w:val="00491CE3"/>
    <w:rsid w:val="00495E61"/>
    <w:rsid w:val="004A1731"/>
    <w:rsid w:val="004A3F80"/>
    <w:rsid w:val="004A59BF"/>
    <w:rsid w:val="004A685E"/>
    <w:rsid w:val="004B431F"/>
    <w:rsid w:val="004C11F6"/>
    <w:rsid w:val="004C35A5"/>
    <w:rsid w:val="004C752D"/>
    <w:rsid w:val="004C7D2A"/>
    <w:rsid w:val="004E1F8C"/>
    <w:rsid w:val="004E24D2"/>
    <w:rsid w:val="004E3FFA"/>
    <w:rsid w:val="004E60A2"/>
    <w:rsid w:val="004F2C27"/>
    <w:rsid w:val="00500B3D"/>
    <w:rsid w:val="00504A70"/>
    <w:rsid w:val="00516B13"/>
    <w:rsid w:val="0052459C"/>
    <w:rsid w:val="005307E1"/>
    <w:rsid w:val="00531A7C"/>
    <w:rsid w:val="00532DFD"/>
    <w:rsid w:val="00533F37"/>
    <w:rsid w:val="00542583"/>
    <w:rsid w:val="005432E6"/>
    <w:rsid w:val="00545287"/>
    <w:rsid w:val="00551226"/>
    <w:rsid w:val="0055200B"/>
    <w:rsid w:val="005530A0"/>
    <w:rsid w:val="00564ADF"/>
    <w:rsid w:val="00564BB6"/>
    <w:rsid w:val="00566335"/>
    <w:rsid w:val="00571DD1"/>
    <w:rsid w:val="005748C3"/>
    <w:rsid w:val="0057698C"/>
    <w:rsid w:val="00577040"/>
    <w:rsid w:val="00581EE8"/>
    <w:rsid w:val="00582290"/>
    <w:rsid w:val="005837E8"/>
    <w:rsid w:val="00584BF8"/>
    <w:rsid w:val="00596FC5"/>
    <w:rsid w:val="00597121"/>
    <w:rsid w:val="005A0E95"/>
    <w:rsid w:val="005A1E97"/>
    <w:rsid w:val="005A2D37"/>
    <w:rsid w:val="005A5354"/>
    <w:rsid w:val="005A57F1"/>
    <w:rsid w:val="005C152D"/>
    <w:rsid w:val="005C4C3C"/>
    <w:rsid w:val="005D156D"/>
    <w:rsid w:val="005D2C83"/>
    <w:rsid w:val="005E024D"/>
    <w:rsid w:val="005E037A"/>
    <w:rsid w:val="005E4906"/>
    <w:rsid w:val="005E7074"/>
    <w:rsid w:val="005F18D2"/>
    <w:rsid w:val="005F3A2B"/>
    <w:rsid w:val="006011CD"/>
    <w:rsid w:val="00601F83"/>
    <w:rsid w:val="00603B8A"/>
    <w:rsid w:val="0060432B"/>
    <w:rsid w:val="00605B6F"/>
    <w:rsid w:val="00612BC3"/>
    <w:rsid w:val="00614BC1"/>
    <w:rsid w:val="00623CEB"/>
    <w:rsid w:val="006309E6"/>
    <w:rsid w:val="0063597C"/>
    <w:rsid w:val="00641320"/>
    <w:rsid w:val="00642DB5"/>
    <w:rsid w:val="0065642E"/>
    <w:rsid w:val="006577D7"/>
    <w:rsid w:val="00661EC2"/>
    <w:rsid w:val="0066628E"/>
    <w:rsid w:val="006714A3"/>
    <w:rsid w:val="00672696"/>
    <w:rsid w:val="00672A3A"/>
    <w:rsid w:val="006730B5"/>
    <w:rsid w:val="00673C5B"/>
    <w:rsid w:val="00680AB7"/>
    <w:rsid w:val="00681189"/>
    <w:rsid w:val="00683204"/>
    <w:rsid w:val="00685B10"/>
    <w:rsid w:val="00691C55"/>
    <w:rsid w:val="00692177"/>
    <w:rsid w:val="006929CC"/>
    <w:rsid w:val="006956E6"/>
    <w:rsid w:val="00696CA9"/>
    <w:rsid w:val="006A17AD"/>
    <w:rsid w:val="006A520A"/>
    <w:rsid w:val="006A74B0"/>
    <w:rsid w:val="006C7EE5"/>
    <w:rsid w:val="006E7AF2"/>
    <w:rsid w:val="006F2783"/>
    <w:rsid w:val="0070166A"/>
    <w:rsid w:val="007031D7"/>
    <w:rsid w:val="00705147"/>
    <w:rsid w:val="00707B50"/>
    <w:rsid w:val="00722B53"/>
    <w:rsid w:val="0072404B"/>
    <w:rsid w:val="00733C93"/>
    <w:rsid w:val="00735B91"/>
    <w:rsid w:val="00735F91"/>
    <w:rsid w:val="007411B2"/>
    <w:rsid w:val="0074592C"/>
    <w:rsid w:val="00750BF2"/>
    <w:rsid w:val="00750EA9"/>
    <w:rsid w:val="00751CA4"/>
    <w:rsid w:val="00755423"/>
    <w:rsid w:val="0075668B"/>
    <w:rsid w:val="0076176D"/>
    <w:rsid w:val="007619EF"/>
    <w:rsid w:val="00762017"/>
    <w:rsid w:val="00766DE7"/>
    <w:rsid w:val="00780994"/>
    <w:rsid w:val="00782BEA"/>
    <w:rsid w:val="00783860"/>
    <w:rsid w:val="007876E6"/>
    <w:rsid w:val="007A397D"/>
    <w:rsid w:val="007A68FD"/>
    <w:rsid w:val="007B17DD"/>
    <w:rsid w:val="007B1B60"/>
    <w:rsid w:val="007B419C"/>
    <w:rsid w:val="007B54FA"/>
    <w:rsid w:val="007B7CFF"/>
    <w:rsid w:val="007C3A42"/>
    <w:rsid w:val="007D4286"/>
    <w:rsid w:val="007D5D5C"/>
    <w:rsid w:val="007E77E6"/>
    <w:rsid w:val="007F0969"/>
    <w:rsid w:val="007F126D"/>
    <w:rsid w:val="007F12DE"/>
    <w:rsid w:val="007F23D8"/>
    <w:rsid w:val="007F2FE3"/>
    <w:rsid w:val="007F312D"/>
    <w:rsid w:val="007F587A"/>
    <w:rsid w:val="007F68D6"/>
    <w:rsid w:val="008024AA"/>
    <w:rsid w:val="00804F4D"/>
    <w:rsid w:val="00807B3C"/>
    <w:rsid w:val="0082407C"/>
    <w:rsid w:val="00824AB0"/>
    <w:rsid w:val="00824F8E"/>
    <w:rsid w:val="00830A3F"/>
    <w:rsid w:val="00830D7B"/>
    <w:rsid w:val="00831FA0"/>
    <w:rsid w:val="00832347"/>
    <w:rsid w:val="00832361"/>
    <w:rsid w:val="008358D4"/>
    <w:rsid w:val="00837C6D"/>
    <w:rsid w:val="00847428"/>
    <w:rsid w:val="008517FB"/>
    <w:rsid w:val="00855ED6"/>
    <w:rsid w:val="0086555B"/>
    <w:rsid w:val="0087585F"/>
    <w:rsid w:val="00887ED6"/>
    <w:rsid w:val="00891438"/>
    <w:rsid w:val="00892600"/>
    <w:rsid w:val="00895354"/>
    <w:rsid w:val="008A01C0"/>
    <w:rsid w:val="008A2AC2"/>
    <w:rsid w:val="008A4039"/>
    <w:rsid w:val="008B00BC"/>
    <w:rsid w:val="008B5026"/>
    <w:rsid w:val="008B6D9D"/>
    <w:rsid w:val="008B75F5"/>
    <w:rsid w:val="008C2ED6"/>
    <w:rsid w:val="008C479A"/>
    <w:rsid w:val="008D4EB3"/>
    <w:rsid w:val="008D6A20"/>
    <w:rsid w:val="008D6C84"/>
    <w:rsid w:val="008E474A"/>
    <w:rsid w:val="008E5178"/>
    <w:rsid w:val="008E5DAB"/>
    <w:rsid w:val="008F7842"/>
    <w:rsid w:val="00910C8D"/>
    <w:rsid w:val="00912F08"/>
    <w:rsid w:val="00921607"/>
    <w:rsid w:val="00922ECC"/>
    <w:rsid w:val="00923ED0"/>
    <w:rsid w:val="009256CB"/>
    <w:rsid w:val="0093005F"/>
    <w:rsid w:val="00933149"/>
    <w:rsid w:val="00934094"/>
    <w:rsid w:val="00940247"/>
    <w:rsid w:val="00940773"/>
    <w:rsid w:val="0095250E"/>
    <w:rsid w:val="009534EE"/>
    <w:rsid w:val="00955877"/>
    <w:rsid w:val="009600F6"/>
    <w:rsid w:val="00960C6A"/>
    <w:rsid w:val="009636C2"/>
    <w:rsid w:val="00966B7E"/>
    <w:rsid w:val="00967213"/>
    <w:rsid w:val="0097144B"/>
    <w:rsid w:val="00973BFE"/>
    <w:rsid w:val="00973C92"/>
    <w:rsid w:val="00980A48"/>
    <w:rsid w:val="00981D60"/>
    <w:rsid w:val="00982999"/>
    <w:rsid w:val="00987890"/>
    <w:rsid w:val="0099298E"/>
    <w:rsid w:val="00993C7C"/>
    <w:rsid w:val="00993E70"/>
    <w:rsid w:val="009A04A0"/>
    <w:rsid w:val="009A11BD"/>
    <w:rsid w:val="009A1297"/>
    <w:rsid w:val="009A650A"/>
    <w:rsid w:val="009B1486"/>
    <w:rsid w:val="009B2D0B"/>
    <w:rsid w:val="009B6FF4"/>
    <w:rsid w:val="009C1585"/>
    <w:rsid w:val="009C2683"/>
    <w:rsid w:val="009C3859"/>
    <w:rsid w:val="009D1DBE"/>
    <w:rsid w:val="009D2A13"/>
    <w:rsid w:val="009D43C2"/>
    <w:rsid w:val="009D5408"/>
    <w:rsid w:val="009D55D2"/>
    <w:rsid w:val="009E2C4B"/>
    <w:rsid w:val="009E6FA2"/>
    <w:rsid w:val="009F4CC2"/>
    <w:rsid w:val="009F4DB4"/>
    <w:rsid w:val="00A10187"/>
    <w:rsid w:val="00A11B38"/>
    <w:rsid w:val="00A11E54"/>
    <w:rsid w:val="00A21384"/>
    <w:rsid w:val="00A25C43"/>
    <w:rsid w:val="00A27138"/>
    <w:rsid w:val="00A27FB1"/>
    <w:rsid w:val="00A3103C"/>
    <w:rsid w:val="00A312D3"/>
    <w:rsid w:val="00A34268"/>
    <w:rsid w:val="00A3461B"/>
    <w:rsid w:val="00A3693B"/>
    <w:rsid w:val="00A40155"/>
    <w:rsid w:val="00A44DB9"/>
    <w:rsid w:val="00A46B93"/>
    <w:rsid w:val="00A5495D"/>
    <w:rsid w:val="00A55BE8"/>
    <w:rsid w:val="00A61546"/>
    <w:rsid w:val="00A71B3F"/>
    <w:rsid w:val="00A7214E"/>
    <w:rsid w:val="00A728DC"/>
    <w:rsid w:val="00A77E2E"/>
    <w:rsid w:val="00A77EE8"/>
    <w:rsid w:val="00A9205D"/>
    <w:rsid w:val="00A94212"/>
    <w:rsid w:val="00A96646"/>
    <w:rsid w:val="00A974EA"/>
    <w:rsid w:val="00AA19DC"/>
    <w:rsid w:val="00AA2380"/>
    <w:rsid w:val="00AB4C96"/>
    <w:rsid w:val="00AB5483"/>
    <w:rsid w:val="00AB5CB8"/>
    <w:rsid w:val="00AC2826"/>
    <w:rsid w:val="00AC4285"/>
    <w:rsid w:val="00AC429C"/>
    <w:rsid w:val="00AC475F"/>
    <w:rsid w:val="00AD1CEE"/>
    <w:rsid w:val="00AD33A5"/>
    <w:rsid w:val="00AD590F"/>
    <w:rsid w:val="00AD6961"/>
    <w:rsid w:val="00AE314B"/>
    <w:rsid w:val="00AE7590"/>
    <w:rsid w:val="00AF0DCC"/>
    <w:rsid w:val="00AF288E"/>
    <w:rsid w:val="00AF400F"/>
    <w:rsid w:val="00AF4DC1"/>
    <w:rsid w:val="00B057C3"/>
    <w:rsid w:val="00B0624B"/>
    <w:rsid w:val="00B1220E"/>
    <w:rsid w:val="00B12836"/>
    <w:rsid w:val="00B16CD0"/>
    <w:rsid w:val="00B21CEC"/>
    <w:rsid w:val="00B304C1"/>
    <w:rsid w:val="00B314F0"/>
    <w:rsid w:val="00B31E75"/>
    <w:rsid w:val="00B33E41"/>
    <w:rsid w:val="00B3538C"/>
    <w:rsid w:val="00B378BB"/>
    <w:rsid w:val="00B47CAE"/>
    <w:rsid w:val="00B5215A"/>
    <w:rsid w:val="00B56AAE"/>
    <w:rsid w:val="00B6005F"/>
    <w:rsid w:val="00B60815"/>
    <w:rsid w:val="00B728D9"/>
    <w:rsid w:val="00B746DE"/>
    <w:rsid w:val="00B74C66"/>
    <w:rsid w:val="00B76A84"/>
    <w:rsid w:val="00B80F0E"/>
    <w:rsid w:val="00B90D0C"/>
    <w:rsid w:val="00B973DD"/>
    <w:rsid w:val="00BA347C"/>
    <w:rsid w:val="00BA4054"/>
    <w:rsid w:val="00BA5DF1"/>
    <w:rsid w:val="00BA63E1"/>
    <w:rsid w:val="00BA695C"/>
    <w:rsid w:val="00BA724F"/>
    <w:rsid w:val="00BB2510"/>
    <w:rsid w:val="00BB3DAF"/>
    <w:rsid w:val="00BB4144"/>
    <w:rsid w:val="00BB6376"/>
    <w:rsid w:val="00BC0B7D"/>
    <w:rsid w:val="00BC4FD5"/>
    <w:rsid w:val="00BD65AA"/>
    <w:rsid w:val="00BE5594"/>
    <w:rsid w:val="00BF1DD6"/>
    <w:rsid w:val="00BF6DD9"/>
    <w:rsid w:val="00BF6FFB"/>
    <w:rsid w:val="00C03F16"/>
    <w:rsid w:val="00C05E7D"/>
    <w:rsid w:val="00C076B2"/>
    <w:rsid w:val="00C10A4A"/>
    <w:rsid w:val="00C147A0"/>
    <w:rsid w:val="00C15661"/>
    <w:rsid w:val="00C2229F"/>
    <w:rsid w:val="00C22D32"/>
    <w:rsid w:val="00C25C0F"/>
    <w:rsid w:val="00C33F6C"/>
    <w:rsid w:val="00C411BB"/>
    <w:rsid w:val="00C42B96"/>
    <w:rsid w:val="00C462C5"/>
    <w:rsid w:val="00C47295"/>
    <w:rsid w:val="00C6001A"/>
    <w:rsid w:val="00C717CA"/>
    <w:rsid w:val="00C7528D"/>
    <w:rsid w:val="00C77CC9"/>
    <w:rsid w:val="00C77D1D"/>
    <w:rsid w:val="00C81576"/>
    <w:rsid w:val="00C82F71"/>
    <w:rsid w:val="00C86CE9"/>
    <w:rsid w:val="00C93D9F"/>
    <w:rsid w:val="00CA5608"/>
    <w:rsid w:val="00CB08EB"/>
    <w:rsid w:val="00CB11FC"/>
    <w:rsid w:val="00CB5F0B"/>
    <w:rsid w:val="00CB66B6"/>
    <w:rsid w:val="00CC31F0"/>
    <w:rsid w:val="00CD6744"/>
    <w:rsid w:val="00CD7C58"/>
    <w:rsid w:val="00CE10FF"/>
    <w:rsid w:val="00CF251F"/>
    <w:rsid w:val="00D016F3"/>
    <w:rsid w:val="00D025AC"/>
    <w:rsid w:val="00D10F37"/>
    <w:rsid w:val="00D114D3"/>
    <w:rsid w:val="00D125CE"/>
    <w:rsid w:val="00D14015"/>
    <w:rsid w:val="00D15183"/>
    <w:rsid w:val="00D21422"/>
    <w:rsid w:val="00D228FC"/>
    <w:rsid w:val="00D23BDE"/>
    <w:rsid w:val="00D23FE2"/>
    <w:rsid w:val="00D246FC"/>
    <w:rsid w:val="00D269B7"/>
    <w:rsid w:val="00D27474"/>
    <w:rsid w:val="00D53B58"/>
    <w:rsid w:val="00D650AC"/>
    <w:rsid w:val="00D675A9"/>
    <w:rsid w:val="00D7494A"/>
    <w:rsid w:val="00D74A18"/>
    <w:rsid w:val="00D74DE4"/>
    <w:rsid w:val="00D769D4"/>
    <w:rsid w:val="00D82DAA"/>
    <w:rsid w:val="00D85C21"/>
    <w:rsid w:val="00D86EC9"/>
    <w:rsid w:val="00D87154"/>
    <w:rsid w:val="00D91621"/>
    <w:rsid w:val="00D93654"/>
    <w:rsid w:val="00D94475"/>
    <w:rsid w:val="00D948C2"/>
    <w:rsid w:val="00D97DAF"/>
    <w:rsid w:val="00DA1C10"/>
    <w:rsid w:val="00DA3EBE"/>
    <w:rsid w:val="00DB11E0"/>
    <w:rsid w:val="00DB5308"/>
    <w:rsid w:val="00DC6704"/>
    <w:rsid w:val="00DD16DA"/>
    <w:rsid w:val="00DD2331"/>
    <w:rsid w:val="00DE6ADA"/>
    <w:rsid w:val="00DF0285"/>
    <w:rsid w:val="00DF2A12"/>
    <w:rsid w:val="00DF3897"/>
    <w:rsid w:val="00DF69EB"/>
    <w:rsid w:val="00DF6CFC"/>
    <w:rsid w:val="00E06355"/>
    <w:rsid w:val="00E06C6C"/>
    <w:rsid w:val="00E106ED"/>
    <w:rsid w:val="00E12505"/>
    <w:rsid w:val="00E12BCF"/>
    <w:rsid w:val="00E14BF0"/>
    <w:rsid w:val="00E236C9"/>
    <w:rsid w:val="00E24352"/>
    <w:rsid w:val="00E25A27"/>
    <w:rsid w:val="00E30091"/>
    <w:rsid w:val="00E337B2"/>
    <w:rsid w:val="00E33808"/>
    <w:rsid w:val="00E351E3"/>
    <w:rsid w:val="00E35383"/>
    <w:rsid w:val="00E3744F"/>
    <w:rsid w:val="00E40EE6"/>
    <w:rsid w:val="00E528E6"/>
    <w:rsid w:val="00E54527"/>
    <w:rsid w:val="00E56FEE"/>
    <w:rsid w:val="00E57B2A"/>
    <w:rsid w:val="00E57B94"/>
    <w:rsid w:val="00E62E50"/>
    <w:rsid w:val="00E825AE"/>
    <w:rsid w:val="00E82AC3"/>
    <w:rsid w:val="00E83D1F"/>
    <w:rsid w:val="00E842FD"/>
    <w:rsid w:val="00E86CFE"/>
    <w:rsid w:val="00E87D26"/>
    <w:rsid w:val="00E941D0"/>
    <w:rsid w:val="00EA3DFC"/>
    <w:rsid w:val="00EA5ED4"/>
    <w:rsid w:val="00EA63F1"/>
    <w:rsid w:val="00EA7FC2"/>
    <w:rsid w:val="00EB1FE1"/>
    <w:rsid w:val="00EB5DDC"/>
    <w:rsid w:val="00EC796D"/>
    <w:rsid w:val="00ED1FE1"/>
    <w:rsid w:val="00ED3973"/>
    <w:rsid w:val="00ED6FC5"/>
    <w:rsid w:val="00EE081F"/>
    <w:rsid w:val="00EE0F50"/>
    <w:rsid w:val="00EE3246"/>
    <w:rsid w:val="00EE33E6"/>
    <w:rsid w:val="00EE4693"/>
    <w:rsid w:val="00EF0785"/>
    <w:rsid w:val="00EF1D2F"/>
    <w:rsid w:val="00EF5C5E"/>
    <w:rsid w:val="00EF69E9"/>
    <w:rsid w:val="00F0016D"/>
    <w:rsid w:val="00F014A1"/>
    <w:rsid w:val="00F053BD"/>
    <w:rsid w:val="00F066C5"/>
    <w:rsid w:val="00F11CEB"/>
    <w:rsid w:val="00F11D75"/>
    <w:rsid w:val="00F15336"/>
    <w:rsid w:val="00F16A55"/>
    <w:rsid w:val="00F261CB"/>
    <w:rsid w:val="00F2726F"/>
    <w:rsid w:val="00F305E8"/>
    <w:rsid w:val="00F3196C"/>
    <w:rsid w:val="00F34058"/>
    <w:rsid w:val="00F34388"/>
    <w:rsid w:val="00F36C28"/>
    <w:rsid w:val="00F43463"/>
    <w:rsid w:val="00F448E4"/>
    <w:rsid w:val="00F4592B"/>
    <w:rsid w:val="00F45DF6"/>
    <w:rsid w:val="00F46E9F"/>
    <w:rsid w:val="00F513B1"/>
    <w:rsid w:val="00F51965"/>
    <w:rsid w:val="00F5396E"/>
    <w:rsid w:val="00F543E6"/>
    <w:rsid w:val="00F5751B"/>
    <w:rsid w:val="00F62B7F"/>
    <w:rsid w:val="00F76CBD"/>
    <w:rsid w:val="00F81BD5"/>
    <w:rsid w:val="00F85993"/>
    <w:rsid w:val="00F929E6"/>
    <w:rsid w:val="00FA280E"/>
    <w:rsid w:val="00FA467B"/>
    <w:rsid w:val="00FA5DED"/>
    <w:rsid w:val="00FA7193"/>
    <w:rsid w:val="00FA7682"/>
    <w:rsid w:val="00FB03CF"/>
    <w:rsid w:val="00FB1656"/>
    <w:rsid w:val="00FC497F"/>
    <w:rsid w:val="00FD44B8"/>
    <w:rsid w:val="00FD5321"/>
    <w:rsid w:val="00FE0965"/>
    <w:rsid w:val="00FE176E"/>
    <w:rsid w:val="00FE5549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6C7E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7EE5"/>
  </w:style>
  <w:style w:type="paragraph" w:styleId="Header">
    <w:name w:val="header"/>
    <w:basedOn w:val="Normal"/>
    <w:rsid w:val="00993E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EE33E6"/>
    <w:pPr>
      <w:tabs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0"/>
      <w:szCs w:val="20"/>
    </w:rPr>
  </w:style>
  <w:style w:type="character" w:styleId="PageNumber">
    <w:name w:val="page number"/>
    <w:basedOn w:val="DefaultParagraphFont"/>
    <w:rsid w:val="00EE33E6"/>
  </w:style>
  <w:style w:type="paragraph" w:customStyle="1" w:styleId="LDEndLine">
    <w:name w:val="LDEndLine"/>
    <w:basedOn w:val="BodyText"/>
    <w:rsid w:val="00EE33E6"/>
    <w:pPr>
      <w:pBdr>
        <w:bottom w:val="single" w:sz="2" w:space="0" w:color="auto"/>
      </w:pBdr>
      <w:spacing w:after="0"/>
    </w:pPr>
  </w:style>
  <w:style w:type="paragraph" w:customStyle="1" w:styleId="LDTitle">
    <w:name w:val="LDTitle"/>
    <w:rsid w:val="00EE33E6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rsid w:val="00EE33E6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EE33E6"/>
    <w:pPr>
      <w:spacing w:before="240"/>
    </w:pPr>
  </w:style>
  <w:style w:type="paragraph" w:customStyle="1" w:styleId="LDP1a">
    <w:name w:val="LDP1(a)"/>
    <w:basedOn w:val="LDClause"/>
    <w:rsid w:val="00EE33E6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LDTitle"/>
    <w:next w:val="LDBodytext"/>
    <w:rsid w:val="00EE33E6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Citation">
    <w:name w:val="LDCitation"/>
    <w:rsid w:val="00EE33E6"/>
    <w:rPr>
      <w:i/>
      <w:iCs/>
    </w:rPr>
  </w:style>
  <w:style w:type="paragraph" w:customStyle="1" w:styleId="LDFooter">
    <w:name w:val="LDFooter"/>
    <w:basedOn w:val="LDBodytext"/>
    <w:rsid w:val="00EE33E6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EE33E6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EE33E6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EE33E6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rsid w:val="00EE33E6"/>
    <w:pPr>
      <w:ind w:left="738" w:hanging="851"/>
    </w:pPr>
  </w:style>
  <w:style w:type="paragraph" w:customStyle="1" w:styleId="LDP2i">
    <w:name w:val="LDP2 (i)"/>
    <w:basedOn w:val="LDP1a"/>
    <w:rsid w:val="00EE33E6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styleId="BodyText">
    <w:name w:val="Body Text"/>
    <w:basedOn w:val="Normal"/>
    <w:rsid w:val="00EE33E6"/>
    <w:pPr>
      <w:spacing w:after="120"/>
    </w:pPr>
  </w:style>
  <w:style w:type="paragraph" w:customStyle="1" w:styleId="LDSignatory">
    <w:name w:val="LDSignatory"/>
    <w:basedOn w:val="LDBodytext"/>
    <w:next w:val="LDBodytext"/>
    <w:rsid w:val="005307E1"/>
    <w:pPr>
      <w:keepNext/>
      <w:spacing w:before="900"/>
    </w:pPr>
  </w:style>
  <w:style w:type="paragraph" w:customStyle="1" w:styleId="LDdefinition">
    <w:name w:val="LDdefinition"/>
    <w:basedOn w:val="LDClause"/>
    <w:link w:val="LDdefinitionChar"/>
    <w:rsid w:val="00A9205D"/>
    <w:pPr>
      <w:tabs>
        <w:tab w:val="clear" w:pos="454"/>
        <w:tab w:val="clear" w:pos="737"/>
      </w:tabs>
      <w:ind w:firstLine="0"/>
    </w:pPr>
  </w:style>
  <w:style w:type="paragraph" w:customStyle="1" w:styleId="genbuck">
    <w:name w:val="genbuck"/>
    <w:basedOn w:val="Normal"/>
    <w:rsid w:val="00993E70"/>
    <w:pPr>
      <w:jc w:val="both"/>
    </w:pPr>
    <w:rPr>
      <w:rFonts w:ascii="Times New Roman" w:hAnsi="Times New Roman"/>
      <w:lang w:val="en-GB"/>
    </w:rPr>
  </w:style>
  <w:style w:type="paragraph" w:customStyle="1" w:styleId="indent">
    <w:name w:val="indent"/>
    <w:basedOn w:val="Normal"/>
    <w:rsid w:val="00993E70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993E70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E3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1E3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rsid w:val="00AA1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9D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(W1)" w:eastAsia="Times New Roman" w:hAnsi="Times New (W1)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19DC"/>
    <w:rPr>
      <w:rFonts w:ascii="Times New (W1)" w:hAnsi="Times New (W1)"/>
      <w:lang w:eastAsia="en-US"/>
    </w:rPr>
  </w:style>
  <w:style w:type="character" w:customStyle="1" w:styleId="LDClauseHeadingChar">
    <w:name w:val="LDClauseHeading Char"/>
    <w:link w:val="LDClauseHeading"/>
    <w:rsid w:val="00AA19DC"/>
    <w:rPr>
      <w:rFonts w:ascii="Arial" w:hAnsi="Arial"/>
      <w:b/>
      <w:sz w:val="24"/>
      <w:szCs w:val="24"/>
      <w:lang w:eastAsia="en-US"/>
    </w:rPr>
  </w:style>
  <w:style w:type="character" w:customStyle="1" w:styleId="LDdefinitionChar">
    <w:name w:val="LDdefinition Char"/>
    <w:basedOn w:val="DefaultParagraphFont"/>
    <w:link w:val="LDdefinition"/>
    <w:rsid w:val="00F81BD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6A25"/>
    <w:pPr>
      <w:tabs>
        <w:tab w:val="clear" w:pos="567"/>
      </w:tabs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A2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Sectno">
    <w:name w:val="CharSectno"/>
    <w:basedOn w:val="DefaultParagraphFont"/>
    <w:qFormat/>
    <w:rsid w:val="00432019"/>
  </w:style>
  <w:style w:type="paragraph" w:customStyle="1" w:styleId="ActHead5">
    <w:name w:val="ActHead 5"/>
    <w:aliases w:val="s"/>
    <w:basedOn w:val="Normal"/>
    <w:next w:val="Subsection"/>
    <w:qFormat/>
    <w:rsid w:val="0043201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43201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432019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432019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2019"/>
    <w:rPr>
      <w:sz w:val="22"/>
    </w:rPr>
  </w:style>
  <w:style w:type="paragraph" w:customStyle="1" w:styleId="LDNote">
    <w:name w:val="LDNote"/>
    <w:basedOn w:val="Normal"/>
    <w:link w:val="LDNoteChar"/>
    <w:rsid w:val="003145DE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3145DE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6C7E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7EE5"/>
  </w:style>
  <w:style w:type="paragraph" w:styleId="Header">
    <w:name w:val="header"/>
    <w:basedOn w:val="Normal"/>
    <w:rsid w:val="00993E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EE33E6"/>
    <w:pPr>
      <w:tabs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0"/>
      <w:szCs w:val="20"/>
    </w:rPr>
  </w:style>
  <w:style w:type="character" w:styleId="PageNumber">
    <w:name w:val="page number"/>
    <w:basedOn w:val="DefaultParagraphFont"/>
    <w:rsid w:val="00EE33E6"/>
  </w:style>
  <w:style w:type="paragraph" w:customStyle="1" w:styleId="LDEndLine">
    <w:name w:val="LDEndLine"/>
    <w:basedOn w:val="BodyText"/>
    <w:rsid w:val="00EE33E6"/>
    <w:pPr>
      <w:pBdr>
        <w:bottom w:val="single" w:sz="2" w:space="0" w:color="auto"/>
      </w:pBdr>
      <w:spacing w:after="0"/>
    </w:pPr>
  </w:style>
  <w:style w:type="paragraph" w:customStyle="1" w:styleId="LDTitle">
    <w:name w:val="LDTitle"/>
    <w:rsid w:val="00EE33E6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rsid w:val="00EE33E6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EE33E6"/>
    <w:pPr>
      <w:spacing w:before="240"/>
    </w:pPr>
  </w:style>
  <w:style w:type="paragraph" w:customStyle="1" w:styleId="LDP1a">
    <w:name w:val="LDP1(a)"/>
    <w:basedOn w:val="LDClause"/>
    <w:rsid w:val="00EE33E6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Scheduleheading">
    <w:name w:val="LDSchedule heading"/>
    <w:basedOn w:val="LDTitle"/>
    <w:next w:val="LDBodytext"/>
    <w:rsid w:val="00EE33E6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Citation">
    <w:name w:val="LDCitation"/>
    <w:rsid w:val="00EE33E6"/>
    <w:rPr>
      <w:i/>
      <w:iCs/>
    </w:rPr>
  </w:style>
  <w:style w:type="paragraph" w:customStyle="1" w:styleId="LDFooter">
    <w:name w:val="LDFooter"/>
    <w:basedOn w:val="LDBodytext"/>
    <w:rsid w:val="00EE33E6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EE33E6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EE33E6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EE33E6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rsid w:val="00EE33E6"/>
    <w:pPr>
      <w:ind w:left="738" w:hanging="851"/>
    </w:pPr>
  </w:style>
  <w:style w:type="paragraph" w:customStyle="1" w:styleId="LDP2i">
    <w:name w:val="LDP2 (i)"/>
    <w:basedOn w:val="LDP1a"/>
    <w:rsid w:val="00EE33E6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styleId="BodyText">
    <w:name w:val="Body Text"/>
    <w:basedOn w:val="Normal"/>
    <w:rsid w:val="00EE33E6"/>
    <w:pPr>
      <w:spacing w:after="120"/>
    </w:pPr>
  </w:style>
  <w:style w:type="paragraph" w:customStyle="1" w:styleId="LDSignatory">
    <w:name w:val="LDSignatory"/>
    <w:basedOn w:val="LDBodytext"/>
    <w:next w:val="LDBodytext"/>
    <w:rsid w:val="005307E1"/>
    <w:pPr>
      <w:keepNext/>
      <w:spacing w:before="900"/>
    </w:pPr>
  </w:style>
  <w:style w:type="paragraph" w:customStyle="1" w:styleId="LDdefinition">
    <w:name w:val="LDdefinition"/>
    <w:basedOn w:val="LDClause"/>
    <w:link w:val="LDdefinitionChar"/>
    <w:rsid w:val="00A9205D"/>
    <w:pPr>
      <w:tabs>
        <w:tab w:val="clear" w:pos="454"/>
        <w:tab w:val="clear" w:pos="737"/>
      </w:tabs>
      <w:ind w:firstLine="0"/>
    </w:pPr>
  </w:style>
  <w:style w:type="paragraph" w:customStyle="1" w:styleId="genbuck">
    <w:name w:val="genbuck"/>
    <w:basedOn w:val="Normal"/>
    <w:rsid w:val="00993E70"/>
    <w:pPr>
      <w:jc w:val="both"/>
    </w:pPr>
    <w:rPr>
      <w:rFonts w:ascii="Times New Roman" w:hAnsi="Times New Roman"/>
      <w:lang w:val="en-GB"/>
    </w:rPr>
  </w:style>
  <w:style w:type="paragraph" w:customStyle="1" w:styleId="indent">
    <w:name w:val="indent"/>
    <w:basedOn w:val="Normal"/>
    <w:rsid w:val="00993E70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993E70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E3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1E3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rsid w:val="00AA1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9D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(W1)" w:eastAsia="Times New Roman" w:hAnsi="Times New (W1)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19DC"/>
    <w:rPr>
      <w:rFonts w:ascii="Times New (W1)" w:hAnsi="Times New (W1)"/>
      <w:lang w:eastAsia="en-US"/>
    </w:rPr>
  </w:style>
  <w:style w:type="character" w:customStyle="1" w:styleId="LDClauseHeadingChar">
    <w:name w:val="LDClauseHeading Char"/>
    <w:link w:val="LDClauseHeading"/>
    <w:rsid w:val="00AA19DC"/>
    <w:rPr>
      <w:rFonts w:ascii="Arial" w:hAnsi="Arial"/>
      <w:b/>
      <w:sz w:val="24"/>
      <w:szCs w:val="24"/>
      <w:lang w:eastAsia="en-US"/>
    </w:rPr>
  </w:style>
  <w:style w:type="character" w:customStyle="1" w:styleId="LDdefinitionChar">
    <w:name w:val="LDdefinition Char"/>
    <w:basedOn w:val="DefaultParagraphFont"/>
    <w:link w:val="LDdefinition"/>
    <w:rsid w:val="00F81BD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6A25"/>
    <w:pPr>
      <w:tabs>
        <w:tab w:val="clear" w:pos="567"/>
      </w:tabs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A2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Sectno">
    <w:name w:val="CharSectno"/>
    <w:basedOn w:val="DefaultParagraphFont"/>
    <w:qFormat/>
    <w:rsid w:val="00432019"/>
  </w:style>
  <w:style w:type="paragraph" w:customStyle="1" w:styleId="ActHead5">
    <w:name w:val="ActHead 5"/>
    <w:aliases w:val="s"/>
    <w:basedOn w:val="Normal"/>
    <w:next w:val="Subsection"/>
    <w:qFormat/>
    <w:rsid w:val="0043201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43201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432019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432019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2019"/>
    <w:rPr>
      <w:sz w:val="22"/>
    </w:rPr>
  </w:style>
  <w:style w:type="paragraph" w:customStyle="1" w:styleId="LDNote">
    <w:name w:val="LDNote"/>
    <w:basedOn w:val="Normal"/>
    <w:link w:val="LDNoteChar"/>
    <w:rsid w:val="003145DE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3145D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EX22/15</vt:lpstr>
    </vt:vector>
  </TitlesOfParts>
  <Company>Civil Aviation Safety Authority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EX22/15</dc:title>
  <dc:subject>Exemption — take-off with traces of frost</dc:subject>
  <dc:creator>Civil Aviation Safety Authority</dc:creator>
  <cp:lastModifiedBy>Gobbitt, David</cp:lastModifiedBy>
  <cp:revision>12</cp:revision>
  <cp:lastPrinted>2015-01-23T00:14:00Z</cp:lastPrinted>
  <dcterms:created xsi:type="dcterms:W3CDTF">2015-01-22T23:54:00Z</dcterms:created>
  <dcterms:modified xsi:type="dcterms:W3CDTF">2015-02-08T22:09:00Z</dcterms:modified>
  <cp:category>Exemption</cp:category>
</cp:coreProperties>
</file>