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61" w:rsidRDefault="00B17A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5pt;height:77.85pt" fillcolor="window">
            <v:imagedata r:id="rId8" o:title=""/>
          </v:shape>
        </w:pict>
      </w:r>
    </w:p>
    <w:p w:rsidR="006B3661" w:rsidRDefault="006B3661"/>
    <w:p w:rsidR="00715914" w:rsidRPr="00E81669" w:rsidRDefault="00C44B8E" w:rsidP="00715914">
      <w:pPr>
        <w:pStyle w:val="ShortT"/>
        <w:pBdr>
          <w:bottom w:val="single" w:sz="6" w:space="1" w:color="auto"/>
        </w:pBdr>
        <w:rPr>
          <w:rFonts w:ascii="Arial" w:hAnsi="Arial" w:cs="Arial"/>
        </w:rPr>
      </w:pPr>
      <w:r w:rsidRPr="00E81669">
        <w:rPr>
          <w:rFonts w:ascii="Arial" w:hAnsi="Arial" w:cs="Arial"/>
        </w:rPr>
        <w:t>International Interests in Mobile Equipment (Cape Town Convention)</w:t>
      </w:r>
      <w:r w:rsidR="001F5D5E" w:rsidRPr="00E81669">
        <w:rPr>
          <w:rFonts w:ascii="Arial" w:hAnsi="Arial" w:cs="Arial"/>
        </w:rPr>
        <w:t xml:space="preserve"> </w:t>
      </w:r>
      <w:r w:rsidR="00070989" w:rsidRPr="00E81669">
        <w:rPr>
          <w:rFonts w:ascii="Arial" w:hAnsi="Arial" w:cs="Arial"/>
        </w:rPr>
        <w:t>R</w:t>
      </w:r>
      <w:r w:rsidR="000478F9" w:rsidRPr="00E81669">
        <w:rPr>
          <w:rFonts w:ascii="Arial" w:hAnsi="Arial" w:cs="Arial"/>
        </w:rPr>
        <w:t>ules</w:t>
      </w:r>
      <w:r w:rsidR="00070989" w:rsidRPr="00E81669">
        <w:rPr>
          <w:rFonts w:ascii="Arial" w:hAnsi="Arial" w:cs="Arial"/>
        </w:rPr>
        <w:t xml:space="preserve"> </w:t>
      </w:r>
      <w:r w:rsidR="001F5D5E" w:rsidRPr="00E81669">
        <w:rPr>
          <w:rFonts w:ascii="Arial" w:hAnsi="Arial" w:cs="Arial"/>
        </w:rPr>
        <w:t>201</w:t>
      </w:r>
      <w:r w:rsidR="0029615F" w:rsidRPr="00E81669">
        <w:rPr>
          <w:rFonts w:ascii="Arial" w:hAnsi="Arial" w:cs="Arial"/>
        </w:rPr>
        <w:t>4</w:t>
      </w:r>
      <w:r w:rsidR="00E81669">
        <w:rPr>
          <w:rFonts w:ascii="Arial" w:hAnsi="Arial" w:cs="Arial"/>
        </w:rPr>
        <w:br/>
      </w:r>
    </w:p>
    <w:p w:rsidR="00E81669" w:rsidRPr="00E81669" w:rsidRDefault="00E81669" w:rsidP="00E81669">
      <w:pPr>
        <w:pStyle w:val="CompiledMadeUnder"/>
      </w:pPr>
    </w:p>
    <w:p w:rsidR="00E81669" w:rsidRPr="00E81669" w:rsidRDefault="00E81669" w:rsidP="00070989">
      <w:pPr>
        <w:pStyle w:val="MadeunderText"/>
      </w:pPr>
      <w:r w:rsidRPr="00E81669">
        <w:t xml:space="preserve">I, Warren Errol Truss, Minister for Infrastructure and Regional Development, make these rules under section 10 of the </w:t>
      </w:r>
      <w:r w:rsidRPr="00642FB9">
        <w:rPr>
          <w:i/>
        </w:rPr>
        <w:t>International Interests in Mobile Equipment (Cape Town Convention) Act 2013</w:t>
      </w:r>
      <w:r w:rsidR="00AE4EBA">
        <w:rPr>
          <w:i/>
        </w:rPr>
        <w:t>.</w:t>
      </w:r>
    </w:p>
    <w:p w:rsidR="00E81669" w:rsidRPr="00E81669" w:rsidRDefault="00E81669" w:rsidP="00070989">
      <w:pPr>
        <w:pStyle w:val="MadeunderText"/>
      </w:pPr>
    </w:p>
    <w:p w:rsidR="00715914" w:rsidRPr="00E81669" w:rsidRDefault="00715914" w:rsidP="00715914">
      <w:pPr>
        <w:rPr>
          <w:rFonts w:eastAsia="Times New Roman" w:cs="Times New Roman"/>
          <w:sz w:val="24"/>
          <w:szCs w:val="24"/>
          <w:lang w:eastAsia="en-AU"/>
        </w:rPr>
      </w:pPr>
    </w:p>
    <w:p w:rsidR="006B3661" w:rsidRPr="00E81669" w:rsidRDefault="006B3661" w:rsidP="006B3661">
      <w:pPr>
        <w:rPr>
          <w:rFonts w:eastAsia="Times New Roman" w:cs="Times New Roman"/>
          <w:sz w:val="24"/>
          <w:szCs w:val="24"/>
          <w:lang w:eastAsia="en-AU"/>
        </w:rPr>
      </w:pPr>
    </w:p>
    <w:p w:rsidR="006B3661" w:rsidRDefault="006B3661" w:rsidP="006B3661">
      <w:pPr>
        <w:rPr>
          <w:rFonts w:eastAsia="Times New Roman" w:cs="Times New Roman"/>
          <w:sz w:val="24"/>
          <w:szCs w:val="24"/>
          <w:lang w:eastAsia="en-AU"/>
        </w:rPr>
      </w:pPr>
    </w:p>
    <w:p w:rsidR="00642FB9" w:rsidRPr="00E81669" w:rsidRDefault="00642FB9" w:rsidP="006B3661">
      <w:pPr>
        <w:rPr>
          <w:rFonts w:eastAsia="Times New Roman" w:cs="Times New Roman"/>
          <w:sz w:val="24"/>
          <w:szCs w:val="24"/>
          <w:lang w:eastAsia="en-AU"/>
        </w:rPr>
      </w:pPr>
    </w:p>
    <w:p w:rsidR="006B3661" w:rsidRPr="00E81669" w:rsidRDefault="006B3661" w:rsidP="006B3661">
      <w:pPr>
        <w:rPr>
          <w:rFonts w:eastAsia="Times New Roman" w:cs="Times New Roman"/>
          <w:sz w:val="24"/>
          <w:szCs w:val="24"/>
          <w:lang w:eastAsia="en-AU"/>
        </w:rPr>
      </w:pPr>
    </w:p>
    <w:p w:rsidR="006B3661" w:rsidRPr="00E81669" w:rsidRDefault="00E81669" w:rsidP="006B3661">
      <w:pPr>
        <w:rPr>
          <w:rFonts w:eastAsia="Times New Roman" w:cs="Times New Roman"/>
          <w:sz w:val="24"/>
          <w:szCs w:val="24"/>
          <w:lang w:eastAsia="en-AU"/>
        </w:rPr>
      </w:pPr>
      <w:r w:rsidRPr="00E81669">
        <w:rPr>
          <w:rFonts w:eastAsia="Times New Roman" w:cs="Times New Roman"/>
          <w:sz w:val="24"/>
          <w:szCs w:val="24"/>
          <w:lang w:eastAsia="en-AU"/>
        </w:rPr>
        <w:t>WARREN TRUSS</w:t>
      </w:r>
      <w:r w:rsidRPr="00E81669">
        <w:rPr>
          <w:rFonts w:eastAsia="Times New Roman" w:cs="Times New Roman"/>
          <w:sz w:val="24"/>
          <w:szCs w:val="24"/>
          <w:lang w:eastAsia="en-AU"/>
        </w:rPr>
        <w:br/>
        <w:t>Minister for Infrastructure and Regional Development</w:t>
      </w:r>
    </w:p>
    <w:p w:rsidR="00715914" w:rsidRPr="006537C6" w:rsidRDefault="00642FB9" w:rsidP="00715914">
      <w:pPr>
        <w:sectPr w:rsidR="00715914" w:rsidRPr="006537C6" w:rsidSect="00C401C6">
          <w:headerReference w:type="even" r:id="rId9"/>
          <w:footerReference w:type="even" r:id="rId10"/>
          <w:footerReference w:type="default" r:id="rId11"/>
          <w:headerReference w:type="first" r:id="rId12"/>
          <w:footerReference w:type="first" r:id="rId13"/>
          <w:pgSz w:w="11907" w:h="16839"/>
          <w:pgMar w:top="1418" w:right="1797" w:bottom="1418" w:left="1797" w:header="720" w:footer="720" w:gutter="0"/>
          <w:cols w:space="708"/>
          <w:docGrid w:linePitch="360"/>
        </w:sectPr>
      </w:pPr>
      <w:r>
        <w:br/>
      </w:r>
      <w:r>
        <w:br/>
        <w:t xml:space="preserve">Dated:  </w:t>
      </w:r>
      <w:r w:rsidR="00B17A77">
        <w:t xml:space="preserve">25 November 2014 </w:t>
      </w:r>
      <w:bookmarkStart w:id="0" w:name="_GoBack"/>
      <w:bookmarkEnd w:id="0"/>
    </w:p>
    <w:p w:rsidR="00715914" w:rsidRPr="004C5306" w:rsidRDefault="00715914" w:rsidP="004C5306">
      <w:pPr>
        <w:spacing w:before="240" w:after="480"/>
        <w:rPr>
          <w:rFonts w:ascii="Arial" w:hAnsi="Arial" w:cs="Arial"/>
          <w:b/>
          <w:sz w:val="28"/>
          <w:szCs w:val="28"/>
        </w:rPr>
      </w:pPr>
      <w:r w:rsidRPr="004C5306">
        <w:rPr>
          <w:rFonts w:ascii="Arial" w:hAnsi="Arial" w:cs="Arial"/>
          <w:b/>
          <w:sz w:val="28"/>
          <w:szCs w:val="28"/>
        </w:rPr>
        <w:lastRenderedPageBreak/>
        <w:t>Contents</w:t>
      </w:r>
    </w:p>
    <w:bookmarkStart w:id="1" w:name="BKCheck15B_1"/>
    <w:bookmarkEnd w:id="1"/>
    <w:p w:rsidR="00AB7478" w:rsidRDefault="00C401C6">
      <w:pPr>
        <w:pStyle w:val="TOC2"/>
        <w:rPr>
          <w:rFonts w:asciiTheme="minorHAnsi" w:eastAsiaTheme="minorEastAsia" w:hAnsiTheme="minorHAnsi" w:cstheme="minorBidi"/>
          <w:b w:val="0"/>
          <w:kern w:val="0"/>
          <w:sz w:val="22"/>
          <w:szCs w:val="22"/>
        </w:rPr>
      </w:pPr>
      <w:r>
        <w:fldChar w:fldCharType="begin"/>
      </w:r>
      <w:r>
        <w:instrText xml:space="preserve"> TOC \o "1-9" \t "HC,1, HP,2, HD,3, HS,4, HR,5, RGHead,7, Schedule title,6, Schedule part,8,Schedule Division,8, RX.SC,8, Dictionary Heading,9, Note Heading,9" </w:instrText>
      </w:r>
      <w:r>
        <w:fldChar w:fldCharType="separate"/>
      </w:r>
      <w:r w:rsidR="00AB7478" w:rsidRPr="0046214D">
        <w:rPr>
          <w:rFonts w:eastAsiaTheme="majorEastAsia"/>
        </w:rPr>
        <w:t>Part 1</w:t>
      </w:r>
      <w:r w:rsidR="00AB7478">
        <w:rPr>
          <w:rFonts w:asciiTheme="minorHAnsi" w:eastAsiaTheme="minorEastAsia" w:hAnsiTheme="minorHAnsi" w:cstheme="minorBidi"/>
          <w:b w:val="0"/>
          <w:kern w:val="0"/>
          <w:sz w:val="22"/>
          <w:szCs w:val="22"/>
        </w:rPr>
        <w:tab/>
      </w:r>
      <w:r w:rsidR="00AB7478" w:rsidRPr="0046214D">
        <w:rPr>
          <w:rFonts w:eastAsiaTheme="majorEastAsia"/>
        </w:rPr>
        <w:t>Preliminary</w:t>
      </w:r>
      <w:r w:rsidR="00AB7478">
        <w:tab/>
      </w:r>
      <w:r w:rsidR="00AB7478">
        <w:fldChar w:fldCharType="begin"/>
      </w:r>
      <w:r w:rsidR="00AB7478">
        <w:instrText xml:space="preserve"> PAGEREF _Toc383601026 \h </w:instrText>
      </w:r>
      <w:r w:rsidR="00AB7478">
        <w:fldChar w:fldCharType="separate"/>
      </w:r>
      <w:r w:rsidR="00B85D12">
        <w:t>3</w:t>
      </w:r>
      <w:r w:rsidR="00AB7478">
        <w:fldChar w:fldCharType="end"/>
      </w:r>
    </w:p>
    <w:p w:rsidR="00AB7478" w:rsidRDefault="00AB7478">
      <w:pPr>
        <w:pStyle w:val="TOC5"/>
        <w:rPr>
          <w:rFonts w:asciiTheme="minorHAnsi" w:eastAsiaTheme="minorEastAsia" w:hAnsiTheme="minorHAnsi" w:cstheme="minorBidi"/>
          <w:kern w:val="0"/>
          <w:sz w:val="22"/>
          <w:szCs w:val="22"/>
        </w:rPr>
      </w:pPr>
      <w:r w:rsidRPr="0046214D">
        <w:t>1</w:t>
      </w:r>
      <w:r>
        <w:rPr>
          <w:rFonts w:asciiTheme="minorHAnsi" w:eastAsiaTheme="minorEastAsia" w:hAnsiTheme="minorHAnsi" w:cstheme="minorBidi"/>
          <w:kern w:val="0"/>
          <w:sz w:val="22"/>
          <w:szCs w:val="22"/>
        </w:rPr>
        <w:tab/>
      </w:r>
      <w:r w:rsidRPr="0046214D">
        <w:t>Name of Rules</w:t>
      </w:r>
      <w:r>
        <w:tab/>
      </w:r>
      <w:r>
        <w:fldChar w:fldCharType="begin"/>
      </w:r>
      <w:r>
        <w:instrText xml:space="preserve"> PAGEREF _Toc383601027 \h </w:instrText>
      </w:r>
      <w:r>
        <w:fldChar w:fldCharType="separate"/>
      </w:r>
      <w:r w:rsidR="00B85D12">
        <w:t>3</w:t>
      </w:r>
      <w:r>
        <w:fldChar w:fldCharType="end"/>
      </w:r>
    </w:p>
    <w:p w:rsidR="00AB7478" w:rsidRDefault="00AB7478">
      <w:pPr>
        <w:pStyle w:val="TOC5"/>
        <w:rPr>
          <w:rFonts w:asciiTheme="minorHAnsi" w:eastAsiaTheme="minorEastAsia" w:hAnsiTheme="minorHAnsi" w:cstheme="minorBidi"/>
          <w:kern w:val="0"/>
          <w:sz w:val="22"/>
          <w:szCs w:val="22"/>
        </w:rPr>
      </w:pPr>
      <w:r w:rsidRPr="0046214D">
        <w:t>2</w:t>
      </w:r>
      <w:r>
        <w:rPr>
          <w:rFonts w:asciiTheme="minorHAnsi" w:eastAsiaTheme="minorEastAsia" w:hAnsiTheme="minorHAnsi" w:cstheme="minorBidi"/>
          <w:kern w:val="0"/>
          <w:sz w:val="22"/>
          <w:szCs w:val="22"/>
        </w:rPr>
        <w:tab/>
      </w:r>
      <w:r w:rsidRPr="0046214D">
        <w:t>Commencement</w:t>
      </w:r>
      <w:r>
        <w:tab/>
      </w:r>
      <w:r>
        <w:fldChar w:fldCharType="begin"/>
      </w:r>
      <w:r>
        <w:instrText xml:space="preserve"> PAGEREF _Toc383601028 \h </w:instrText>
      </w:r>
      <w:r>
        <w:fldChar w:fldCharType="separate"/>
      </w:r>
      <w:r w:rsidR="00B85D12">
        <w:t>3</w:t>
      </w:r>
      <w:r>
        <w:fldChar w:fldCharType="end"/>
      </w:r>
    </w:p>
    <w:p w:rsidR="00AB7478" w:rsidRDefault="00AB7478">
      <w:pPr>
        <w:pStyle w:val="TOC5"/>
        <w:rPr>
          <w:rFonts w:asciiTheme="minorHAnsi" w:eastAsiaTheme="minorEastAsia" w:hAnsiTheme="minorHAnsi" w:cstheme="minorBidi"/>
          <w:kern w:val="0"/>
          <w:sz w:val="22"/>
          <w:szCs w:val="22"/>
        </w:rPr>
      </w:pPr>
      <w:r w:rsidRPr="0046214D">
        <w:t>3</w:t>
      </w:r>
      <w:r>
        <w:rPr>
          <w:rFonts w:asciiTheme="minorHAnsi" w:eastAsiaTheme="minorEastAsia" w:hAnsiTheme="minorHAnsi" w:cstheme="minorBidi"/>
          <w:kern w:val="0"/>
          <w:sz w:val="22"/>
          <w:szCs w:val="22"/>
        </w:rPr>
        <w:tab/>
      </w:r>
      <w:r w:rsidRPr="0046214D">
        <w:t>Definitions</w:t>
      </w:r>
      <w:r>
        <w:tab/>
      </w:r>
      <w:r>
        <w:fldChar w:fldCharType="begin"/>
      </w:r>
      <w:r>
        <w:instrText xml:space="preserve"> PAGEREF _Toc383601029 \h </w:instrText>
      </w:r>
      <w:r>
        <w:fldChar w:fldCharType="separate"/>
      </w:r>
      <w:r w:rsidR="00B85D12">
        <w:t>3</w:t>
      </w:r>
      <w:r>
        <w:fldChar w:fldCharType="end"/>
      </w:r>
    </w:p>
    <w:p w:rsidR="00AB7478" w:rsidRDefault="00AB7478">
      <w:pPr>
        <w:pStyle w:val="TOC2"/>
        <w:rPr>
          <w:rFonts w:asciiTheme="minorHAnsi" w:eastAsiaTheme="minorEastAsia" w:hAnsiTheme="minorHAnsi" w:cstheme="minorBidi"/>
          <w:b w:val="0"/>
          <w:kern w:val="0"/>
          <w:sz w:val="22"/>
          <w:szCs w:val="22"/>
        </w:rPr>
      </w:pPr>
      <w:r w:rsidRPr="0046214D">
        <w:rPr>
          <w:rFonts w:eastAsiaTheme="majorEastAsia"/>
        </w:rPr>
        <w:t>Part 2</w:t>
      </w:r>
      <w:r>
        <w:rPr>
          <w:rFonts w:asciiTheme="minorHAnsi" w:eastAsiaTheme="minorEastAsia" w:hAnsiTheme="minorHAnsi" w:cstheme="minorBidi"/>
          <w:b w:val="0"/>
          <w:kern w:val="0"/>
          <w:sz w:val="22"/>
          <w:szCs w:val="22"/>
        </w:rPr>
        <w:tab/>
      </w:r>
      <w:r>
        <w:t xml:space="preserve">Recordation of authorisations on the </w:t>
      </w:r>
      <w:r w:rsidRPr="0046214D">
        <w:rPr>
          <w:rFonts w:eastAsiaTheme="majorEastAsia"/>
        </w:rPr>
        <w:t>Australian Civil Aircraft Register</w:t>
      </w:r>
      <w:r>
        <w:tab/>
      </w:r>
      <w:r>
        <w:fldChar w:fldCharType="begin"/>
      </w:r>
      <w:r>
        <w:instrText xml:space="preserve"> PAGEREF _Toc383601030 \h </w:instrText>
      </w:r>
      <w:r>
        <w:fldChar w:fldCharType="separate"/>
      </w:r>
      <w:r w:rsidR="00B85D12">
        <w:t>5</w:t>
      </w:r>
      <w:r>
        <w:fldChar w:fldCharType="end"/>
      </w:r>
    </w:p>
    <w:p w:rsidR="00AB7478" w:rsidRDefault="00AB7478">
      <w:pPr>
        <w:pStyle w:val="TOC5"/>
        <w:rPr>
          <w:rFonts w:asciiTheme="minorHAnsi" w:eastAsiaTheme="minorEastAsia" w:hAnsiTheme="minorHAnsi" w:cstheme="minorBidi"/>
          <w:kern w:val="0"/>
          <w:sz w:val="22"/>
          <w:szCs w:val="22"/>
        </w:rPr>
      </w:pPr>
      <w:r w:rsidRPr="0046214D">
        <w:t>4</w:t>
      </w:r>
      <w:r>
        <w:rPr>
          <w:rFonts w:asciiTheme="minorHAnsi" w:eastAsiaTheme="minorEastAsia" w:hAnsiTheme="minorHAnsi" w:cstheme="minorBidi"/>
          <w:kern w:val="0"/>
          <w:sz w:val="22"/>
          <w:szCs w:val="22"/>
        </w:rPr>
        <w:tab/>
      </w:r>
      <w:r w:rsidRPr="0046214D">
        <w:t>Submission and recording of IDERA</w:t>
      </w:r>
      <w:r>
        <w:tab/>
      </w:r>
      <w:r>
        <w:fldChar w:fldCharType="begin"/>
      </w:r>
      <w:r>
        <w:instrText xml:space="preserve"> PAGEREF _Toc383601031 \h </w:instrText>
      </w:r>
      <w:r>
        <w:fldChar w:fldCharType="separate"/>
      </w:r>
      <w:r w:rsidR="00B85D12">
        <w:t>5</w:t>
      </w:r>
      <w:r>
        <w:fldChar w:fldCharType="end"/>
      </w:r>
    </w:p>
    <w:p w:rsidR="00AB7478" w:rsidRDefault="00AB7478">
      <w:pPr>
        <w:pStyle w:val="TOC5"/>
        <w:rPr>
          <w:rFonts w:asciiTheme="minorHAnsi" w:eastAsiaTheme="minorEastAsia" w:hAnsiTheme="minorHAnsi" w:cstheme="minorBidi"/>
          <w:kern w:val="0"/>
          <w:sz w:val="22"/>
          <w:szCs w:val="22"/>
        </w:rPr>
      </w:pPr>
      <w:r w:rsidRPr="0046214D">
        <w:t>5</w:t>
      </w:r>
      <w:r>
        <w:rPr>
          <w:rFonts w:asciiTheme="minorHAnsi" w:eastAsiaTheme="minorEastAsia" w:hAnsiTheme="minorHAnsi" w:cstheme="minorBidi"/>
          <w:kern w:val="0"/>
          <w:sz w:val="22"/>
          <w:szCs w:val="22"/>
        </w:rPr>
        <w:tab/>
      </w:r>
      <w:r w:rsidRPr="0046214D">
        <w:t>Submission and recording of CDCL</w:t>
      </w:r>
      <w:r>
        <w:tab/>
      </w:r>
      <w:r>
        <w:fldChar w:fldCharType="begin"/>
      </w:r>
      <w:r>
        <w:instrText xml:space="preserve"> PAGEREF _Toc383601032 \h </w:instrText>
      </w:r>
      <w:r>
        <w:fldChar w:fldCharType="separate"/>
      </w:r>
      <w:r w:rsidR="00B85D12">
        <w:t>5</w:t>
      </w:r>
      <w:r>
        <w:fldChar w:fldCharType="end"/>
      </w:r>
    </w:p>
    <w:p w:rsidR="00AB7478" w:rsidRDefault="00AB7478">
      <w:pPr>
        <w:pStyle w:val="TOC5"/>
        <w:rPr>
          <w:rFonts w:asciiTheme="minorHAnsi" w:eastAsiaTheme="minorEastAsia" w:hAnsiTheme="minorHAnsi" w:cstheme="minorBidi"/>
          <w:kern w:val="0"/>
          <w:sz w:val="22"/>
          <w:szCs w:val="22"/>
        </w:rPr>
      </w:pPr>
      <w:r w:rsidRPr="0046214D">
        <w:t>6</w:t>
      </w:r>
      <w:r>
        <w:rPr>
          <w:rFonts w:asciiTheme="minorHAnsi" w:eastAsiaTheme="minorEastAsia" w:hAnsiTheme="minorHAnsi" w:cstheme="minorBidi"/>
          <w:kern w:val="0"/>
          <w:sz w:val="22"/>
          <w:szCs w:val="22"/>
        </w:rPr>
        <w:tab/>
      </w:r>
      <w:r w:rsidRPr="0046214D">
        <w:t>Removal of IDERA</w:t>
      </w:r>
      <w:r>
        <w:tab/>
      </w:r>
      <w:r>
        <w:fldChar w:fldCharType="begin"/>
      </w:r>
      <w:r>
        <w:instrText xml:space="preserve"> PAGEREF _Toc383601033 \h </w:instrText>
      </w:r>
      <w:r>
        <w:fldChar w:fldCharType="separate"/>
      </w:r>
      <w:r w:rsidR="00B85D12">
        <w:t>6</w:t>
      </w:r>
      <w:r>
        <w:fldChar w:fldCharType="end"/>
      </w:r>
    </w:p>
    <w:p w:rsidR="00AB7478" w:rsidRDefault="00AB7478">
      <w:pPr>
        <w:pStyle w:val="TOC5"/>
        <w:rPr>
          <w:rFonts w:asciiTheme="minorHAnsi" w:eastAsiaTheme="minorEastAsia" w:hAnsiTheme="minorHAnsi" w:cstheme="minorBidi"/>
          <w:kern w:val="0"/>
          <w:sz w:val="22"/>
          <w:szCs w:val="22"/>
        </w:rPr>
      </w:pPr>
      <w:r w:rsidRPr="0046214D">
        <w:t>7</w:t>
      </w:r>
      <w:r>
        <w:rPr>
          <w:rFonts w:asciiTheme="minorHAnsi" w:eastAsiaTheme="minorEastAsia" w:hAnsiTheme="minorHAnsi" w:cstheme="minorBidi"/>
          <w:kern w:val="0"/>
          <w:sz w:val="22"/>
          <w:szCs w:val="22"/>
        </w:rPr>
        <w:tab/>
      </w:r>
      <w:r w:rsidRPr="0046214D">
        <w:t>Removal of CDCL</w:t>
      </w:r>
      <w:r>
        <w:tab/>
      </w:r>
      <w:r>
        <w:fldChar w:fldCharType="begin"/>
      </w:r>
      <w:r>
        <w:instrText xml:space="preserve"> PAGEREF _Toc383601034 \h </w:instrText>
      </w:r>
      <w:r>
        <w:fldChar w:fldCharType="separate"/>
      </w:r>
      <w:r w:rsidR="00B85D12">
        <w:t>6</w:t>
      </w:r>
      <w:r>
        <w:fldChar w:fldCharType="end"/>
      </w:r>
    </w:p>
    <w:p w:rsidR="00AB7478" w:rsidRDefault="00AB7478">
      <w:pPr>
        <w:pStyle w:val="TOC5"/>
        <w:rPr>
          <w:rFonts w:asciiTheme="minorHAnsi" w:eastAsiaTheme="minorEastAsia" w:hAnsiTheme="minorHAnsi" w:cstheme="minorBidi"/>
          <w:kern w:val="0"/>
          <w:sz w:val="22"/>
          <w:szCs w:val="22"/>
        </w:rPr>
      </w:pPr>
      <w:r w:rsidRPr="0046214D">
        <w:t>8</w:t>
      </w:r>
      <w:r>
        <w:rPr>
          <w:rFonts w:asciiTheme="minorHAnsi" w:eastAsiaTheme="minorEastAsia" w:hAnsiTheme="minorHAnsi" w:cstheme="minorBidi"/>
          <w:kern w:val="0"/>
          <w:sz w:val="22"/>
          <w:szCs w:val="22"/>
        </w:rPr>
        <w:tab/>
      </w:r>
      <w:r w:rsidRPr="0046214D">
        <w:t>De-registration requests</w:t>
      </w:r>
      <w:r>
        <w:tab/>
      </w:r>
      <w:r>
        <w:fldChar w:fldCharType="begin"/>
      </w:r>
      <w:r>
        <w:instrText xml:space="preserve"> PAGEREF _Toc383601035 \h </w:instrText>
      </w:r>
      <w:r>
        <w:fldChar w:fldCharType="separate"/>
      </w:r>
      <w:r w:rsidR="00B85D12">
        <w:t>6</w:t>
      </w:r>
      <w:r>
        <w:fldChar w:fldCharType="end"/>
      </w:r>
    </w:p>
    <w:p w:rsidR="00AB7478" w:rsidRDefault="00AB7478">
      <w:pPr>
        <w:pStyle w:val="TOC2"/>
        <w:rPr>
          <w:rFonts w:asciiTheme="minorHAnsi" w:eastAsiaTheme="minorEastAsia" w:hAnsiTheme="minorHAnsi" w:cstheme="minorBidi"/>
          <w:b w:val="0"/>
          <w:kern w:val="0"/>
          <w:sz w:val="22"/>
          <w:szCs w:val="22"/>
        </w:rPr>
      </w:pPr>
      <w:r w:rsidRPr="0046214D">
        <w:rPr>
          <w:rFonts w:eastAsiaTheme="majorEastAsia"/>
        </w:rPr>
        <w:t>Part 3</w:t>
      </w:r>
      <w:r>
        <w:rPr>
          <w:rFonts w:asciiTheme="minorHAnsi" w:eastAsiaTheme="minorEastAsia" w:hAnsiTheme="minorHAnsi" w:cstheme="minorBidi"/>
          <w:b w:val="0"/>
          <w:kern w:val="0"/>
          <w:sz w:val="22"/>
          <w:szCs w:val="22"/>
        </w:rPr>
        <w:tab/>
      </w:r>
      <w:r>
        <w:t>Administrative procedures</w:t>
      </w:r>
      <w:r>
        <w:tab/>
      </w:r>
      <w:r>
        <w:fldChar w:fldCharType="begin"/>
      </w:r>
      <w:r>
        <w:instrText xml:space="preserve"> PAGEREF _Toc383601036 \h </w:instrText>
      </w:r>
      <w:r>
        <w:fldChar w:fldCharType="separate"/>
      </w:r>
      <w:r w:rsidR="00B85D12">
        <w:t>8</w:t>
      </w:r>
      <w:r>
        <w:fldChar w:fldCharType="end"/>
      </w:r>
    </w:p>
    <w:p w:rsidR="00AB7478" w:rsidRDefault="00AB7478">
      <w:pPr>
        <w:pStyle w:val="TOC5"/>
        <w:rPr>
          <w:rFonts w:asciiTheme="minorHAnsi" w:eastAsiaTheme="minorEastAsia" w:hAnsiTheme="minorHAnsi" w:cstheme="minorBidi"/>
          <w:kern w:val="0"/>
          <w:sz w:val="22"/>
          <w:szCs w:val="22"/>
        </w:rPr>
      </w:pPr>
      <w:r w:rsidRPr="0046214D">
        <w:t>9</w:t>
      </w:r>
      <w:r>
        <w:rPr>
          <w:rFonts w:asciiTheme="minorHAnsi" w:eastAsiaTheme="minorEastAsia" w:hAnsiTheme="minorHAnsi" w:cstheme="minorBidi"/>
          <w:kern w:val="0"/>
          <w:sz w:val="22"/>
          <w:szCs w:val="22"/>
        </w:rPr>
        <w:tab/>
      </w:r>
      <w:r w:rsidRPr="0046214D">
        <w:t>Forms and administrative procedures</w:t>
      </w:r>
      <w:r>
        <w:tab/>
      </w:r>
      <w:r>
        <w:fldChar w:fldCharType="begin"/>
      </w:r>
      <w:r>
        <w:instrText xml:space="preserve"> PAGEREF _Toc383601037 \h </w:instrText>
      </w:r>
      <w:r>
        <w:fldChar w:fldCharType="separate"/>
      </w:r>
      <w:r w:rsidR="00B85D12">
        <w:t>8</w:t>
      </w:r>
      <w:r>
        <w:fldChar w:fldCharType="end"/>
      </w:r>
    </w:p>
    <w:p w:rsidR="00AB7478" w:rsidRDefault="00AB7478">
      <w:pPr>
        <w:pStyle w:val="TOC5"/>
        <w:rPr>
          <w:rFonts w:asciiTheme="minorHAnsi" w:eastAsiaTheme="minorEastAsia" w:hAnsiTheme="minorHAnsi" w:cstheme="minorBidi"/>
          <w:kern w:val="0"/>
          <w:sz w:val="22"/>
          <w:szCs w:val="22"/>
        </w:rPr>
      </w:pPr>
      <w:r w:rsidRPr="0046214D">
        <w:t>10</w:t>
      </w:r>
      <w:r>
        <w:rPr>
          <w:rFonts w:asciiTheme="minorHAnsi" w:eastAsiaTheme="minorEastAsia" w:hAnsiTheme="minorHAnsi" w:cstheme="minorBidi"/>
          <w:kern w:val="0"/>
          <w:sz w:val="22"/>
          <w:szCs w:val="22"/>
        </w:rPr>
        <w:tab/>
      </w:r>
      <w:r w:rsidRPr="0046214D">
        <w:t>Fees</w:t>
      </w:r>
      <w:r>
        <w:tab/>
      </w:r>
      <w:r>
        <w:fldChar w:fldCharType="begin"/>
      </w:r>
      <w:r>
        <w:instrText xml:space="preserve"> PAGEREF _Toc383601038 \h </w:instrText>
      </w:r>
      <w:r>
        <w:fldChar w:fldCharType="separate"/>
      </w:r>
      <w:r w:rsidR="00B85D12">
        <w:t>8</w:t>
      </w:r>
      <w:r>
        <w:fldChar w:fldCharType="end"/>
      </w:r>
    </w:p>
    <w:p w:rsidR="00AB7478" w:rsidRDefault="00AB7478">
      <w:pPr>
        <w:pStyle w:val="TOC2"/>
        <w:rPr>
          <w:rFonts w:asciiTheme="minorHAnsi" w:eastAsiaTheme="minorEastAsia" w:hAnsiTheme="minorHAnsi" w:cstheme="minorBidi"/>
          <w:b w:val="0"/>
          <w:kern w:val="0"/>
          <w:sz w:val="22"/>
          <w:szCs w:val="22"/>
        </w:rPr>
      </w:pPr>
      <w:r w:rsidRPr="0046214D">
        <w:rPr>
          <w:rFonts w:eastAsiaTheme="majorEastAsia"/>
        </w:rPr>
        <w:t>Schedule 1 -</w:t>
      </w:r>
      <w:r>
        <w:t xml:space="preserve"> IDERA</w:t>
      </w:r>
      <w:r>
        <w:tab/>
      </w:r>
      <w:r>
        <w:fldChar w:fldCharType="begin"/>
      </w:r>
      <w:r>
        <w:instrText xml:space="preserve"> PAGEREF _Toc383601039 \h </w:instrText>
      </w:r>
      <w:r>
        <w:fldChar w:fldCharType="separate"/>
      </w:r>
      <w:r w:rsidR="00B85D12">
        <w:t>9</w:t>
      </w:r>
      <w:r>
        <w:fldChar w:fldCharType="end"/>
      </w:r>
    </w:p>
    <w:p w:rsidR="00AB7478" w:rsidRDefault="00AB7478">
      <w:pPr>
        <w:pStyle w:val="TOC2"/>
        <w:rPr>
          <w:rFonts w:asciiTheme="minorHAnsi" w:eastAsiaTheme="minorEastAsia" w:hAnsiTheme="minorHAnsi" w:cstheme="minorBidi"/>
          <w:b w:val="0"/>
          <w:kern w:val="0"/>
          <w:sz w:val="22"/>
          <w:szCs w:val="22"/>
        </w:rPr>
      </w:pPr>
      <w:r w:rsidRPr="0046214D">
        <w:rPr>
          <w:rFonts w:eastAsiaTheme="majorEastAsia"/>
        </w:rPr>
        <w:t>Schedule 2 -</w:t>
      </w:r>
      <w:r>
        <w:t xml:space="preserve"> CDCL</w:t>
      </w:r>
      <w:r>
        <w:tab/>
      </w:r>
      <w:r>
        <w:fldChar w:fldCharType="begin"/>
      </w:r>
      <w:r>
        <w:instrText xml:space="preserve"> PAGEREF _Toc383601040 \h </w:instrText>
      </w:r>
      <w:r>
        <w:fldChar w:fldCharType="separate"/>
      </w:r>
      <w:r w:rsidR="00B85D12">
        <w:t>10</w:t>
      </w:r>
      <w:r>
        <w:fldChar w:fldCharType="end"/>
      </w:r>
    </w:p>
    <w:p w:rsidR="00AB7478" w:rsidRDefault="00AB7478">
      <w:pPr>
        <w:pStyle w:val="TOC2"/>
        <w:rPr>
          <w:rFonts w:asciiTheme="minorHAnsi" w:eastAsiaTheme="minorEastAsia" w:hAnsiTheme="minorHAnsi" w:cstheme="minorBidi"/>
          <w:b w:val="0"/>
          <w:kern w:val="0"/>
          <w:sz w:val="22"/>
          <w:szCs w:val="22"/>
        </w:rPr>
      </w:pPr>
      <w:r w:rsidRPr="0046214D">
        <w:rPr>
          <w:rFonts w:eastAsiaTheme="majorEastAsia"/>
        </w:rPr>
        <w:t>Schedule 3 – Fees</w:t>
      </w:r>
      <w:r>
        <w:tab/>
      </w:r>
      <w:r>
        <w:fldChar w:fldCharType="begin"/>
      </w:r>
      <w:r>
        <w:instrText xml:space="preserve"> PAGEREF _Toc383601041 \h </w:instrText>
      </w:r>
      <w:r>
        <w:fldChar w:fldCharType="separate"/>
      </w:r>
      <w:r w:rsidR="00B85D12">
        <w:t>11</w:t>
      </w:r>
      <w:r>
        <w:fldChar w:fldCharType="end"/>
      </w:r>
    </w:p>
    <w:p w:rsidR="00C401C6" w:rsidRPr="006537C6" w:rsidRDefault="00C401C6" w:rsidP="00C401C6">
      <w:r>
        <w:fldChar w:fldCharType="end"/>
      </w:r>
    </w:p>
    <w:p w:rsidR="000478F9" w:rsidRDefault="000478F9">
      <w:pPr>
        <w:spacing w:line="240" w:lineRule="auto"/>
        <w:rPr>
          <w:rStyle w:val="CharSectno"/>
          <w:rFonts w:eastAsia="Times New Roman" w:cs="Times New Roman"/>
          <w:b/>
          <w:kern w:val="28"/>
          <w:sz w:val="24"/>
          <w:lang w:eastAsia="en-AU"/>
        </w:rPr>
      </w:pPr>
      <w:r>
        <w:rPr>
          <w:rStyle w:val="CharSectno"/>
        </w:rPr>
        <w:br w:type="page"/>
      </w:r>
    </w:p>
    <w:p w:rsidR="000478F9" w:rsidRDefault="000478F9" w:rsidP="000478F9">
      <w:pPr>
        <w:pStyle w:val="HP"/>
        <w:pageBreakBefore/>
      </w:pPr>
      <w:bookmarkStart w:id="2" w:name="_Toc149640425"/>
      <w:bookmarkStart w:id="3" w:name="_Toc383601026"/>
      <w:r>
        <w:rPr>
          <w:rStyle w:val="CharPartNo"/>
          <w:rFonts w:eastAsiaTheme="majorEastAsia"/>
        </w:rPr>
        <w:lastRenderedPageBreak/>
        <w:t>Part 1</w:t>
      </w:r>
      <w:r>
        <w:tab/>
      </w:r>
      <w:r>
        <w:rPr>
          <w:rStyle w:val="CharPartText"/>
          <w:rFonts w:eastAsiaTheme="majorEastAsia"/>
        </w:rPr>
        <w:t>Preliminary</w:t>
      </w:r>
      <w:bookmarkEnd w:id="2"/>
      <w:bookmarkEnd w:id="3"/>
    </w:p>
    <w:p w:rsidR="00715914" w:rsidRPr="004C5306" w:rsidRDefault="00715914" w:rsidP="004C5306">
      <w:pPr>
        <w:pStyle w:val="ActHead5"/>
        <w:ind w:left="851" w:hanging="851"/>
        <w:rPr>
          <w:rFonts w:ascii="Arial" w:hAnsi="Arial" w:cs="Arial"/>
        </w:rPr>
      </w:pPr>
      <w:bookmarkStart w:id="4" w:name="_Toc379807738"/>
      <w:bookmarkStart w:id="5" w:name="_Toc383601027"/>
      <w:r w:rsidRPr="004C5306">
        <w:rPr>
          <w:rStyle w:val="CharSectno"/>
          <w:rFonts w:ascii="Arial" w:hAnsi="Arial" w:cs="Arial"/>
        </w:rPr>
        <w:t>1</w:t>
      </w:r>
      <w:r w:rsidR="004C5306" w:rsidRPr="004C5306">
        <w:rPr>
          <w:rStyle w:val="CharSectno"/>
          <w:rFonts w:ascii="Arial" w:hAnsi="Arial" w:cs="Arial"/>
        </w:rPr>
        <w:tab/>
      </w:r>
      <w:r w:rsidR="000478F9" w:rsidRPr="004C5306">
        <w:rPr>
          <w:rFonts w:ascii="Arial" w:hAnsi="Arial" w:cs="Arial"/>
        </w:rPr>
        <w:t>Name of Rules</w:t>
      </w:r>
      <w:bookmarkEnd w:id="4"/>
      <w:bookmarkEnd w:id="5"/>
    </w:p>
    <w:p w:rsidR="00715914" w:rsidRPr="004C5306" w:rsidRDefault="00070989" w:rsidP="00521528">
      <w:pPr>
        <w:pStyle w:val="subsection"/>
        <w:tabs>
          <w:tab w:val="clear" w:pos="1021"/>
        </w:tabs>
        <w:spacing w:before="120" w:line="260" w:lineRule="exact"/>
        <w:ind w:left="851" w:firstLine="0"/>
        <w:jc w:val="both"/>
        <w:rPr>
          <w:sz w:val="24"/>
          <w:szCs w:val="24"/>
        </w:rPr>
      </w:pPr>
      <w:r w:rsidRPr="004C5306">
        <w:rPr>
          <w:sz w:val="24"/>
          <w:szCs w:val="24"/>
        </w:rPr>
        <w:t xml:space="preserve">These </w:t>
      </w:r>
      <w:r w:rsidR="000478F9" w:rsidRPr="004C5306">
        <w:rPr>
          <w:sz w:val="24"/>
          <w:szCs w:val="24"/>
        </w:rPr>
        <w:t>Rules</w:t>
      </w:r>
      <w:r w:rsidR="00715914" w:rsidRPr="004C5306">
        <w:rPr>
          <w:sz w:val="24"/>
          <w:szCs w:val="24"/>
        </w:rPr>
        <w:t xml:space="preserve"> </w:t>
      </w:r>
      <w:r w:rsidR="000478F9" w:rsidRPr="004C5306">
        <w:rPr>
          <w:sz w:val="24"/>
          <w:szCs w:val="24"/>
        </w:rPr>
        <w:t>are</w:t>
      </w:r>
      <w:r w:rsidR="00715914" w:rsidRPr="004C5306">
        <w:rPr>
          <w:sz w:val="24"/>
          <w:szCs w:val="24"/>
        </w:rPr>
        <w:t xml:space="preserve"> the </w:t>
      </w:r>
      <w:r w:rsidR="002D2923" w:rsidRPr="004C5306">
        <w:rPr>
          <w:i/>
          <w:sz w:val="24"/>
          <w:szCs w:val="24"/>
        </w:rPr>
        <w:t xml:space="preserve">International Interests in Mobile Equipment (Cape Town Convention) </w:t>
      </w:r>
      <w:r w:rsidR="000478F9" w:rsidRPr="004C5306">
        <w:rPr>
          <w:i/>
          <w:sz w:val="24"/>
          <w:szCs w:val="24"/>
        </w:rPr>
        <w:t>Rules</w:t>
      </w:r>
      <w:r w:rsidRPr="004C5306">
        <w:rPr>
          <w:i/>
          <w:sz w:val="24"/>
          <w:szCs w:val="24"/>
        </w:rPr>
        <w:t xml:space="preserve"> </w:t>
      </w:r>
      <w:r w:rsidR="001F5D5E" w:rsidRPr="004C5306">
        <w:rPr>
          <w:i/>
          <w:sz w:val="24"/>
          <w:szCs w:val="24"/>
        </w:rPr>
        <w:t>201</w:t>
      </w:r>
      <w:r w:rsidR="00224F33">
        <w:rPr>
          <w:i/>
          <w:sz w:val="24"/>
          <w:szCs w:val="24"/>
        </w:rPr>
        <w:t>4</w:t>
      </w:r>
      <w:r w:rsidR="00715914" w:rsidRPr="004C5306">
        <w:rPr>
          <w:sz w:val="24"/>
          <w:szCs w:val="24"/>
        </w:rPr>
        <w:t>.</w:t>
      </w:r>
    </w:p>
    <w:p w:rsidR="00715914" w:rsidRPr="004C5306" w:rsidRDefault="00715914" w:rsidP="004C5306">
      <w:pPr>
        <w:pStyle w:val="ActHead5"/>
        <w:ind w:left="851" w:hanging="851"/>
        <w:rPr>
          <w:rStyle w:val="CharSectno"/>
          <w:rFonts w:ascii="Arial" w:hAnsi="Arial" w:cs="Arial"/>
        </w:rPr>
      </w:pPr>
      <w:bookmarkStart w:id="6" w:name="_Toc379807739"/>
      <w:bookmarkStart w:id="7" w:name="_Toc383601028"/>
      <w:r w:rsidRPr="004C5306">
        <w:rPr>
          <w:rStyle w:val="CharSectno"/>
          <w:rFonts w:ascii="Arial" w:hAnsi="Arial" w:cs="Arial"/>
        </w:rPr>
        <w:t>2</w:t>
      </w:r>
      <w:r w:rsidR="004C5306" w:rsidRPr="004C5306">
        <w:rPr>
          <w:rStyle w:val="CharSectno"/>
          <w:rFonts w:ascii="Arial" w:hAnsi="Arial" w:cs="Arial"/>
        </w:rPr>
        <w:tab/>
      </w:r>
      <w:r w:rsidRPr="004C5306">
        <w:rPr>
          <w:rStyle w:val="CharSectno"/>
          <w:rFonts w:ascii="Arial" w:hAnsi="Arial" w:cs="Arial"/>
        </w:rPr>
        <w:t>Commencement</w:t>
      </w:r>
      <w:bookmarkEnd w:id="6"/>
      <w:bookmarkEnd w:id="7"/>
    </w:p>
    <w:p w:rsidR="00715914" w:rsidRPr="004C5306" w:rsidRDefault="00715914" w:rsidP="00521528">
      <w:pPr>
        <w:pStyle w:val="subsection"/>
        <w:tabs>
          <w:tab w:val="clear" w:pos="1021"/>
        </w:tabs>
        <w:spacing w:before="120" w:line="260" w:lineRule="exact"/>
        <w:ind w:left="882" w:hanging="456"/>
        <w:jc w:val="both"/>
        <w:rPr>
          <w:sz w:val="24"/>
          <w:szCs w:val="24"/>
        </w:rPr>
      </w:pPr>
      <w:r w:rsidRPr="004C5306">
        <w:rPr>
          <w:sz w:val="24"/>
          <w:szCs w:val="24"/>
        </w:rPr>
        <w:t>(1)</w:t>
      </w:r>
      <w:r w:rsidRPr="004C5306">
        <w:rPr>
          <w:sz w:val="24"/>
          <w:szCs w:val="24"/>
        </w:rPr>
        <w:tab/>
      </w:r>
      <w:r w:rsidR="000478F9" w:rsidRPr="004C5306">
        <w:rPr>
          <w:sz w:val="24"/>
          <w:szCs w:val="24"/>
        </w:rPr>
        <w:t>These</w:t>
      </w:r>
      <w:r w:rsidR="00E46FC2" w:rsidRPr="004C5306">
        <w:rPr>
          <w:sz w:val="24"/>
          <w:szCs w:val="24"/>
        </w:rPr>
        <w:t xml:space="preserve"> </w:t>
      </w:r>
      <w:r w:rsidR="000478F9" w:rsidRPr="004C5306">
        <w:rPr>
          <w:sz w:val="24"/>
          <w:szCs w:val="24"/>
        </w:rPr>
        <w:t>Rules</w:t>
      </w:r>
      <w:r w:rsidR="00E46FC2" w:rsidRPr="004C5306">
        <w:rPr>
          <w:sz w:val="24"/>
          <w:szCs w:val="24"/>
        </w:rPr>
        <w:t xml:space="preserve"> commence </w:t>
      </w:r>
      <w:r w:rsidR="00670644" w:rsidRPr="004C5306">
        <w:rPr>
          <w:sz w:val="24"/>
          <w:szCs w:val="24"/>
        </w:rPr>
        <w:t>on</w:t>
      </w:r>
      <w:r w:rsidR="00E46FC2" w:rsidRPr="004C5306">
        <w:rPr>
          <w:sz w:val="24"/>
          <w:szCs w:val="24"/>
        </w:rPr>
        <w:t xml:space="preserve"> the commencement of Section</w:t>
      </w:r>
      <w:r w:rsidR="00670644" w:rsidRPr="004C5306">
        <w:rPr>
          <w:sz w:val="24"/>
          <w:szCs w:val="24"/>
        </w:rPr>
        <w:t xml:space="preserve"> 3 </w:t>
      </w:r>
      <w:r w:rsidR="00E46FC2" w:rsidRPr="004C5306">
        <w:rPr>
          <w:sz w:val="24"/>
          <w:szCs w:val="24"/>
        </w:rPr>
        <w:t>of the Act.</w:t>
      </w:r>
    </w:p>
    <w:p w:rsidR="005A157A" w:rsidRPr="004C5306" w:rsidRDefault="005A157A" w:rsidP="004C5306">
      <w:pPr>
        <w:pStyle w:val="ActHead5"/>
        <w:ind w:left="851" w:hanging="851"/>
        <w:rPr>
          <w:rStyle w:val="CharSectno"/>
          <w:rFonts w:ascii="Arial" w:hAnsi="Arial" w:cs="Arial"/>
        </w:rPr>
      </w:pPr>
      <w:bookmarkStart w:id="8" w:name="_Toc379807740"/>
      <w:bookmarkStart w:id="9" w:name="_Toc383601029"/>
      <w:r w:rsidRPr="004C5306">
        <w:rPr>
          <w:rStyle w:val="CharSectno"/>
          <w:rFonts w:ascii="Arial" w:hAnsi="Arial" w:cs="Arial"/>
        </w:rPr>
        <w:t>3</w:t>
      </w:r>
      <w:r w:rsidR="004C5306" w:rsidRPr="004C5306">
        <w:rPr>
          <w:rStyle w:val="CharSectno"/>
          <w:rFonts w:ascii="Arial" w:hAnsi="Arial" w:cs="Arial"/>
        </w:rPr>
        <w:tab/>
      </w:r>
      <w:r w:rsidRPr="004C5306">
        <w:rPr>
          <w:rStyle w:val="CharSectno"/>
          <w:rFonts w:ascii="Arial" w:hAnsi="Arial" w:cs="Arial"/>
        </w:rPr>
        <w:t>Definitions</w:t>
      </w:r>
      <w:bookmarkEnd w:id="8"/>
      <w:bookmarkEnd w:id="9"/>
    </w:p>
    <w:p w:rsidR="005A157A" w:rsidRPr="004C5306" w:rsidRDefault="00B65687" w:rsidP="00521528">
      <w:pPr>
        <w:pStyle w:val="subsection"/>
        <w:tabs>
          <w:tab w:val="clear" w:pos="1021"/>
        </w:tabs>
        <w:spacing w:before="120" w:line="260" w:lineRule="exact"/>
        <w:ind w:left="882" w:hanging="456"/>
        <w:jc w:val="both"/>
        <w:rPr>
          <w:sz w:val="24"/>
          <w:szCs w:val="24"/>
        </w:rPr>
      </w:pPr>
      <w:r w:rsidRPr="004C5306">
        <w:rPr>
          <w:sz w:val="24"/>
          <w:szCs w:val="24"/>
        </w:rPr>
        <w:t>(1)</w:t>
      </w:r>
      <w:r w:rsidRPr="004C5306">
        <w:rPr>
          <w:sz w:val="24"/>
          <w:szCs w:val="24"/>
        </w:rPr>
        <w:tab/>
      </w:r>
      <w:r w:rsidR="005A157A" w:rsidRPr="004C5306">
        <w:rPr>
          <w:sz w:val="24"/>
          <w:szCs w:val="24"/>
        </w:rPr>
        <w:t xml:space="preserve">In </w:t>
      </w:r>
      <w:r w:rsidRPr="004C5306">
        <w:rPr>
          <w:sz w:val="24"/>
          <w:szCs w:val="24"/>
        </w:rPr>
        <w:t xml:space="preserve">these </w:t>
      </w:r>
      <w:r w:rsidR="000478F9" w:rsidRPr="004C5306">
        <w:rPr>
          <w:sz w:val="24"/>
          <w:szCs w:val="24"/>
        </w:rPr>
        <w:t>Rules</w:t>
      </w:r>
      <w:r w:rsidR="005A157A" w:rsidRPr="004C5306">
        <w:rPr>
          <w:sz w:val="24"/>
          <w:szCs w:val="24"/>
        </w:rPr>
        <w:t>:</w:t>
      </w:r>
    </w:p>
    <w:p w:rsidR="00B65687" w:rsidRPr="004C5306" w:rsidRDefault="00B65687" w:rsidP="00521528">
      <w:pPr>
        <w:pStyle w:val="Definition"/>
        <w:ind w:left="882"/>
        <w:jc w:val="both"/>
        <w:rPr>
          <w:sz w:val="24"/>
          <w:szCs w:val="24"/>
        </w:rPr>
      </w:pPr>
      <w:r w:rsidRPr="004C5306">
        <w:rPr>
          <w:b/>
          <w:i/>
          <w:sz w:val="24"/>
          <w:szCs w:val="24"/>
        </w:rPr>
        <w:t xml:space="preserve">Act </w:t>
      </w:r>
      <w:r w:rsidRPr="004C5306">
        <w:rPr>
          <w:sz w:val="24"/>
          <w:szCs w:val="24"/>
        </w:rPr>
        <w:t>means the International Interests in Mobile Equipment (Cape Town Convention) Act 2013.</w:t>
      </w:r>
    </w:p>
    <w:p w:rsidR="00C00728" w:rsidRPr="00FB56B4" w:rsidRDefault="00C00728" w:rsidP="00521528">
      <w:pPr>
        <w:pStyle w:val="Definition"/>
        <w:ind w:left="882"/>
        <w:jc w:val="both"/>
        <w:rPr>
          <w:sz w:val="24"/>
          <w:szCs w:val="24"/>
        </w:rPr>
      </w:pPr>
      <w:proofErr w:type="gramStart"/>
      <w:r>
        <w:rPr>
          <w:b/>
          <w:i/>
          <w:sz w:val="24"/>
          <w:szCs w:val="24"/>
        </w:rPr>
        <w:t>approved</w:t>
      </w:r>
      <w:proofErr w:type="gramEnd"/>
      <w:r>
        <w:rPr>
          <w:b/>
          <w:i/>
          <w:sz w:val="24"/>
          <w:szCs w:val="24"/>
        </w:rPr>
        <w:t xml:space="preserve"> form</w:t>
      </w:r>
      <w:r w:rsidRPr="00FB56B4">
        <w:rPr>
          <w:sz w:val="24"/>
          <w:szCs w:val="24"/>
        </w:rPr>
        <w:t xml:space="preserve"> means</w:t>
      </w:r>
      <w:r>
        <w:rPr>
          <w:b/>
          <w:i/>
          <w:sz w:val="24"/>
          <w:szCs w:val="24"/>
        </w:rPr>
        <w:t xml:space="preserve"> </w:t>
      </w:r>
      <w:r>
        <w:rPr>
          <w:sz w:val="24"/>
          <w:szCs w:val="24"/>
        </w:rPr>
        <w:t>a form approved by CASA under subrule 9(1).</w:t>
      </w:r>
    </w:p>
    <w:p w:rsidR="00C730F1" w:rsidRPr="004C5306" w:rsidRDefault="00C730F1" w:rsidP="00521528">
      <w:pPr>
        <w:pStyle w:val="Definition"/>
        <w:ind w:left="882"/>
        <w:jc w:val="both"/>
        <w:rPr>
          <w:sz w:val="24"/>
          <w:szCs w:val="24"/>
        </w:rPr>
      </w:pPr>
      <w:r w:rsidRPr="004C5306">
        <w:rPr>
          <w:b/>
          <w:i/>
          <w:sz w:val="24"/>
          <w:szCs w:val="24"/>
        </w:rPr>
        <w:t xml:space="preserve">CAA </w:t>
      </w:r>
      <w:r w:rsidRPr="004C5306">
        <w:rPr>
          <w:sz w:val="24"/>
          <w:szCs w:val="24"/>
        </w:rPr>
        <w:t>means the Civil Aviation Act 1988.</w:t>
      </w:r>
    </w:p>
    <w:p w:rsidR="00EA20C9" w:rsidRPr="00393C18" w:rsidRDefault="00EA20C9" w:rsidP="00521528">
      <w:pPr>
        <w:pStyle w:val="Definition"/>
        <w:ind w:left="882"/>
        <w:jc w:val="both"/>
        <w:rPr>
          <w:sz w:val="24"/>
          <w:szCs w:val="24"/>
        </w:rPr>
      </w:pPr>
      <w:r>
        <w:rPr>
          <w:b/>
          <w:i/>
          <w:sz w:val="24"/>
          <w:szCs w:val="24"/>
        </w:rPr>
        <w:t xml:space="preserve">CAR </w:t>
      </w:r>
      <w:r>
        <w:rPr>
          <w:sz w:val="24"/>
          <w:szCs w:val="24"/>
        </w:rPr>
        <w:t>means the Civil Aviation Regulations 1988.</w:t>
      </w:r>
    </w:p>
    <w:p w:rsidR="00505EA6" w:rsidRPr="004C5306" w:rsidRDefault="00505EA6" w:rsidP="00521528">
      <w:pPr>
        <w:pStyle w:val="Definition"/>
        <w:ind w:left="882"/>
        <w:jc w:val="both"/>
        <w:rPr>
          <w:sz w:val="24"/>
          <w:szCs w:val="24"/>
        </w:rPr>
      </w:pPr>
      <w:r w:rsidRPr="004C5306">
        <w:rPr>
          <w:b/>
          <w:i/>
          <w:sz w:val="24"/>
          <w:szCs w:val="24"/>
        </w:rPr>
        <w:t xml:space="preserve">CASA </w:t>
      </w:r>
      <w:r w:rsidR="00F77C18">
        <w:rPr>
          <w:sz w:val="24"/>
          <w:szCs w:val="24"/>
        </w:rPr>
        <w:t>has the meaning given to that term in the CAA</w:t>
      </w:r>
      <w:r w:rsidR="007C4B3C" w:rsidRPr="001747B4">
        <w:rPr>
          <w:sz w:val="24"/>
          <w:szCs w:val="24"/>
        </w:rPr>
        <w:t>.</w:t>
      </w:r>
    </w:p>
    <w:p w:rsidR="00C730F1" w:rsidRPr="004C5306" w:rsidRDefault="00C730F1" w:rsidP="00521528">
      <w:pPr>
        <w:pStyle w:val="Definition"/>
        <w:ind w:left="882"/>
        <w:jc w:val="both"/>
        <w:rPr>
          <w:sz w:val="24"/>
          <w:szCs w:val="24"/>
        </w:rPr>
      </w:pPr>
      <w:r w:rsidRPr="004C5306">
        <w:rPr>
          <w:b/>
          <w:i/>
          <w:sz w:val="24"/>
          <w:szCs w:val="24"/>
        </w:rPr>
        <w:t>CASR</w:t>
      </w:r>
      <w:r w:rsidRPr="004C5306">
        <w:rPr>
          <w:sz w:val="24"/>
          <w:szCs w:val="24"/>
        </w:rPr>
        <w:t xml:space="preserve"> means the Civil Aviation Safety </w:t>
      </w:r>
      <w:r w:rsidR="000478F9" w:rsidRPr="004C5306">
        <w:rPr>
          <w:sz w:val="24"/>
          <w:szCs w:val="24"/>
        </w:rPr>
        <w:t>R</w:t>
      </w:r>
      <w:r w:rsidR="00151FC6">
        <w:rPr>
          <w:sz w:val="24"/>
          <w:szCs w:val="24"/>
        </w:rPr>
        <w:t>egulations</w:t>
      </w:r>
      <w:r w:rsidRPr="004C5306">
        <w:rPr>
          <w:sz w:val="24"/>
          <w:szCs w:val="24"/>
        </w:rPr>
        <w:t xml:space="preserve"> 1998.</w:t>
      </w:r>
    </w:p>
    <w:p w:rsidR="007E3277" w:rsidRPr="004C5306" w:rsidRDefault="007E3277" w:rsidP="00521528">
      <w:pPr>
        <w:pStyle w:val="Definition"/>
        <w:ind w:left="882"/>
        <w:jc w:val="both"/>
        <w:rPr>
          <w:sz w:val="24"/>
          <w:szCs w:val="24"/>
        </w:rPr>
      </w:pPr>
      <w:r w:rsidRPr="004C5306">
        <w:rPr>
          <w:b/>
          <w:i/>
          <w:sz w:val="24"/>
          <w:szCs w:val="24"/>
        </w:rPr>
        <w:t xml:space="preserve">CDCL </w:t>
      </w:r>
      <w:r w:rsidRPr="004C5306">
        <w:rPr>
          <w:sz w:val="24"/>
          <w:szCs w:val="24"/>
        </w:rPr>
        <w:t>means</w:t>
      </w:r>
      <w:r w:rsidR="009301C6" w:rsidRPr="004C5306">
        <w:rPr>
          <w:sz w:val="24"/>
          <w:szCs w:val="24"/>
        </w:rPr>
        <w:t>, in respect of an IDERA,</w:t>
      </w:r>
      <w:r w:rsidRPr="004C5306">
        <w:rPr>
          <w:sz w:val="24"/>
          <w:szCs w:val="24"/>
        </w:rPr>
        <w:t xml:space="preserve"> a certified designee confirmation letter </w:t>
      </w:r>
      <w:r w:rsidR="00D73D7D" w:rsidRPr="001747B4">
        <w:rPr>
          <w:sz w:val="24"/>
          <w:szCs w:val="24"/>
        </w:rPr>
        <w:t xml:space="preserve">issued </w:t>
      </w:r>
      <w:r w:rsidR="00EE47FD" w:rsidRPr="001747B4">
        <w:rPr>
          <w:sz w:val="24"/>
          <w:szCs w:val="24"/>
        </w:rPr>
        <w:t xml:space="preserve">or to be </w:t>
      </w:r>
      <w:r w:rsidR="00D73D7D" w:rsidRPr="001747B4">
        <w:rPr>
          <w:sz w:val="24"/>
          <w:szCs w:val="24"/>
        </w:rPr>
        <w:t xml:space="preserve">issued </w:t>
      </w:r>
      <w:r w:rsidR="00EE47FD" w:rsidRPr="001747B4">
        <w:rPr>
          <w:sz w:val="24"/>
          <w:szCs w:val="24"/>
        </w:rPr>
        <w:t>(as</w:t>
      </w:r>
      <w:r w:rsidR="00EE47FD" w:rsidRPr="004C5306">
        <w:rPr>
          <w:sz w:val="24"/>
          <w:szCs w:val="24"/>
        </w:rPr>
        <w:t xml:space="preserve"> the case may be) </w:t>
      </w:r>
      <w:r w:rsidR="00427271">
        <w:rPr>
          <w:sz w:val="24"/>
          <w:szCs w:val="24"/>
        </w:rPr>
        <w:t xml:space="preserve">substantially </w:t>
      </w:r>
      <w:r w:rsidR="00505EA6" w:rsidRPr="004C5306">
        <w:rPr>
          <w:sz w:val="24"/>
          <w:szCs w:val="24"/>
        </w:rPr>
        <w:t>in the form set out in</w:t>
      </w:r>
      <w:r w:rsidR="0032529C" w:rsidRPr="004C5306">
        <w:rPr>
          <w:sz w:val="24"/>
          <w:szCs w:val="24"/>
        </w:rPr>
        <w:t xml:space="preserve"> </w:t>
      </w:r>
      <w:r w:rsidR="0032529C" w:rsidRPr="001747B4">
        <w:rPr>
          <w:sz w:val="24"/>
          <w:szCs w:val="24"/>
        </w:rPr>
        <w:t xml:space="preserve">Schedule </w:t>
      </w:r>
      <w:r w:rsidR="00B24CAF" w:rsidRPr="001747B4">
        <w:rPr>
          <w:sz w:val="24"/>
          <w:szCs w:val="24"/>
        </w:rPr>
        <w:t>2</w:t>
      </w:r>
      <w:r w:rsidR="00B24CAF" w:rsidRPr="004C5306">
        <w:rPr>
          <w:sz w:val="24"/>
          <w:szCs w:val="24"/>
        </w:rPr>
        <w:t xml:space="preserve"> </w:t>
      </w:r>
      <w:r w:rsidR="0032529C" w:rsidRPr="004C5306">
        <w:rPr>
          <w:sz w:val="24"/>
          <w:szCs w:val="24"/>
        </w:rPr>
        <w:t xml:space="preserve">to these </w:t>
      </w:r>
      <w:r w:rsidR="0032529C" w:rsidRPr="001747B4">
        <w:rPr>
          <w:sz w:val="24"/>
          <w:szCs w:val="24"/>
        </w:rPr>
        <w:t>Rules</w:t>
      </w:r>
      <w:r w:rsidR="005F6D2A" w:rsidRPr="001747B4">
        <w:rPr>
          <w:sz w:val="24"/>
          <w:szCs w:val="24"/>
        </w:rPr>
        <w:t>.</w:t>
      </w:r>
    </w:p>
    <w:p w:rsidR="005A157A" w:rsidRPr="004C5306" w:rsidRDefault="005A157A" w:rsidP="00521528">
      <w:pPr>
        <w:pStyle w:val="Definition"/>
        <w:ind w:left="882"/>
        <w:jc w:val="both"/>
        <w:rPr>
          <w:sz w:val="24"/>
          <w:szCs w:val="24"/>
        </w:rPr>
      </w:pPr>
      <w:r w:rsidRPr="004C5306">
        <w:rPr>
          <w:b/>
          <w:i/>
          <w:sz w:val="24"/>
          <w:szCs w:val="24"/>
        </w:rPr>
        <w:t>Convention</w:t>
      </w:r>
      <w:r w:rsidRPr="004C5306">
        <w:rPr>
          <w:sz w:val="24"/>
          <w:szCs w:val="24"/>
        </w:rPr>
        <w:t xml:space="preserve"> means the Convention on International Interests in Mobile Equipment, done at Cape Town on 16</w:t>
      </w:r>
      <w:r w:rsidR="006537C6" w:rsidRPr="004C5306">
        <w:rPr>
          <w:sz w:val="24"/>
          <w:szCs w:val="24"/>
        </w:rPr>
        <w:t> </w:t>
      </w:r>
      <w:r w:rsidRPr="004C5306">
        <w:rPr>
          <w:sz w:val="24"/>
          <w:szCs w:val="24"/>
        </w:rPr>
        <w:t>November 2001, as amended and in force for Australia from time to time.</w:t>
      </w:r>
    </w:p>
    <w:p w:rsidR="007C398B" w:rsidRPr="004C5306" w:rsidRDefault="007C398B" w:rsidP="00521528">
      <w:pPr>
        <w:pStyle w:val="Definition"/>
        <w:ind w:left="882"/>
        <w:jc w:val="both"/>
        <w:rPr>
          <w:sz w:val="24"/>
          <w:szCs w:val="24"/>
        </w:rPr>
      </w:pPr>
      <w:r w:rsidRPr="004C5306">
        <w:rPr>
          <w:b/>
          <w:i/>
          <w:sz w:val="24"/>
          <w:szCs w:val="24"/>
        </w:rPr>
        <w:t>Dictionary</w:t>
      </w:r>
      <w:r w:rsidR="00870A2D" w:rsidRPr="004C5306">
        <w:rPr>
          <w:sz w:val="24"/>
          <w:szCs w:val="24"/>
        </w:rPr>
        <w:t xml:space="preserve"> has the meaning given to that term in the CASR.</w:t>
      </w:r>
    </w:p>
    <w:p w:rsidR="007E3277" w:rsidRPr="004C5306" w:rsidRDefault="007E3277" w:rsidP="00521528">
      <w:pPr>
        <w:pStyle w:val="Definition"/>
        <w:ind w:left="882"/>
        <w:jc w:val="both"/>
        <w:rPr>
          <w:sz w:val="24"/>
          <w:szCs w:val="24"/>
        </w:rPr>
      </w:pPr>
      <w:r w:rsidRPr="004C5306">
        <w:rPr>
          <w:b/>
          <w:i/>
          <w:sz w:val="24"/>
          <w:szCs w:val="24"/>
        </w:rPr>
        <w:t xml:space="preserve">IDERA </w:t>
      </w:r>
      <w:r w:rsidRPr="004C5306">
        <w:rPr>
          <w:sz w:val="24"/>
          <w:szCs w:val="24"/>
        </w:rPr>
        <w:t>means an irrevocable de-registration and export request authorisation</w:t>
      </w:r>
      <w:r w:rsidR="00EE47FD" w:rsidRPr="004C5306">
        <w:rPr>
          <w:sz w:val="24"/>
          <w:szCs w:val="24"/>
        </w:rPr>
        <w:t xml:space="preserve"> </w:t>
      </w:r>
      <w:r w:rsidR="00D73D7D" w:rsidRPr="001747B4">
        <w:rPr>
          <w:sz w:val="24"/>
          <w:szCs w:val="24"/>
        </w:rPr>
        <w:t xml:space="preserve">issued </w:t>
      </w:r>
      <w:r w:rsidR="00EE47FD" w:rsidRPr="001747B4">
        <w:rPr>
          <w:sz w:val="24"/>
          <w:szCs w:val="24"/>
        </w:rPr>
        <w:t xml:space="preserve">or to be </w:t>
      </w:r>
      <w:r w:rsidR="00D73D7D" w:rsidRPr="001747B4">
        <w:rPr>
          <w:sz w:val="24"/>
          <w:szCs w:val="24"/>
        </w:rPr>
        <w:t xml:space="preserve">issued </w:t>
      </w:r>
      <w:r w:rsidR="00EE47FD" w:rsidRPr="001747B4">
        <w:rPr>
          <w:sz w:val="24"/>
          <w:szCs w:val="24"/>
        </w:rPr>
        <w:t>(as the</w:t>
      </w:r>
      <w:r w:rsidR="00EE47FD" w:rsidRPr="004C5306">
        <w:rPr>
          <w:sz w:val="24"/>
          <w:szCs w:val="24"/>
        </w:rPr>
        <w:t xml:space="preserve"> case may be)</w:t>
      </w:r>
      <w:r w:rsidR="005325D2" w:rsidRPr="004C5306">
        <w:rPr>
          <w:sz w:val="24"/>
          <w:szCs w:val="24"/>
        </w:rPr>
        <w:t xml:space="preserve"> in respect of a </w:t>
      </w:r>
      <w:r w:rsidR="000247BD">
        <w:rPr>
          <w:sz w:val="24"/>
          <w:szCs w:val="24"/>
        </w:rPr>
        <w:t xml:space="preserve">Protocol object </w:t>
      </w:r>
      <w:r w:rsidR="00427271">
        <w:rPr>
          <w:sz w:val="24"/>
          <w:szCs w:val="24"/>
        </w:rPr>
        <w:t xml:space="preserve">substantially </w:t>
      </w:r>
      <w:r w:rsidR="0032529C" w:rsidRPr="004C5306">
        <w:rPr>
          <w:sz w:val="24"/>
          <w:szCs w:val="24"/>
        </w:rPr>
        <w:t xml:space="preserve">in the form set out </w:t>
      </w:r>
      <w:r w:rsidR="0032529C" w:rsidRPr="001747B4">
        <w:rPr>
          <w:sz w:val="24"/>
          <w:szCs w:val="24"/>
        </w:rPr>
        <w:t xml:space="preserve">in Schedule </w:t>
      </w:r>
      <w:r w:rsidR="00393C18" w:rsidRPr="00FB56B4">
        <w:rPr>
          <w:sz w:val="24"/>
          <w:szCs w:val="24"/>
        </w:rPr>
        <w:t xml:space="preserve">1 </w:t>
      </w:r>
      <w:r w:rsidR="0032529C" w:rsidRPr="001747B4">
        <w:rPr>
          <w:sz w:val="24"/>
          <w:szCs w:val="24"/>
        </w:rPr>
        <w:t>to</w:t>
      </w:r>
      <w:r w:rsidR="0032529C" w:rsidRPr="004C5306">
        <w:rPr>
          <w:sz w:val="24"/>
          <w:szCs w:val="24"/>
        </w:rPr>
        <w:t xml:space="preserve"> these </w:t>
      </w:r>
      <w:r w:rsidR="0032529C" w:rsidRPr="001747B4">
        <w:rPr>
          <w:sz w:val="24"/>
          <w:szCs w:val="24"/>
        </w:rPr>
        <w:t>Rules</w:t>
      </w:r>
      <w:r w:rsidR="00505EA6" w:rsidRPr="001747B4">
        <w:rPr>
          <w:sz w:val="24"/>
          <w:szCs w:val="24"/>
        </w:rPr>
        <w:t>.</w:t>
      </w:r>
    </w:p>
    <w:p w:rsidR="00F7239E" w:rsidRDefault="00F7239E" w:rsidP="00521528">
      <w:pPr>
        <w:pStyle w:val="Definition"/>
        <w:ind w:left="882"/>
        <w:jc w:val="both"/>
        <w:rPr>
          <w:sz w:val="24"/>
          <w:szCs w:val="24"/>
        </w:rPr>
      </w:pPr>
      <w:proofErr w:type="gramStart"/>
      <w:r w:rsidRPr="00F7239E">
        <w:rPr>
          <w:b/>
          <w:i/>
          <w:sz w:val="24"/>
          <w:szCs w:val="24"/>
        </w:rPr>
        <w:t>personal</w:t>
      </w:r>
      <w:proofErr w:type="gramEnd"/>
      <w:r w:rsidRPr="00F7239E">
        <w:rPr>
          <w:b/>
          <w:i/>
          <w:sz w:val="24"/>
          <w:szCs w:val="24"/>
        </w:rPr>
        <w:t xml:space="preserve"> information </w:t>
      </w:r>
      <w:r w:rsidRPr="00F7239E">
        <w:rPr>
          <w:sz w:val="24"/>
          <w:szCs w:val="24"/>
        </w:rPr>
        <w:t>has the meaning given to that term in the Privacy Act 1988.</w:t>
      </w:r>
    </w:p>
    <w:p w:rsidR="005A157A" w:rsidRPr="004C5306" w:rsidRDefault="005A157A" w:rsidP="00521528">
      <w:pPr>
        <w:pStyle w:val="Definition"/>
        <w:ind w:left="882"/>
        <w:jc w:val="both"/>
        <w:rPr>
          <w:sz w:val="24"/>
          <w:szCs w:val="24"/>
        </w:rPr>
      </w:pPr>
      <w:r w:rsidRPr="004C5306">
        <w:rPr>
          <w:b/>
          <w:i/>
          <w:sz w:val="24"/>
          <w:szCs w:val="24"/>
        </w:rPr>
        <w:t>Protocol</w:t>
      </w:r>
      <w:r w:rsidRPr="004C5306">
        <w:rPr>
          <w:sz w:val="24"/>
          <w:szCs w:val="24"/>
        </w:rPr>
        <w:t xml:space="preserve"> means the Protocol to the Convention on International Interests in Mobile Equipment on Matters Specific to Aircraft Equipment, done at Cape Town on 16</w:t>
      </w:r>
      <w:r w:rsidR="006537C6" w:rsidRPr="004C5306">
        <w:rPr>
          <w:sz w:val="24"/>
          <w:szCs w:val="24"/>
        </w:rPr>
        <w:t> </w:t>
      </w:r>
      <w:r w:rsidRPr="004C5306">
        <w:rPr>
          <w:sz w:val="24"/>
          <w:szCs w:val="24"/>
        </w:rPr>
        <w:t>November 2001, as amended and in force for Australia from time to time.</w:t>
      </w:r>
    </w:p>
    <w:p w:rsidR="00212B65" w:rsidRPr="004C5306" w:rsidRDefault="00212B65" w:rsidP="00521528">
      <w:pPr>
        <w:pStyle w:val="Definition"/>
        <w:ind w:left="882"/>
        <w:jc w:val="both"/>
        <w:rPr>
          <w:sz w:val="24"/>
          <w:szCs w:val="24"/>
        </w:rPr>
      </w:pPr>
      <w:r w:rsidRPr="004C5306">
        <w:rPr>
          <w:b/>
          <w:i/>
          <w:sz w:val="24"/>
          <w:szCs w:val="24"/>
        </w:rPr>
        <w:t>Protocol object</w:t>
      </w:r>
      <w:r w:rsidRPr="004C5306">
        <w:rPr>
          <w:sz w:val="24"/>
          <w:szCs w:val="24"/>
        </w:rPr>
        <w:t xml:space="preserve"> means any </w:t>
      </w:r>
      <w:r w:rsidR="0030743F" w:rsidRPr="004C5306">
        <w:rPr>
          <w:sz w:val="24"/>
          <w:szCs w:val="24"/>
        </w:rPr>
        <w:t xml:space="preserve">Part 47 </w:t>
      </w:r>
      <w:r w:rsidRPr="004C5306">
        <w:rPr>
          <w:sz w:val="24"/>
          <w:szCs w:val="24"/>
        </w:rPr>
        <w:t xml:space="preserve">registered airframe or </w:t>
      </w:r>
      <w:r w:rsidR="0030743F" w:rsidRPr="004C5306">
        <w:rPr>
          <w:sz w:val="24"/>
          <w:szCs w:val="24"/>
        </w:rPr>
        <w:t xml:space="preserve">Part 47 </w:t>
      </w:r>
      <w:r w:rsidRPr="004C5306">
        <w:rPr>
          <w:sz w:val="24"/>
          <w:szCs w:val="24"/>
        </w:rPr>
        <w:t>registered helicopter.</w:t>
      </w:r>
    </w:p>
    <w:p w:rsidR="002C6DE8" w:rsidRDefault="0030743F" w:rsidP="00521528">
      <w:pPr>
        <w:pStyle w:val="Definition"/>
        <w:ind w:left="882"/>
        <w:jc w:val="both"/>
        <w:rPr>
          <w:sz w:val="24"/>
          <w:szCs w:val="24"/>
        </w:rPr>
      </w:pPr>
      <w:r w:rsidRPr="004C5306">
        <w:rPr>
          <w:b/>
          <w:i/>
          <w:sz w:val="24"/>
          <w:szCs w:val="24"/>
        </w:rPr>
        <w:lastRenderedPageBreak/>
        <w:t xml:space="preserve">Part 47 </w:t>
      </w:r>
      <w:r w:rsidR="002C6DE8" w:rsidRPr="004C5306">
        <w:rPr>
          <w:b/>
          <w:i/>
          <w:sz w:val="24"/>
          <w:szCs w:val="24"/>
        </w:rPr>
        <w:t>registered</w:t>
      </w:r>
      <w:r w:rsidR="002C6DE8" w:rsidRPr="004C5306">
        <w:rPr>
          <w:sz w:val="24"/>
          <w:szCs w:val="24"/>
        </w:rPr>
        <w:t xml:space="preserve"> </w:t>
      </w:r>
      <w:r w:rsidR="00D73D7D" w:rsidRPr="001747B4">
        <w:rPr>
          <w:sz w:val="24"/>
          <w:szCs w:val="24"/>
        </w:rPr>
        <w:t xml:space="preserve">in relation to </w:t>
      </w:r>
      <w:r w:rsidR="00E9320E" w:rsidRPr="00FB56B4">
        <w:rPr>
          <w:sz w:val="24"/>
          <w:szCs w:val="24"/>
        </w:rPr>
        <w:t xml:space="preserve">any </w:t>
      </w:r>
      <w:r w:rsidR="00D73D7D" w:rsidRPr="001747B4">
        <w:rPr>
          <w:sz w:val="24"/>
          <w:szCs w:val="24"/>
        </w:rPr>
        <w:t>airframe or helicopter</w:t>
      </w:r>
      <w:r w:rsidR="00E9320E" w:rsidRPr="001747B4">
        <w:rPr>
          <w:sz w:val="24"/>
          <w:szCs w:val="24"/>
        </w:rPr>
        <w:t>,</w:t>
      </w:r>
      <w:r w:rsidR="00D73D7D" w:rsidRPr="001747B4">
        <w:rPr>
          <w:sz w:val="24"/>
          <w:szCs w:val="24"/>
        </w:rPr>
        <w:t xml:space="preserve"> </w:t>
      </w:r>
      <w:r w:rsidR="002C6DE8" w:rsidRPr="001747B4">
        <w:rPr>
          <w:sz w:val="24"/>
          <w:szCs w:val="24"/>
        </w:rPr>
        <w:t>means</w:t>
      </w:r>
      <w:r w:rsidRPr="004C5306">
        <w:rPr>
          <w:sz w:val="24"/>
          <w:szCs w:val="24"/>
        </w:rPr>
        <w:t xml:space="preserve"> </w:t>
      </w:r>
      <w:r w:rsidR="002C6DE8" w:rsidRPr="004C5306">
        <w:rPr>
          <w:sz w:val="24"/>
          <w:szCs w:val="24"/>
        </w:rPr>
        <w:t>registered on the Australian Civil Aircraft Register pursuant to Part 47 of the CASR.</w:t>
      </w:r>
    </w:p>
    <w:p w:rsidR="006431E6" w:rsidRDefault="00EF3A9D" w:rsidP="00053400">
      <w:pPr>
        <w:pStyle w:val="Definition"/>
        <w:spacing w:before="0"/>
        <w:ind w:left="885"/>
        <w:jc w:val="both"/>
        <w:rPr>
          <w:sz w:val="24"/>
          <w:szCs w:val="24"/>
        </w:rPr>
      </w:pPr>
      <w:r>
        <w:rPr>
          <w:sz w:val="24"/>
          <w:szCs w:val="24"/>
        </w:rPr>
        <w:tab/>
      </w:r>
    </w:p>
    <w:p w:rsidR="00CC07A3" w:rsidRDefault="006431E6" w:rsidP="00053400">
      <w:pPr>
        <w:pStyle w:val="Definition"/>
        <w:spacing w:before="0"/>
        <w:ind w:left="885"/>
        <w:jc w:val="both"/>
        <w:rPr>
          <w:b/>
          <w:i/>
          <w:sz w:val="24"/>
          <w:szCs w:val="24"/>
        </w:rPr>
      </w:pPr>
      <w:r>
        <w:rPr>
          <w:sz w:val="24"/>
          <w:szCs w:val="24"/>
        </w:rPr>
        <w:tab/>
      </w:r>
      <w:r w:rsidR="003C78F6">
        <w:rPr>
          <w:b/>
          <w:i/>
          <w:sz w:val="24"/>
          <w:szCs w:val="24"/>
        </w:rPr>
        <w:t>Note: For the meaning of “airframe” and “helicopter”, see Article 1 of the Protocol.</w:t>
      </w:r>
      <w:r w:rsidR="00D5334E">
        <w:rPr>
          <w:b/>
          <w:i/>
          <w:sz w:val="24"/>
          <w:szCs w:val="24"/>
        </w:rPr>
        <w:t xml:space="preserve"> </w:t>
      </w:r>
      <w:r w:rsidR="00D5334E" w:rsidRPr="00763954">
        <w:rPr>
          <w:rFonts w:eastAsiaTheme="minorHAnsi" w:cstheme="minorBidi"/>
          <w:b/>
          <w:i/>
          <w:sz w:val="24"/>
          <w:szCs w:val="24"/>
          <w:lang w:eastAsia="en-US"/>
        </w:rPr>
        <w:t>Among other requirements, only “airframe</w:t>
      </w:r>
      <w:r w:rsidR="00D5334E">
        <w:rPr>
          <w:b/>
          <w:i/>
          <w:sz w:val="24"/>
          <w:szCs w:val="24"/>
        </w:rPr>
        <w:t>s</w:t>
      </w:r>
      <w:r w:rsidR="00D5334E" w:rsidRPr="00763954">
        <w:rPr>
          <w:rFonts w:eastAsiaTheme="minorHAnsi" w:cstheme="minorBidi"/>
          <w:b/>
          <w:i/>
          <w:sz w:val="24"/>
          <w:szCs w:val="24"/>
          <w:lang w:eastAsia="en-US"/>
        </w:rPr>
        <w:t xml:space="preserve">” </w:t>
      </w:r>
      <w:r w:rsidR="00D5334E">
        <w:rPr>
          <w:b/>
          <w:i/>
          <w:sz w:val="24"/>
          <w:szCs w:val="24"/>
        </w:rPr>
        <w:t>which are</w:t>
      </w:r>
      <w:r w:rsidR="00D5334E" w:rsidRPr="00763954">
        <w:rPr>
          <w:rFonts w:eastAsiaTheme="minorHAnsi" w:cstheme="minorBidi"/>
          <w:b/>
          <w:i/>
          <w:sz w:val="24"/>
          <w:szCs w:val="24"/>
          <w:lang w:eastAsia="en-US"/>
        </w:rPr>
        <w:t xml:space="preserve"> type certificated to transport at least 8 person</w:t>
      </w:r>
      <w:r w:rsidR="00D5334E" w:rsidRPr="00053400">
        <w:rPr>
          <w:b/>
          <w:i/>
          <w:sz w:val="24"/>
          <w:szCs w:val="24"/>
        </w:rPr>
        <w:t>s (</w:t>
      </w:r>
      <w:r w:rsidR="00D5334E">
        <w:rPr>
          <w:b/>
          <w:i/>
          <w:sz w:val="24"/>
          <w:szCs w:val="24"/>
        </w:rPr>
        <w:t xml:space="preserve"> including crew)</w:t>
      </w:r>
      <w:r w:rsidR="00D5334E" w:rsidRPr="00763954">
        <w:rPr>
          <w:rFonts w:eastAsiaTheme="minorHAnsi" w:cstheme="minorBidi"/>
          <w:b/>
          <w:i/>
          <w:sz w:val="24"/>
          <w:szCs w:val="24"/>
          <w:lang w:eastAsia="en-US"/>
        </w:rPr>
        <w:t xml:space="preserve"> or goods in excess of 2750 k</w:t>
      </w:r>
      <w:r w:rsidR="00FA4666">
        <w:rPr>
          <w:b/>
          <w:i/>
          <w:sz w:val="24"/>
          <w:szCs w:val="24"/>
        </w:rPr>
        <w:t>ilograms</w:t>
      </w:r>
      <w:r w:rsidR="00D5334E">
        <w:rPr>
          <w:b/>
          <w:i/>
          <w:sz w:val="24"/>
          <w:szCs w:val="24"/>
        </w:rPr>
        <w:t xml:space="preserve"> and “h</w:t>
      </w:r>
      <w:r w:rsidR="00D5334E" w:rsidRPr="00053400">
        <w:rPr>
          <w:b/>
          <w:i/>
          <w:sz w:val="24"/>
          <w:szCs w:val="24"/>
        </w:rPr>
        <w:t>elicopters</w:t>
      </w:r>
      <w:r w:rsidR="00D5334E">
        <w:rPr>
          <w:b/>
          <w:i/>
          <w:sz w:val="24"/>
          <w:szCs w:val="24"/>
        </w:rPr>
        <w:t>”</w:t>
      </w:r>
      <w:r w:rsidR="00D5334E" w:rsidRPr="00763954">
        <w:rPr>
          <w:rFonts w:eastAsiaTheme="minorHAnsi" w:cstheme="minorBidi"/>
          <w:b/>
          <w:i/>
          <w:sz w:val="24"/>
          <w:szCs w:val="24"/>
          <w:lang w:eastAsia="en-US"/>
        </w:rPr>
        <w:t xml:space="preserve"> </w:t>
      </w:r>
      <w:r w:rsidR="00D5334E">
        <w:rPr>
          <w:b/>
          <w:i/>
          <w:sz w:val="24"/>
          <w:szCs w:val="24"/>
        </w:rPr>
        <w:t xml:space="preserve">which are </w:t>
      </w:r>
      <w:r w:rsidR="00D5334E" w:rsidRPr="00763954">
        <w:rPr>
          <w:rFonts w:eastAsiaTheme="minorHAnsi" w:cstheme="minorBidi"/>
          <w:b/>
          <w:i/>
          <w:sz w:val="24"/>
          <w:szCs w:val="24"/>
          <w:lang w:eastAsia="en-US"/>
        </w:rPr>
        <w:t>type certificated to transport at least 5 persons</w:t>
      </w:r>
      <w:r w:rsidR="00D5334E">
        <w:rPr>
          <w:b/>
          <w:i/>
          <w:sz w:val="24"/>
          <w:szCs w:val="24"/>
        </w:rPr>
        <w:t xml:space="preserve"> (including crew)</w:t>
      </w:r>
      <w:r w:rsidR="00D5334E" w:rsidRPr="00763954">
        <w:rPr>
          <w:rFonts w:eastAsiaTheme="minorHAnsi" w:cstheme="minorBidi"/>
          <w:b/>
          <w:i/>
          <w:sz w:val="24"/>
          <w:szCs w:val="24"/>
          <w:lang w:eastAsia="en-US"/>
        </w:rPr>
        <w:t xml:space="preserve"> or goods in excess of 450 </w:t>
      </w:r>
      <w:r w:rsidR="00FA4666">
        <w:rPr>
          <w:b/>
          <w:i/>
          <w:sz w:val="24"/>
          <w:szCs w:val="24"/>
        </w:rPr>
        <w:t>kilograms</w:t>
      </w:r>
      <w:r w:rsidR="00B636AB">
        <w:rPr>
          <w:b/>
          <w:i/>
          <w:sz w:val="24"/>
          <w:szCs w:val="24"/>
        </w:rPr>
        <w:t xml:space="preserve"> are subject to the Protocol</w:t>
      </w:r>
      <w:r w:rsidR="00D5334E" w:rsidRPr="00763954">
        <w:rPr>
          <w:rFonts w:eastAsiaTheme="minorHAnsi" w:cstheme="minorBidi"/>
          <w:b/>
          <w:i/>
          <w:sz w:val="24"/>
          <w:szCs w:val="24"/>
          <w:lang w:eastAsia="en-US"/>
        </w:rPr>
        <w:t>.</w:t>
      </w:r>
    </w:p>
    <w:p w:rsidR="006431E6" w:rsidRDefault="006431E6" w:rsidP="00763954">
      <w:pPr>
        <w:pStyle w:val="Definition"/>
        <w:spacing w:before="0"/>
        <w:ind w:left="885" w:firstLine="555"/>
        <w:jc w:val="both"/>
        <w:rPr>
          <w:b/>
          <w:i/>
          <w:sz w:val="24"/>
          <w:szCs w:val="24"/>
        </w:rPr>
      </w:pPr>
    </w:p>
    <w:p w:rsidR="00EF3A9D" w:rsidRPr="00EF3A9D" w:rsidRDefault="00CC07A3" w:rsidP="00763954">
      <w:pPr>
        <w:pStyle w:val="Definition"/>
        <w:spacing w:before="0"/>
        <w:ind w:left="885" w:firstLine="555"/>
        <w:jc w:val="both"/>
        <w:rPr>
          <w:b/>
          <w:i/>
          <w:sz w:val="24"/>
          <w:szCs w:val="24"/>
        </w:rPr>
      </w:pPr>
      <w:r>
        <w:rPr>
          <w:b/>
          <w:i/>
          <w:sz w:val="24"/>
          <w:szCs w:val="24"/>
        </w:rPr>
        <w:t xml:space="preserve">Note: The </w:t>
      </w:r>
      <w:r w:rsidR="003C78F6">
        <w:rPr>
          <w:b/>
          <w:i/>
          <w:sz w:val="24"/>
          <w:szCs w:val="24"/>
        </w:rPr>
        <w:t xml:space="preserve">exclusion </w:t>
      </w:r>
      <w:r>
        <w:rPr>
          <w:b/>
          <w:i/>
          <w:sz w:val="24"/>
          <w:szCs w:val="24"/>
        </w:rPr>
        <w:t>from</w:t>
      </w:r>
      <w:r w:rsidR="003C78F6">
        <w:rPr>
          <w:b/>
          <w:i/>
          <w:sz w:val="24"/>
          <w:szCs w:val="24"/>
        </w:rPr>
        <w:t xml:space="preserve"> the Protocol of </w:t>
      </w:r>
      <w:r>
        <w:rPr>
          <w:b/>
          <w:i/>
          <w:sz w:val="24"/>
          <w:szCs w:val="24"/>
        </w:rPr>
        <w:t xml:space="preserve">aircraft objects </w:t>
      </w:r>
      <w:r w:rsidR="00A07B4C">
        <w:rPr>
          <w:b/>
          <w:i/>
          <w:sz w:val="24"/>
          <w:szCs w:val="24"/>
        </w:rPr>
        <w:t>that</w:t>
      </w:r>
      <w:r>
        <w:rPr>
          <w:b/>
          <w:i/>
          <w:sz w:val="24"/>
          <w:szCs w:val="24"/>
        </w:rPr>
        <w:t xml:space="preserve"> are used in </w:t>
      </w:r>
      <w:r w:rsidR="003C78F6">
        <w:rPr>
          <w:b/>
          <w:i/>
          <w:sz w:val="24"/>
          <w:szCs w:val="24"/>
        </w:rPr>
        <w:t>in military, customs or police services is only relevant for the purposes of the</w:t>
      </w:r>
      <w:r>
        <w:rPr>
          <w:b/>
          <w:i/>
          <w:sz w:val="24"/>
          <w:szCs w:val="24"/>
        </w:rPr>
        <w:t xml:space="preserve"> application of the</w:t>
      </w:r>
      <w:r w:rsidR="003C78F6">
        <w:rPr>
          <w:b/>
          <w:i/>
          <w:sz w:val="24"/>
          <w:szCs w:val="24"/>
        </w:rPr>
        <w:t xml:space="preserve">se Rules </w:t>
      </w:r>
      <w:r>
        <w:rPr>
          <w:b/>
          <w:i/>
          <w:sz w:val="24"/>
          <w:szCs w:val="24"/>
        </w:rPr>
        <w:t>where</w:t>
      </w:r>
      <w:r w:rsidR="003C78F6">
        <w:rPr>
          <w:b/>
          <w:i/>
          <w:sz w:val="24"/>
          <w:szCs w:val="24"/>
        </w:rPr>
        <w:t xml:space="preserve"> the registration holder of such airframe or helicopter </w:t>
      </w:r>
      <w:r>
        <w:rPr>
          <w:b/>
          <w:i/>
          <w:sz w:val="24"/>
          <w:szCs w:val="24"/>
        </w:rPr>
        <w:t xml:space="preserve">itself </w:t>
      </w:r>
      <w:r w:rsidR="003C78F6">
        <w:rPr>
          <w:b/>
          <w:i/>
          <w:sz w:val="24"/>
          <w:szCs w:val="24"/>
        </w:rPr>
        <w:t>uses the aircraft in military, customs or police services.</w:t>
      </w:r>
    </w:p>
    <w:p w:rsidR="00B65687" w:rsidRPr="004C5306" w:rsidRDefault="00B65687" w:rsidP="00C401C6">
      <w:pPr>
        <w:pStyle w:val="subsection"/>
        <w:tabs>
          <w:tab w:val="clear" w:pos="1021"/>
        </w:tabs>
        <w:spacing w:line="260" w:lineRule="exact"/>
        <w:ind w:left="882" w:hanging="456"/>
        <w:jc w:val="both"/>
        <w:rPr>
          <w:sz w:val="24"/>
          <w:szCs w:val="24"/>
        </w:rPr>
      </w:pPr>
      <w:r w:rsidRPr="004C5306">
        <w:rPr>
          <w:sz w:val="24"/>
          <w:szCs w:val="24"/>
        </w:rPr>
        <w:t>(2)</w:t>
      </w:r>
      <w:r w:rsidRPr="004C5306">
        <w:rPr>
          <w:sz w:val="24"/>
          <w:szCs w:val="24"/>
        </w:rPr>
        <w:tab/>
        <w:t xml:space="preserve">In these </w:t>
      </w:r>
      <w:r w:rsidR="000478F9" w:rsidRPr="004C5306">
        <w:rPr>
          <w:sz w:val="24"/>
          <w:szCs w:val="24"/>
        </w:rPr>
        <w:t>Rules</w:t>
      </w:r>
      <w:r w:rsidR="00E46FC2" w:rsidRPr="004C5306">
        <w:rPr>
          <w:sz w:val="24"/>
          <w:szCs w:val="24"/>
        </w:rPr>
        <w:t>, unless</w:t>
      </w:r>
      <w:r w:rsidR="0030743F" w:rsidRPr="004C5306">
        <w:rPr>
          <w:sz w:val="24"/>
          <w:szCs w:val="24"/>
        </w:rPr>
        <w:t xml:space="preserve"> specified or </w:t>
      </w:r>
      <w:r w:rsidR="00E46FC2" w:rsidRPr="001747B4">
        <w:rPr>
          <w:sz w:val="24"/>
          <w:szCs w:val="24"/>
        </w:rPr>
        <w:t>the</w:t>
      </w:r>
      <w:r w:rsidR="00E46FC2" w:rsidRPr="004C5306">
        <w:rPr>
          <w:sz w:val="24"/>
          <w:szCs w:val="24"/>
        </w:rPr>
        <w:t xml:space="preserve"> context requires otherwise</w:t>
      </w:r>
      <w:r w:rsidRPr="004C5306">
        <w:rPr>
          <w:sz w:val="24"/>
          <w:szCs w:val="24"/>
        </w:rPr>
        <w:t>:</w:t>
      </w:r>
    </w:p>
    <w:p w:rsidR="00E46FC2" w:rsidRDefault="00C401C6" w:rsidP="00C401C6">
      <w:pPr>
        <w:autoSpaceDE w:val="0"/>
        <w:autoSpaceDN w:val="0"/>
        <w:adjustRightInd w:val="0"/>
        <w:spacing w:before="180" w:line="260" w:lineRule="exact"/>
        <w:ind w:left="1440" w:hanging="558"/>
        <w:jc w:val="both"/>
        <w:rPr>
          <w:rFonts w:cs="Times New Roman"/>
          <w:sz w:val="24"/>
          <w:szCs w:val="24"/>
        </w:rPr>
      </w:pPr>
      <w:r>
        <w:rPr>
          <w:rFonts w:cs="Times New Roman"/>
          <w:sz w:val="24"/>
          <w:szCs w:val="24"/>
        </w:rPr>
        <w:t>(a)</w:t>
      </w:r>
      <w:r>
        <w:rPr>
          <w:rFonts w:cs="Times New Roman"/>
          <w:sz w:val="24"/>
          <w:szCs w:val="24"/>
        </w:rPr>
        <w:tab/>
      </w:r>
      <w:proofErr w:type="gramStart"/>
      <w:r w:rsidR="00C730F1" w:rsidRPr="00C401C6">
        <w:rPr>
          <w:rFonts w:cs="Times New Roman"/>
          <w:sz w:val="24"/>
          <w:szCs w:val="24"/>
        </w:rPr>
        <w:t>any</w:t>
      </w:r>
      <w:proofErr w:type="gramEnd"/>
      <w:r w:rsidR="00C730F1" w:rsidRPr="00C401C6">
        <w:rPr>
          <w:rFonts w:cs="Times New Roman"/>
          <w:sz w:val="24"/>
          <w:szCs w:val="24"/>
        </w:rPr>
        <w:t xml:space="preserve"> term defined in the Convention or</w:t>
      </w:r>
      <w:r w:rsidR="00E46FC2" w:rsidRPr="00C401C6">
        <w:rPr>
          <w:rFonts w:cs="Times New Roman"/>
          <w:sz w:val="24"/>
          <w:szCs w:val="24"/>
        </w:rPr>
        <w:t xml:space="preserve"> </w:t>
      </w:r>
      <w:r w:rsidR="00C730F1" w:rsidRPr="00C401C6">
        <w:rPr>
          <w:rFonts w:cs="Times New Roman"/>
          <w:sz w:val="24"/>
          <w:szCs w:val="24"/>
        </w:rPr>
        <w:t xml:space="preserve">the Protocol and used in these </w:t>
      </w:r>
      <w:r w:rsidR="000478F9" w:rsidRPr="00C401C6">
        <w:rPr>
          <w:rFonts w:cs="Times New Roman"/>
          <w:sz w:val="24"/>
          <w:szCs w:val="24"/>
        </w:rPr>
        <w:t>Rules</w:t>
      </w:r>
      <w:r w:rsidR="00C730F1" w:rsidRPr="00C401C6">
        <w:rPr>
          <w:rFonts w:cs="Times New Roman"/>
          <w:sz w:val="24"/>
          <w:szCs w:val="24"/>
        </w:rPr>
        <w:t xml:space="preserve"> has the same meaning</w:t>
      </w:r>
      <w:r w:rsidR="00E46FC2" w:rsidRPr="00C401C6">
        <w:rPr>
          <w:rFonts w:cs="Times New Roman"/>
          <w:sz w:val="24"/>
          <w:szCs w:val="24"/>
        </w:rPr>
        <w:t xml:space="preserve"> </w:t>
      </w:r>
      <w:r w:rsidR="00C730F1" w:rsidRPr="004C5306">
        <w:rPr>
          <w:rFonts w:cs="Times New Roman"/>
          <w:sz w:val="24"/>
          <w:szCs w:val="24"/>
        </w:rPr>
        <w:t xml:space="preserve">as </w:t>
      </w:r>
      <w:r w:rsidR="007C398B" w:rsidRPr="004C5306">
        <w:rPr>
          <w:rFonts w:cs="Times New Roman"/>
          <w:sz w:val="24"/>
          <w:szCs w:val="24"/>
        </w:rPr>
        <w:t xml:space="preserve">given to that term </w:t>
      </w:r>
      <w:r w:rsidR="00C730F1" w:rsidRPr="004C5306">
        <w:rPr>
          <w:rFonts w:cs="Times New Roman"/>
          <w:sz w:val="24"/>
          <w:szCs w:val="24"/>
        </w:rPr>
        <w:t xml:space="preserve">in the </w:t>
      </w:r>
      <w:r w:rsidR="007C398B" w:rsidRPr="004C5306">
        <w:rPr>
          <w:rFonts w:cs="Times New Roman"/>
          <w:sz w:val="24"/>
          <w:szCs w:val="24"/>
        </w:rPr>
        <w:t>Convention or the Protocol (as the case may be)</w:t>
      </w:r>
      <w:r w:rsidR="000F4EB8" w:rsidRPr="004C5306">
        <w:rPr>
          <w:rFonts w:cs="Times New Roman"/>
          <w:sz w:val="24"/>
          <w:szCs w:val="24"/>
        </w:rPr>
        <w:t>;</w:t>
      </w:r>
    </w:p>
    <w:p w:rsidR="004A56AA" w:rsidRDefault="00C401C6" w:rsidP="00C401C6">
      <w:pPr>
        <w:autoSpaceDE w:val="0"/>
        <w:autoSpaceDN w:val="0"/>
        <w:adjustRightInd w:val="0"/>
        <w:spacing w:before="180" w:line="260" w:lineRule="exact"/>
        <w:ind w:left="1440" w:hanging="558"/>
        <w:jc w:val="both"/>
        <w:rPr>
          <w:rFonts w:cs="Times New Roman"/>
          <w:sz w:val="24"/>
          <w:szCs w:val="24"/>
        </w:rPr>
      </w:pPr>
      <w:r>
        <w:rPr>
          <w:rFonts w:cs="Times New Roman"/>
          <w:sz w:val="24"/>
          <w:szCs w:val="24"/>
        </w:rPr>
        <w:t>(b)</w:t>
      </w:r>
      <w:r>
        <w:rPr>
          <w:rFonts w:cs="Times New Roman"/>
          <w:sz w:val="24"/>
          <w:szCs w:val="24"/>
        </w:rPr>
        <w:tab/>
      </w:r>
      <w:r w:rsidR="00C730F1" w:rsidRPr="004C5306">
        <w:rPr>
          <w:rFonts w:cs="Times New Roman"/>
          <w:sz w:val="24"/>
          <w:szCs w:val="24"/>
        </w:rPr>
        <w:t xml:space="preserve">any term </w:t>
      </w:r>
      <w:r w:rsidR="00151FC6">
        <w:rPr>
          <w:rFonts w:cs="Times New Roman"/>
          <w:sz w:val="24"/>
          <w:szCs w:val="24"/>
        </w:rPr>
        <w:t xml:space="preserve">not defined in the Convention or the Protocol, which is </w:t>
      </w:r>
      <w:r w:rsidR="00C730F1" w:rsidRPr="004C5306">
        <w:rPr>
          <w:rFonts w:cs="Times New Roman"/>
          <w:sz w:val="24"/>
          <w:szCs w:val="24"/>
        </w:rPr>
        <w:t xml:space="preserve">defined in the </w:t>
      </w:r>
      <w:r w:rsidR="007C398B" w:rsidRPr="004C5306">
        <w:rPr>
          <w:rFonts w:cs="Times New Roman"/>
          <w:sz w:val="24"/>
          <w:szCs w:val="24"/>
        </w:rPr>
        <w:t>Dictionary</w:t>
      </w:r>
      <w:r w:rsidR="00C730F1" w:rsidRPr="00C401C6">
        <w:rPr>
          <w:rFonts w:cs="Times New Roman"/>
          <w:sz w:val="24"/>
          <w:szCs w:val="24"/>
        </w:rPr>
        <w:t xml:space="preserve"> </w:t>
      </w:r>
      <w:r w:rsidR="007C398B" w:rsidRPr="00C401C6">
        <w:rPr>
          <w:rFonts w:cs="Times New Roman"/>
          <w:sz w:val="24"/>
          <w:szCs w:val="24"/>
        </w:rPr>
        <w:t xml:space="preserve">or Part 47 of the CASR and </w:t>
      </w:r>
      <w:r w:rsidR="00C730F1" w:rsidRPr="00C401C6">
        <w:rPr>
          <w:rFonts w:cs="Times New Roman"/>
          <w:sz w:val="24"/>
          <w:szCs w:val="24"/>
        </w:rPr>
        <w:t xml:space="preserve">used in </w:t>
      </w:r>
      <w:r w:rsidR="00C730F1" w:rsidRPr="00E365C6">
        <w:rPr>
          <w:rFonts w:cs="Times New Roman"/>
          <w:sz w:val="24"/>
          <w:szCs w:val="24"/>
        </w:rPr>
        <w:t>these</w:t>
      </w:r>
      <w:r w:rsidR="00C730F1" w:rsidRPr="00C401C6">
        <w:rPr>
          <w:rFonts w:cs="Times New Roman"/>
          <w:sz w:val="24"/>
          <w:szCs w:val="24"/>
        </w:rPr>
        <w:t xml:space="preserve"> </w:t>
      </w:r>
      <w:r w:rsidR="000478F9" w:rsidRPr="00C401C6">
        <w:rPr>
          <w:rFonts w:cs="Times New Roman"/>
          <w:sz w:val="24"/>
          <w:szCs w:val="24"/>
        </w:rPr>
        <w:t>Rules</w:t>
      </w:r>
      <w:r w:rsidR="00C730F1" w:rsidRPr="00C401C6">
        <w:rPr>
          <w:rFonts w:cs="Times New Roman"/>
          <w:sz w:val="24"/>
          <w:szCs w:val="24"/>
        </w:rPr>
        <w:t xml:space="preserve"> has the same meaning</w:t>
      </w:r>
      <w:r w:rsidR="00E46FC2" w:rsidRPr="00C401C6">
        <w:rPr>
          <w:rFonts w:cs="Times New Roman"/>
          <w:sz w:val="24"/>
          <w:szCs w:val="24"/>
        </w:rPr>
        <w:t xml:space="preserve"> </w:t>
      </w:r>
      <w:r w:rsidR="00C730F1" w:rsidRPr="004C5306">
        <w:rPr>
          <w:rFonts w:cs="Times New Roman"/>
          <w:sz w:val="24"/>
          <w:szCs w:val="24"/>
        </w:rPr>
        <w:t xml:space="preserve">as </w:t>
      </w:r>
      <w:r w:rsidR="007C398B" w:rsidRPr="004C5306">
        <w:rPr>
          <w:rFonts w:cs="Times New Roman"/>
          <w:sz w:val="24"/>
          <w:szCs w:val="24"/>
        </w:rPr>
        <w:t xml:space="preserve">given to that term </w:t>
      </w:r>
      <w:r w:rsidR="00C730F1" w:rsidRPr="004C5306">
        <w:rPr>
          <w:rFonts w:cs="Times New Roman"/>
          <w:sz w:val="24"/>
          <w:szCs w:val="24"/>
        </w:rPr>
        <w:t xml:space="preserve">in the </w:t>
      </w:r>
      <w:r w:rsidR="007C398B" w:rsidRPr="004C5306">
        <w:rPr>
          <w:rFonts w:cs="Times New Roman"/>
          <w:sz w:val="24"/>
          <w:szCs w:val="24"/>
        </w:rPr>
        <w:t>Dictionary</w:t>
      </w:r>
      <w:r w:rsidR="007C398B" w:rsidRPr="00C401C6">
        <w:rPr>
          <w:rFonts w:cs="Times New Roman"/>
          <w:sz w:val="24"/>
          <w:szCs w:val="24"/>
        </w:rPr>
        <w:t xml:space="preserve"> or Part 47 of the CASR (as the case may be)</w:t>
      </w:r>
      <w:r w:rsidR="004A56AA">
        <w:rPr>
          <w:rFonts w:cs="Times New Roman"/>
          <w:sz w:val="24"/>
          <w:szCs w:val="24"/>
        </w:rPr>
        <w:t xml:space="preserve">; and </w:t>
      </w:r>
    </w:p>
    <w:p w:rsidR="00B65687" w:rsidRPr="00C401C6" w:rsidRDefault="004A56AA" w:rsidP="00C401C6">
      <w:pPr>
        <w:autoSpaceDE w:val="0"/>
        <w:autoSpaceDN w:val="0"/>
        <w:adjustRightInd w:val="0"/>
        <w:spacing w:before="180" w:line="260" w:lineRule="exact"/>
        <w:ind w:left="1440" w:hanging="558"/>
        <w:jc w:val="both"/>
        <w:rPr>
          <w:rFonts w:cs="Times New Roman"/>
          <w:sz w:val="24"/>
          <w:szCs w:val="24"/>
        </w:rPr>
      </w:pPr>
      <w:r>
        <w:rPr>
          <w:rFonts w:cs="Times New Roman"/>
          <w:sz w:val="24"/>
          <w:szCs w:val="24"/>
        </w:rPr>
        <w:t>(c)</w:t>
      </w:r>
      <w:r>
        <w:rPr>
          <w:rFonts w:cs="Times New Roman"/>
          <w:sz w:val="24"/>
          <w:szCs w:val="24"/>
        </w:rPr>
        <w:tab/>
      </w:r>
      <w:r w:rsidR="00B85D12" w:rsidRPr="00112AFB">
        <w:rPr>
          <w:rFonts w:cs="Times New Roman"/>
          <w:sz w:val="24"/>
          <w:szCs w:val="24"/>
        </w:rPr>
        <w:t xml:space="preserve">CASA’s power to de-register a Protocol object under subrule 8(3) may be discharged </w:t>
      </w:r>
      <w:r w:rsidR="00B85D12">
        <w:rPr>
          <w:rFonts w:cs="Times New Roman"/>
          <w:sz w:val="24"/>
          <w:szCs w:val="24"/>
        </w:rPr>
        <w:t>by an exercise of CASA’s power to cancel the registration, under Part 47 of the CASR, of that Protocol object</w:t>
      </w:r>
      <w:r w:rsidR="00151FC6">
        <w:rPr>
          <w:rFonts w:cs="Times New Roman"/>
          <w:sz w:val="24"/>
          <w:szCs w:val="24"/>
        </w:rPr>
        <w:t>.</w:t>
      </w:r>
    </w:p>
    <w:p w:rsidR="00FA44F8" w:rsidRDefault="00FA44F8" w:rsidP="00FA44F8">
      <w:pPr>
        <w:pStyle w:val="HP"/>
        <w:pageBreakBefore/>
      </w:pPr>
      <w:bookmarkStart w:id="10" w:name="_Toc383601030"/>
      <w:r>
        <w:rPr>
          <w:rStyle w:val="CharPartNo"/>
          <w:rFonts w:eastAsiaTheme="majorEastAsia"/>
        </w:rPr>
        <w:lastRenderedPageBreak/>
        <w:t>Part 2</w:t>
      </w:r>
      <w:r>
        <w:tab/>
        <w:t xml:space="preserve">Recordation of authorisations on the </w:t>
      </w:r>
      <w:r>
        <w:rPr>
          <w:rStyle w:val="CharPartText"/>
          <w:rFonts w:eastAsiaTheme="majorEastAsia"/>
        </w:rPr>
        <w:t>Australian Civil Aircraft Register</w:t>
      </w:r>
      <w:bookmarkEnd w:id="10"/>
    </w:p>
    <w:p w:rsidR="000F4EB8" w:rsidRPr="006537C6" w:rsidRDefault="000F4EB8" w:rsidP="004C5306">
      <w:pPr>
        <w:autoSpaceDE w:val="0"/>
        <w:autoSpaceDN w:val="0"/>
        <w:adjustRightInd w:val="0"/>
        <w:spacing w:line="240" w:lineRule="auto"/>
      </w:pPr>
    </w:p>
    <w:p w:rsidR="006E5B14" w:rsidRPr="004C5306" w:rsidRDefault="00595910" w:rsidP="004C5306">
      <w:pPr>
        <w:pStyle w:val="ActHead5"/>
        <w:ind w:left="851" w:hanging="851"/>
        <w:rPr>
          <w:rStyle w:val="CharSectno"/>
          <w:rFonts w:ascii="Arial" w:hAnsi="Arial" w:cs="Arial"/>
        </w:rPr>
      </w:pPr>
      <w:bookmarkStart w:id="11" w:name="_Toc379807741"/>
      <w:bookmarkStart w:id="12" w:name="_Toc383601031"/>
      <w:r w:rsidRPr="004C5306">
        <w:rPr>
          <w:rStyle w:val="CharSectno"/>
          <w:rFonts w:ascii="Arial" w:hAnsi="Arial" w:cs="Arial"/>
        </w:rPr>
        <w:t>4</w:t>
      </w:r>
      <w:r w:rsidR="00887E97" w:rsidRPr="004C5306">
        <w:rPr>
          <w:rStyle w:val="CharSectno"/>
          <w:rFonts w:ascii="Arial" w:hAnsi="Arial" w:cs="Arial"/>
        </w:rPr>
        <w:tab/>
      </w:r>
      <w:r w:rsidR="006E5B14" w:rsidRPr="004C5306">
        <w:rPr>
          <w:rStyle w:val="CharSectno"/>
          <w:rFonts w:ascii="Arial" w:hAnsi="Arial" w:cs="Arial"/>
        </w:rPr>
        <w:t xml:space="preserve">Submission and </w:t>
      </w:r>
      <w:r w:rsidR="003E6EBB" w:rsidRPr="004C5306">
        <w:rPr>
          <w:rStyle w:val="CharSectno"/>
          <w:rFonts w:ascii="Arial" w:hAnsi="Arial" w:cs="Arial"/>
        </w:rPr>
        <w:t>recording</w:t>
      </w:r>
      <w:r w:rsidR="006E5B14" w:rsidRPr="004C5306">
        <w:rPr>
          <w:rStyle w:val="CharSectno"/>
          <w:rFonts w:ascii="Arial" w:hAnsi="Arial" w:cs="Arial"/>
        </w:rPr>
        <w:t xml:space="preserve"> of IDERA</w:t>
      </w:r>
      <w:bookmarkEnd w:id="11"/>
      <w:bookmarkEnd w:id="12"/>
    </w:p>
    <w:p w:rsidR="006E5B14" w:rsidRPr="00E365C6" w:rsidRDefault="000F552B" w:rsidP="00EF7D13">
      <w:pPr>
        <w:pStyle w:val="subsection"/>
        <w:tabs>
          <w:tab w:val="clear" w:pos="1021"/>
        </w:tabs>
        <w:spacing w:line="260" w:lineRule="exact"/>
        <w:ind w:left="882" w:hanging="456"/>
        <w:jc w:val="both"/>
        <w:rPr>
          <w:sz w:val="24"/>
          <w:szCs w:val="24"/>
        </w:rPr>
      </w:pPr>
      <w:r w:rsidRPr="00E365C6">
        <w:rPr>
          <w:sz w:val="24"/>
          <w:szCs w:val="24"/>
        </w:rPr>
        <w:t>(1)</w:t>
      </w:r>
      <w:r w:rsidR="00E365C6">
        <w:rPr>
          <w:sz w:val="24"/>
          <w:szCs w:val="24"/>
        </w:rPr>
        <w:tab/>
      </w:r>
      <w:r w:rsidR="005325D2" w:rsidRPr="00E365C6">
        <w:rPr>
          <w:sz w:val="24"/>
          <w:szCs w:val="24"/>
        </w:rPr>
        <w:t>If an</w:t>
      </w:r>
      <w:r w:rsidR="006E5B14" w:rsidRPr="00E365C6">
        <w:rPr>
          <w:sz w:val="24"/>
          <w:szCs w:val="24"/>
        </w:rPr>
        <w:t xml:space="preserve"> </w:t>
      </w:r>
      <w:r w:rsidR="00E7110B" w:rsidRPr="00E365C6">
        <w:rPr>
          <w:sz w:val="24"/>
          <w:szCs w:val="24"/>
        </w:rPr>
        <w:t>IDERA</w:t>
      </w:r>
      <w:r w:rsidR="00A07B83">
        <w:rPr>
          <w:sz w:val="24"/>
          <w:szCs w:val="24"/>
        </w:rPr>
        <w:t xml:space="preserve"> is issued in relation to any Protocol object</w:t>
      </w:r>
      <w:r w:rsidR="005325D2" w:rsidRPr="00E365C6">
        <w:rPr>
          <w:sz w:val="24"/>
          <w:szCs w:val="24"/>
        </w:rPr>
        <w:t xml:space="preserve">, </w:t>
      </w:r>
      <w:r w:rsidR="007127D0">
        <w:rPr>
          <w:sz w:val="24"/>
          <w:szCs w:val="24"/>
        </w:rPr>
        <w:t>the registration holder</w:t>
      </w:r>
      <w:r w:rsidR="005325D2" w:rsidRPr="00E365C6">
        <w:rPr>
          <w:sz w:val="24"/>
          <w:szCs w:val="24"/>
        </w:rPr>
        <w:t xml:space="preserve"> may </w:t>
      </w:r>
      <w:r w:rsidR="00C64815" w:rsidRPr="00E365C6">
        <w:rPr>
          <w:sz w:val="24"/>
          <w:szCs w:val="24"/>
        </w:rPr>
        <w:t>request</w:t>
      </w:r>
      <w:r w:rsidR="00151FC6">
        <w:rPr>
          <w:sz w:val="24"/>
          <w:szCs w:val="24"/>
        </w:rPr>
        <w:t>, in the approved form,</w:t>
      </w:r>
      <w:r w:rsidR="005325D2" w:rsidRPr="00E365C6">
        <w:rPr>
          <w:sz w:val="24"/>
          <w:szCs w:val="24"/>
        </w:rPr>
        <w:t xml:space="preserve"> CASA</w:t>
      </w:r>
      <w:r w:rsidR="006D2024" w:rsidRPr="00E365C6">
        <w:rPr>
          <w:sz w:val="24"/>
          <w:szCs w:val="24"/>
        </w:rPr>
        <w:t xml:space="preserve"> to record the IDERA on the Australian Civil Aircraft Register</w:t>
      </w:r>
      <w:r w:rsidR="006E5B14" w:rsidRPr="00E365C6">
        <w:rPr>
          <w:sz w:val="24"/>
          <w:szCs w:val="24"/>
        </w:rPr>
        <w:t>.</w:t>
      </w:r>
    </w:p>
    <w:p w:rsidR="00E9320E" w:rsidRPr="00FB56B4" w:rsidRDefault="006E5B14" w:rsidP="00EF7D13">
      <w:pPr>
        <w:pStyle w:val="subsection"/>
        <w:tabs>
          <w:tab w:val="clear" w:pos="1021"/>
        </w:tabs>
        <w:spacing w:line="260" w:lineRule="exact"/>
        <w:ind w:left="882" w:hanging="456"/>
        <w:jc w:val="both"/>
        <w:rPr>
          <w:sz w:val="24"/>
          <w:szCs w:val="24"/>
        </w:rPr>
      </w:pPr>
      <w:r w:rsidRPr="001747B4">
        <w:rPr>
          <w:sz w:val="24"/>
          <w:szCs w:val="24"/>
        </w:rPr>
        <w:t>(</w:t>
      </w:r>
      <w:r w:rsidR="003945AE" w:rsidRPr="001747B4">
        <w:rPr>
          <w:sz w:val="24"/>
          <w:szCs w:val="24"/>
        </w:rPr>
        <w:t>2</w:t>
      </w:r>
      <w:r w:rsidRPr="001747B4">
        <w:rPr>
          <w:sz w:val="24"/>
          <w:szCs w:val="24"/>
        </w:rPr>
        <w:t>)</w:t>
      </w:r>
      <w:r w:rsidR="00E365C6" w:rsidRPr="001747B4">
        <w:rPr>
          <w:sz w:val="24"/>
          <w:szCs w:val="24"/>
        </w:rPr>
        <w:tab/>
      </w:r>
      <w:r w:rsidRPr="001747B4">
        <w:rPr>
          <w:sz w:val="24"/>
          <w:szCs w:val="24"/>
        </w:rPr>
        <w:t>If</w:t>
      </w:r>
      <w:r w:rsidR="00E9320E" w:rsidRPr="00FB56B4">
        <w:rPr>
          <w:sz w:val="24"/>
          <w:szCs w:val="24"/>
        </w:rPr>
        <w:t>:</w:t>
      </w:r>
    </w:p>
    <w:p w:rsidR="002D32FF" w:rsidRPr="001747B4" w:rsidRDefault="00E9320E" w:rsidP="00FB56B4">
      <w:pPr>
        <w:pStyle w:val="subsection"/>
        <w:tabs>
          <w:tab w:val="clear" w:pos="1021"/>
        </w:tabs>
        <w:spacing w:line="260" w:lineRule="exact"/>
        <w:ind w:left="882" w:firstLine="0"/>
        <w:jc w:val="both"/>
        <w:rPr>
          <w:sz w:val="24"/>
          <w:szCs w:val="24"/>
        </w:rPr>
      </w:pPr>
      <w:r w:rsidRPr="00FB56B4">
        <w:rPr>
          <w:sz w:val="24"/>
          <w:szCs w:val="24"/>
        </w:rPr>
        <w:t>(a)</w:t>
      </w:r>
      <w:r w:rsidRPr="00FB56B4">
        <w:rPr>
          <w:sz w:val="24"/>
          <w:szCs w:val="24"/>
        </w:rPr>
        <w:tab/>
      </w:r>
      <w:r w:rsidR="00BD311C" w:rsidRPr="001747B4">
        <w:rPr>
          <w:sz w:val="24"/>
          <w:szCs w:val="24"/>
        </w:rPr>
        <w:t>CASA</w:t>
      </w:r>
      <w:r w:rsidR="006E5B14" w:rsidRPr="001747B4">
        <w:rPr>
          <w:sz w:val="24"/>
          <w:szCs w:val="24"/>
        </w:rPr>
        <w:t xml:space="preserve"> receives a </w:t>
      </w:r>
      <w:r w:rsidR="006D2024" w:rsidRPr="001747B4">
        <w:rPr>
          <w:sz w:val="24"/>
          <w:szCs w:val="24"/>
        </w:rPr>
        <w:t>request</w:t>
      </w:r>
      <w:r w:rsidR="006E5B14" w:rsidRPr="001747B4">
        <w:rPr>
          <w:sz w:val="24"/>
          <w:szCs w:val="24"/>
        </w:rPr>
        <w:t xml:space="preserve"> under </w:t>
      </w:r>
      <w:r w:rsidR="0032529C" w:rsidRPr="001747B4">
        <w:rPr>
          <w:sz w:val="24"/>
          <w:szCs w:val="24"/>
        </w:rPr>
        <w:t>subrule</w:t>
      </w:r>
      <w:r w:rsidR="00341FEE" w:rsidRPr="001747B4">
        <w:rPr>
          <w:sz w:val="24"/>
          <w:szCs w:val="24"/>
        </w:rPr>
        <w:t> </w:t>
      </w:r>
      <w:r w:rsidR="00ED6F41" w:rsidRPr="001747B4">
        <w:rPr>
          <w:sz w:val="24"/>
          <w:szCs w:val="24"/>
        </w:rPr>
        <w:t>4</w:t>
      </w:r>
      <w:r w:rsidR="006E5B14" w:rsidRPr="001747B4">
        <w:rPr>
          <w:sz w:val="24"/>
          <w:szCs w:val="24"/>
        </w:rPr>
        <w:t>(1)</w:t>
      </w:r>
      <w:r w:rsidRPr="00FB56B4">
        <w:rPr>
          <w:sz w:val="24"/>
          <w:szCs w:val="24"/>
        </w:rPr>
        <w:t>;</w:t>
      </w:r>
    </w:p>
    <w:p w:rsidR="002D32FF" w:rsidRPr="001747B4" w:rsidRDefault="002D32FF" w:rsidP="00EF7D13">
      <w:pPr>
        <w:autoSpaceDE w:val="0"/>
        <w:autoSpaceDN w:val="0"/>
        <w:adjustRightInd w:val="0"/>
        <w:spacing w:before="180" w:line="260" w:lineRule="exact"/>
        <w:ind w:left="1440" w:hanging="558"/>
        <w:jc w:val="both"/>
        <w:rPr>
          <w:rFonts w:cs="Times New Roman"/>
          <w:sz w:val="24"/>
          <w:szCs w:val="24"/>
        </w:rPr>
      </w:pPr>
      <w:r w:rsidRPr="001747B4">
        <w:rPr>
          <w:rFonts w:cs="Times New Roman"/>
          <w:sz w:val="24"/>
          <w:szCs w:val="24"/>
        </w:rPr>
        <w:t>(</w:t>
      </w:r>
      <w:r w:rsidR="00E9320E">
        <w:rPr>
          <w:rFonts w:cs="Times New Roman"/>
          <w:sz w:val="24"/>
          <w:szCs w:val="24"/>
        </w:rPr>
        <w:t>b</w:t>
      </w:r>
      <w:r w:rsidRPr="001747B4">
        <w:rPr>
          <w:rFonts w:cs="Times New Roman"/>
          <w:sz w:val="24"/>
          <w:szCs w:val="24"/>
        </w:rPr>
        <w:t>)</w:t>
      </w:r>
      <w:r w:rsidR="00E365C6" w:rsidRPr="001747B4">
        <w:rPr>
          <w:rFonts w:cs="Times New Roman"/>
          <w:sz w:val="24"/>
          <w:szCs w:val="24"/>
        </w:rPr>
        <w:tab/>
      </w:r>
      <w:r w:rsidR="00151FC6" w:rsidRPr="001747B4">
        <w:rPr>
          <w:rFonts w:cs="Times New Roman"/>
          <w:sz w:val="24"/>
          <w:szCs w:val="24"/>
        </w:rPr>
        <w:t xml:space="preserve">at the time of the request </w:t>
      </w:r>
      <w:r w:rsidRPr="001747B4">
        <w:rPr>
          <w:rFonts w:cs="Times New Roman"/>
          <w:sz w:val="24"/>
          <w:szCs w:val="24"/>
        </w:rPr>
        <w:t xml:space="preserve">no </w:t>
      </w:r>
      <w:r w:rsidR="00874807" w:rsidRPr="001747B4">
        <w:rPr>
          <w:rFonts w:cs="Times New Roman"/>
          <w:sz w:val="24"/>
          <w:szCs w:val="24"/>
        </w:rPr>
        <w:t xml:space="preserve">other </w:t>
      </w:r>
      <w:r w:rsidR="006D2024" w:rsidRPr="001747B4">
        <w:rPr>
          <w:rFonts w:cs="Times New Roman"/>
          <w:sz w:val="24"/>
          <w:szCs w:val="24"/>
        </w:rPr>
        <w:t>IDERA</w:t>
      </w:r>
      <w:r w:rsidRPr="001747B4">
        <w:rPr>
          <w:rFonts w:cs="Times New Roman"/>
          <w:sz w:val="24"/>
          <w:szCs w:val="24"/>
        </w:rPr>
        <w:t xml:space="preserve"> </w:t>
      </w:r>
      <w:r w:rsidR="00151FC6" w:rsidRPr="001747B4">
        <w:rPr>
          <w:rFonts w:cs="Times New Roman"/>
          <w:sz w:val="24"/>
          <w:szCs w:val="24"/>
        </w:rPr>
        <w:t>is</w:t>
      </w:r>
      <w:r w:rsidRPr="001747B4">
        <w:rPr>
          <w:rFonts w:cs="Times New Roman"/>
          <w:sz w:val="24"/>
          <w:szCs w:val="24"/>
        </w:rPr>
        <w:t xml:space="preserve"> recorded on the Australian Civil Aircraft Register</w:t>
      </w:r>
      <w:r w:rsidR="006D2024" w:rsidRPr="001747B4">
        <w:rPr>
          <w:rFonts w:cs="Times New Roman"/>
          <w:sz w:val="24"/>
          <w:szCs w:val="24"/>
        </w:rPr>
        <w:t xml:space="preserve"> in respect of the </w:t>
      </w:r>
      <w:r w:rsidR="00212B65" w:rsidRPr="001747B4">
        <w:rPr>
          <w:rFonts w:cs="Times New Roman"/>
          <w:sz w:val="24"/>
          <w:szCs w:val="24"/>
        </w:rPr>
        <w:t xml:space="preserve">Protocol object </w:t>
      </w:r>
      <w:r w:rsidR="00EB7DC0" w:rsidRPr="001747B4">
        <w:rPr>
          <w:rFonts w:cs="Times New Roman"/>
          <w:sz w:val="24"/>
          <w:szCs w:val="24"/>
        </w:rPr>
        <w:t>to which the IDERA relates</w:t>
      </w:r>
      <w:r w:rsidRPr="001747B4">
        <w:rPr>
          <w:rFonts w:cs="Times New Roman"/>
          <w:sz w:val="24"/>
          <w:szCs w:val="24"/>
        </w:rPr>
        <w:t>;</w:t>
      </w:r>
      <w:r w:rsidR="00455977" w:rsidRPr="001747B4">
        <w:rPr>
          <w:rFonts w:cs="Times New Roman"/>
          <w:sz w:val="24"/>
          <w:szCs w:val="24"/>
        </w:rPr>
        <w:t xml:space="preserve"> and</w:t>
      </w:r>
    </w:p>
    <w:p w:rsidR="00E9320E" w:rsidRPr="00FB56B4" w:rsidRDefault="002D32FF" w:rsidP="00EF7D13">
      <w:pPr>
        <w:autoSpaceDE w:val="0"/>
        <w:autoSpaceDN w:val="0"/>
        <w:adjustRightInd w:val="0"/>
        <w:spacing w:before="180" w:line="260" w:lineRule="exact"/>
        <w:ind w:left="882"/>
        <w:jc w:val="both"/>
        <w:rPr>
          <w:rFonts w:cs="Times New Roman"/>
          <w:sz w:val="24"/>
          <w:szCs w:val="24"/>
        </w:rPr>
      </w:pPr>
      <w:r w:rsidRPr="001747B4">
        <w:rPr>
          <w:rFonts w:cs="Times New Roman"/>
          <w:sz w:val="24"/>
          <w:szCs w:val="24"/>
        </w:rPr>
        <w:t>(</w:t>
      </w:r>
      <w:r w:rsidR="00AF2741">
        <w:rPr>
          <w:rFonts w:cs="Times New Roman"/>
          <w:sz w:val="24"/>
          <w:szCs w:val="24"/>
        </w:rPr>
        <w:t>c</w:t>
      </w:r>
      <w:r w:rsidRPr="001747B4">
        <w:rPr>
          <w:rFonts w:cs="Times New Roman"/>
          <w:sz w:val="24"/>
          <w:szCs w:val="24"/>
        </w:rPr>
        <w:t>)</w:t>
      </w:r>
      <w:r w:rsidR="00E365C6" w:rsidRPr="001747B4">
        <w:rPr>
          <w:rFonts w:cs="Times New Roman"/>
          <w:sz w:val="24"/>
          <w:szCs w:val="24"/>
        </w:rPr>
        <w:tab/>
      </w:r>
      <w:proofErr w:type="gramStart"/>
      <w:r w:rsidR="00874807" w:rsidRPr="001747B4">
        <w:rPr>
          <w:rFonts w:cs="Times New Roman"/>
          <w:sz w:val="24"/>
          <w:szCs w:val="24"/>
        </w:rPr>
        <w:t>the</w:t>
      </w:r>
      <w:proofErr w:type="gramEnd"/>
      <w:r w:rsidR="00874807" w:rsidRPr="001747B4">
        <w:rPr>
          <w:rFonts w:cs="Times New Roman"/>
          <w:sz w:val="24"/>
          <w:szCs w:val="24"/>
        </w:rPr>
        <w:t xml:space="preserve"> IDERA has been </w:t>
      </w:r>
      <w:r w:rsidR="00D73D7D" w:rsidRPr="00FB56B4">
        <w:rPr>
          <w:rFonts w:cs="Times New Roman"/>
          <w:sz w:val="24"/>
          <w:szCs w:val="24"/>
        </w:rPr>
        <w:t>signed</w:t>
      </w:r>
      <w:r w:rsidR="00D73D7D" w:rsidRPr="001747B4">
        <w:rPr>
          <w:rFonts w:cs="Times New Roman"/>
          <w:sz w:val="24"/>
          <w:szCs w:val="24"/>
        </w:rPr>
        <w:t xml:space="preserve"> </w:t>
      </w:r>
      <w:r w:rsidR="00874807" w:rsidRPr="001747B4">
        <w:rPr>
          <w:rFonts w:cs="Times New Roman"/>
          <w:sz w:val="24"/>
          <w:szCs w:val="24"/>
        </w:rPr>
        <w:t xml:space="preserve">by </w:t>
      </w:r>
      <w:r w:rsidR="00ED6F41" w:rsidRPr="001747B4">
        <w:rPr>
          <w:rFonts w:cs="Times New Roman"/>
          <w:sz w:val="24"/>
          <w:szCs w:val="24"/>
        </w:rPr>
        <w:t>the registration holder</w:t>
      </w:r>
      <w:r w:rsidR="00E9320E" w:rsidRPr="00FB56B4">
        <w:rPr>
          <w:rFonts w:cs="Times New Roman"/>
          <w:sz w:val="24"/>
          <w:szCs w:val="24"/>
        </w:rPr>
        <w:t>,</w:t>
      </w:r>
    </w:p>
    <w:p w:rsidR="006E5B14" w:rsidRPr="00E365C6" w:rsidRDefault="00E9320E">
      <w:pPr>
        <w:autoSpaceDE w:val="0"/>
        <w:autoSpaceDN w:val="0"/>
        <w:adjustRightInd w:val="0"/>
        <w:spacing w:before="180" w:line="260" w:lineRule="exact"/>
        <w:ind w:left="882"/>
        <w:jc w:val="both"/>
        <w:rPr>
          <w:rFonts w:cs="Times New Roman"/>
          <w:sz w:val="24"/>
          <w:szCs w:val="24"/>
        </w:rPr>
      </w:pPr>
      <w:r w:rsidRPr="00FB56B4">
        <w:rPr>
          <w:sz w:val="24"/>
          <w:szCs w:val="24"/>
        </w:rPr>
        <w:t>CASA must record the IDERA on the Australian Civil Aircraft Register as soon as reasonably practicable</w:t>
      </w:r>
      <w:r w:rsidR="00455977" w:rsidRPr="001747B4">
        <w:rPr>
          <w:rFonts w:cs="Times New Roman"/>
          <w:sz w:val="24"/>
          <w:szCs w:val="24"/>
        </w:rPr>
        <w:t>.</w:t>
      </w:r>
    </w:p>
    <w:p w:rsidR="00CC64BC" w:rsidRPr="00E365C6" w:rsidRDefault="00D822F5" w:rsidP="00EF7D13">
      <w:pPr>
        <w:pStyle w:val="subsection"/>
        <w:tabs>
          <w:tab w:val="clear" w:pos="1021"/>
        </w:tabs>
        <w:spacing w:line="260" w:lineRule="exact"/>
        <w:ind w:left="882" w:hanging="456"/>
        <w:jc w:val="both"/>
        <w:rPr>
          <w:sz w:val="24"/>
          <w:szCs w:val="24"/>
        </w:rPr>
      </w:pPr>
      <w:r w:rsidRPr="00E365C6">
        <w:rPr>
          <w:sz w:val="24"/>
          <w:szCs w:val="24"/>
        </w:rPr>
        <w:t>(</w:t>
      </w:r>
      <w:r w:rsidR="003945AE" w:rsidRPr="00E365C6">
        <w:rPr>
          <w:sz w:val="24"/>
          <w:szCs w:val="24"/>
        </w:rPr>
        <w:t>3</w:t>
      </w:r>
      <w:r w:rsidRPr="00E365C6">
        <w:rPr>
          <w:sz w:val="24"/>
          <w:szCs w:val="24"/>
        </w:rPr>
        <w:t>)</w:t>
      </w:r>
      <w:r w:rsidR="00E365C6">
        <w:rPr>
          <w:sz w:val="24"/>
          <w:szCs w:val="24"/>
        </w:rPr>
        <w:tab/>
      </w:r>
      <w:r w:rsidR="001F38F9" w:rsidRPr="00E365C6">
        <w:rPr>
          <w:sz w:val="24"/>
          <w:szCs w:val="24"/>
        </w:rPr>
        <w:t>Within</w:t>
      </w:r>
      <w:r w:rsidR="000D6C79" w:rsidRPr="00E365C6">
        <w:rPr>
          <w:sz w:val="24"/>
          <w:szCs w:val="24"/>
        </w:rPr>
        <w:t xml:space="preserve"> </w:t>
      </w:r>
      <w:r w:rsidR="00ED6F41">
        <w:rPr>
          <w:sz w:val="24"/>
          <w:szCs w:val="24"/>
        </w:rPr>
        <w:t>5 working</w:t>
      </w:r>
      <w:r w:rsidR="001F38F9" w:rsidRPr="00E365C6">
        <w:rPr>
          <w:sz w:val="24"/>
          <w:szCs w:val="24"/>
        </w:rPr>
        <w:t xml:space="preserve"> days of recording an </w:t>
      </w:r>
      <w:r w:rsidR="006D2024" w:rsidRPr="00E365C6">
        <w:rPr>
          <w:sz w:val="24"/>
          <w:szCs w:val="24"/>
        </w:rPr>
        <w:t>IDERA</w:t>
      </w:r>
      <w:r w:rsidR="001F38F9" w:rsidRPr="00E365C6">
        <w:rPr>
          <w:sz w:val="24"/>
          <w:szCs w:val="24"/>
        </w:rPr>
        <w:t xml:space="preserve"> under </w:t>
      </w:r>
      <w:r w:rsidR="0032529C" w:rsidRPr="00E365C6">
        <w:rPr>
          <w:sz w:val="24"/>
          <w:szCs w:val="24"/>
        </w:rPr>
        <w:t>subrule</w:t>
      </w:r>
      <w:r w:rsidR="003945AE" w:rsidRPr="00E365C6">
        <w:rPr>
          <w:sz w:val="24"/>
          <w:szCs w:val="24"/>
        </w:rPr>
        <w:t> </w:t>
      </w:r>
      <w:r w:rsidR="00ED6F41">
        <w:rPr>
          <w:sz w:val="24"/>
          <w:szCs w:val="24"/>
        </w:rPr>
        <w:t>4</w:t>
      </w:r>
      <w:r w:rsidR="001F38F9" w:rsidRPr="00E365C6">
        <w:rPr>
          <w:sz w:val="24"/>
          <w:szCs w:val="24"/>
        </w:rPr>
        <w:t>(</w:t>
      </w:r>
      <w:r w:rsidR="003945AE" w:rsidRPr="00E365C6">
        <w:rPr>
          <w:sz w:val="24"/>
          <w:szCs w:val="24"/>
        </w:rPr>
        <w:t>2)</w:t>
      </w:r>
      <w:r w:rsidR="001F38F9" w:rsidRPr="00E365C6">
        <w:rPr>
          <w:sz w:val="24"/>
          <w:szCs w:val="24"/>
        </w:rPr>
        <w:t xml:space="preserve">, CASA must return </w:t>
      </w:r>
      <w:r w:rsidR="000D6C79" w:rsidRPr="00E365C6">
        <w:rPr>
          <w:sz w:val="24"/>
          <w:szCs w:val="24"/>
        </w:rPr>
        <w:t xml:space="preserve">an original </w:t>
      </w:r>
      <w:r w:rsidR="000D6C79" w:rsidRPr="001747B4">
        <w:rPr>
          <w:sz w:val="24"/>
          <w:szCs w:val="24"/>
        </w:rPr>
        <w:t>copy of the IDERA</w:t>
      </w:r>
      <w:r w:rsidR="00A07B83" w:rsidRPr="001747B4">
        <w:rPr>
          <w:sz w:val="24"/>
          <w:szCs w:val="24"/>
        </w:rPr>
        <w:t xml:space="preserve"> </w:t>
      </w:r>
      <w:r w:rsidR="00D73D7D" w:rsidRPr="001747B4">
        <w:rPr>
          <w:sz w:val="24"/>
          <w:szCs w:val="24"/>
        </w:rPr>
        <w:t xml:space="preserve">countersigned </w:t>
      </w:r>
      <w:r w:rsidR="00A07B83" w:rsidRPr="001747B4">
        <w:rPr>
          <w:sz w:val="24"/>
          <w:szCs w:val="24"/>
        </w:rPr>
        <w:t>by</w:t>
      </w:r>
      <w:r w:rsidR="00A07B83">
        <w:rPr>
          <w:sz w:val="24"/>
          <w:szCs w:val="24"/>
        </w:rPr>
        <w:t xml:space="preserve"> CASA</w:t>
      </w:r>
      <w:r w:rsidR="000D6C79" w:rsidRPr="00E365C6">
        <w:rPr>
          <w:sz w:val="24"/>
          <w:szCs w:val="24"/>
        </w:rPr>
        <w:t xml:space="preserve"> to the </w:t>
      </w:r>
      <w:r w:rsidR="00ED6F41">
        <w:rPr>
          <w:sz w:val="24"/>
          <w:szCs w:val="24"/>
        </w:rPr>
        <w:t>registration holder</w:t>
      </w:r>
      <w:r w:rsidR="007127D0">
        <w:rPr>
          <w:sz w:val="24"/>
          <w:szCs w:val="24"/>
        </w:rPr>
        <w:t xml:space="preserve"> </w:t>
      </w:r>
      <w:r w:rsidR="000D6C79" w:rsidRPr="00E365C6">
        <w:rPr>
          <w:sz w:val="24"/>
          <w:szCs w:val="24"/>
        </w:rPr>
        <w:t xml:space="preserve">who made the request under </w:t>
      </w:r>
      <w:r w:rsidR="0032529C" w:rsidRPr="00E365C6">
        <w:rPr>
          <w:sz w:val="24"/>
          <w:szCs w:val="24"/>
        </w:rPr>
        <w:t>subrule</w:t>
      </w:r>
      <w:r w:rsidR="000D6C79" w:rsidRPr="00E365C6">
        <w:rPr>
          <w:sz w:val="24"/>
          <w:szCs w:val="24"/>
        </w:rPr>
        <w:t xml:space="preserve"> </w:t>
      </w:r>
      <w:r w:rsidR="00ED6F41">
        <w:rPr>
          <w:sz w:val="24"/>
          <w:szCs w:val="24"/>
        </w:rPr>
        <w:t>4</w:t>
      </w:r>
      <w:r w:rsidR="000D6C79" w:rsidRPr="00E365C6">
        <w:rPr>
          <w:sz w:val="24"/>
          <w:szCs w:val="24"/>
        </w:rPr>
        <w:t>(1)</w:t>
      </w:r>
      <w:r w:rsidR="001F38F9" w:rsidRPr="00E365C6">
        <w:rPr>
          <w:sz w:val="24"/>
          <w:szCs w:val="24"/>
        </w:rPr>
        <w:t>.</w:t>
      </w:r>
    </w:p>
    <w:p w:rsidR="007E3277" w:rsidRPr="004C5306" w:rsidRDefault="00595910" w:rsidP="004C5306">
      <w:pPr>
        <w:pStyle w:val="ActHead5"/>
        <w:ind w:left="851" w:hanging="851"/>
        <w:rPr>
          <w:rStyle w:val="CharSectno"/>
          <w:rFonts w:ascii="Arial" w:hAnsi="Arial" w:cs="Arial"/>
        </w:rPr>
      </w:pPr>
      <w:bookmarkStart w:id="13" w:name="_Toc379807742"/>
      <w:bookmarkStart w:id="14" w:name="_Toc383601032"/>
      <w:r w:rsidRPr="004C5306">
        <w:rPr>
          <w:rStyle w:val="CharSectno"/>
          <w:rFonts w:ascii="Arial" w:hAnsi="Arial" w:cs="Arial"/>
        </w:rPr>
        <w:t>5</w:t>
      </w:r>
      <w:r w:rsidR="007E3277" w:rsidRPr="004C5306">
        <w:rPr>
          <w:rStyle w:val="CharSectno"/>
          <w:rFonts w:ascii="Arial" w:hAnsi="Arial" w:cs="Arial"/>
        </w:rPr>
        <w:tab/>
        <w:t xml:space="preserve">Submission and </w:t>
      </w:r>
      <w:r w:rsidR="003E6EBB" w:rsidRPr="004C5306">
        <w:rPr>
          <w:rStyle w:val="CharSectno"/>
          <w:rFonts w:ascii="Arial" w:hAnsi="Arial" w:cs="Arial"/>
        </w:rPr>
        <w:t>recording</w:t>
      </w:r>
      <w:r w:rsidR="007E3277" w:rsidRPr="004C5306">
        <w:rPr>
          <w:rStyle w:val="CharSectno"/>
          <w:rFonts w:ascii="Arial" w:hAnsi="Arial" w:cs="Arial"/>
        </w:rPr>
        <w:t xml:space="preserve"> of CDCL</w:t>
      </w:r>
      <w:bookmarkEnd w:id="13"/>
      <w:bookmarkEnd w:id="14"/>
    </w:p>
    <w:p w:rsidR="007E3277" w:rsidRPr="00E365C6" w:rsidRDefault="007E3277" w:rsidP="00EF7D13">
      <w:pPr>
        <w:pStyle w:val="subsection"/>
        <w:tabs>
          <w:tab w:val="clear" w:pos="1021"/>
        </w:tabs>
        <w:spacing w:line="260" w:lineRule="exact"/>
        <w:ind w:left="882" w:hanging="456"/>
        <w:jc w:val="both"/>
        <w:rPr>
          <w:sz w:val="24"/>
          <w:szCs w:val="24"/>
        </w:rPr>
      </w:pPr>
      <w:r w:rsidRPr="00E365C6">
        <w:rPr>
          <w:sz w:val="24"/>
          <w:szCs w:val="24"/>
        </w:rPr>
        <w:t>(1)</w:t>
      </w:r>
      <w:r w:rsidR="00E365C6">
        <w:rPr>
          <w:sz w:val="24"/>
          <w:szCs w:val="24"/>
        </w:rPr>
        <w:tab/>
      </w:r>
      <w:r w:rsidR="001B6913" w:rsidRPr="00E365C6">
        <w:rPr>
          <w:sz w:val="24"/>
          <w:szCs w:val="24"/>
        </w:rPr>
        <w:t>If</w:t>
      </w:r>
      <w:r w:rsidR="00526ED7" w:rsidRPr="00E365C6">
        <w:rPr>
          <w:sz w:val="24"/>
          <w:szCs w:val="24"/>
        </w:rPr>
        <w:t xml:space="preserve"> an IDERA </w:t>
      </w:r>
      <w:r w:rsidR="001B6913" w:rsidRPr="00E365C6">
        <w:rPr>
          <w:sz w:val="24"/>
          <w:szCs w:val="24"/>
        </w:rPr>
        <w:t>has been recorded on the Australian Civil Aircraft Register</w:t>
      </w:r>
      <w:r w:rsidR="00455977" w:rsidRPr="00E365C6">
        <w:rPr>
          <w:sz w:val="24"/>
          <w:szCs w:val="24"/>
        </w:rPr>
        <w:t xml:space="preserve"> by CASA under </w:t>
      </w:r>
      <w:r w:rsidR="0032529C" w:rsidRPr="00E365C6">
        <w:rPr>
          <w:sz w:val="24"/>
          <w:szCs w:val="24"/>
        </w:rPr>
        <w:t>subrule</w:t>
      </w:r>
      <w:r w:rsidR="00455977" w:rsidRPr="00E365C6">
        <w:rPr>
          <w:sz w:val="24"/>
          <w:szCs w:val="24"/>
        </w:rPr>
        <w:t xml:space="preserve"> </w:t>
      </w:r>
      <w:r w:rsidR="003945AE" w:rsidRPr="00E365C6">
        <w:rPr>
          <w:sz w:val="24"/>
          <w:szCs w:val="24"/>
        </w:rPr>
        <w:t>4</w:t>
      </w:r>
      <w:r w:rsidR="00E91A51" w:rsidRPr="00E365C6">
        <w:rPr>
          <w:sz w:val="24"/>
          <w:szCs w:val="24"/>
        </w:rPr>
        <w:t>(</w:t>
      </w:r>
      <w:r w:rsidR="00ED6F41">
        <w:rPr>
          <w:sz w:val="24"/>
          <w:szCs w:val="24"/>
        </w:rPr>
        <w:t>2</w:t>
      </w:r>
      <w:r w:rsidR="00E91A51" w:rsidRPr="00E365C6">
        <w:rPr>
          <w:sz w:val="24"/>
          <w:szCs w:val="24"/>
        </w:rPr>
        <w:t>)</w:t>
      </w:r>
      <w:r w:rsidR="00526ED7" w:rsidRPr="00E365C6">
        <w:rPr>
          <w:sz w:val="24"/>
          <w:szCs w:val="24"/>
        </w:rPr>
        <w:t>,</w:t>
      </w:r>
      <w:r w:rsidRPr="00E365C6">
        <w:rPr>
          <w:sz w:val="24"/>
          <w:szCs w:val="24"/>
        </w:rPr>
        <w:t xml:space="preserve"> </w:t>
      </w:r>
      <w:r w:rsidR="00EB7DC0" w:rsidRPr="00E365C6">
        <w:rPr>
          <w:sz w:val="24"/>
          <w:szCs w:val="24"/>
        </w:rPr>
        <w:t xml:space="preserve">the authorised party </w:t>
      </w:r>
      <w:r w:rsidR="00E91A51" w:rsidRPr="00E365C6">
        <w:rPr>
          <w:sz w:val="24"/>
          <w:szCs w:val="24"/>
        </w:rPr>
        <w:t xml:space="preserve">under that IDERA </w:t>
      </w:r>
      <w:r w:rsidR="00526ED7" w:rsidRPr="00E365C6">
        <w:rPr>
          <w:sz w:val="24"/>
          <w:szCs w:val="24"/>
        </w:rPr>
        <w:t xml:space="preserve">may </w:t>
      </w:r>
      <w:r w:rsidR="00C64815" w:rsidRPr="00E365C6">
        <w:rPr>
          <w:sz w:val="24"/>
          <w:szCs w:val="24"/>
        </w:rPr>
        <w:t>request</w:t>
      </w:r>
      <w:r w:rsidR="00ED6F41">
        <w:rPr>
          <w:sz w:val="24"/>
          <w:szCs w:val="24"/>
        </w:rPr>
        <w:t>, in the approved form,</w:t>
      </w:r>
      <w:r w:rsidR="00EB7DC0" w:rsidRPr="00E365C6">
        <w:rPr>
          <w:sz w:val="24"/>
          <w:szCs w:val="24"/>
        </w:rPr>
        <w:t xml:space="preserve"> </w:t>
      </w:r>
      <w:r w:rsidR="00DB6712" w:rsidRPr="00E365C6">
        <w:rPr>
          <w:sz w:val="24"/>
          <w:szCs w:val="24"/>
        </w:rPr>
        <w:t xml:space="preserve">CASA </w:t>
      </w:r>
      <w:r w:rsidR="00EB7DC0" w:rsidRPr="00E365C6">
        <w:rPr>
          <w:sz w:val="24"/>
          <w:szCs w:val="24"/>
        </w:rPr>
        <w:t>to record a CDCL in respect of that IDERA</w:t>
      </w:r>
      <w:r w:rsidR="00341FEE" w:rsidRPr="00E365C6">
        <w:rPr>
          <w:sz w:val="24"/>
          <w:szCs w:val="24"/>
        </w:rPr>
        <w:t xml:space="preserve"> on the Australian Civil Aircraft Register</w:t>
      </w:r>
      <w:r w:rsidRPr="00E365C6">
        <w:rPr>
          <w:sz w:val="24"/>
          <w:szCs w:val="24"/>
        </w:rPr>
        <w:t>.</w:t>
      </w:r>
    </w:p>
    <w:p w:rsidR="00E9320E" w:rsidRPr="00FB56B4" w:rsidRDefault="007E3277" w:rsidP="00EF7D13">
      <w:pPr>
        <w:pStyle w:val="subsection"/>
        <w:tabs>
          <w:tab w:val="clear" w:pos="1021"/>
        </w:tabs>
        <w:spacing w:line="260" w:lineRule="exact"/>
        <w:ind w:left="882" w:hanging="456"/>
        <w:jc w:val="both"/>
        <w:rPr>
          <w:sz w:val="24"/>
          <w:szCs w:val="24"/>
        </w:rPr>
      </w:pPr>
      <w:r w:rsidRPr="001747B4">
        <w:rPr>
          <w:sz w:val="24"/>
          <w:szCs w:val="24"/>
        </w:rPr>
        <w:t>(</w:t>
      </w:r>
      <w:r w:rsidR="003945AE" w:rsidRPr="001747B4">
        <w:rPr>
          <w:sz w:val="24"/>
          <w:szCs w:val="24"/>
        </w:rPr>
        <w:t>2</w:t>
      </w:r>
      <w:r w:rsidRPr="001747B4">
        <w:rPr>
          <w:sz w:val="24"/>
          <w:szCs w:val="24"/>
        </w:rPr>
        <w:t>)</w:t>
      </w:r>
      <w:r w:rsidR="00E365C6" w:rsidRPr="001747B4">
        <w:rPr>
          <w:sz w:val="24"/>
          <w:szCs w:val="24"/>
        </w:rPr>
        <w:tab/>
      </w:r>
      <w:r w:rsidRPr="001747B4">
        <w:rPr>
          <w:sz w:val="24"/>
          <w:szCs w:val="24"/>
        </w:rPr>
        <w:t>If</w:t>
      </w:r>
      <w:r w:rsidR="00E9320E" w:rsidRPr="00FB56B4">
        <w:rPr>
          <w:sz w:val="24"/>
          <w:szCs w:val="24"/>
        </w:rPr>
        <w:t>:</w:t>
      </w:r>
    </w:p>
    <w:p w:rsidR="007E3277" w:rsidRPr="001747B4" w:rsidRDefault="00E9320E" w:rsidP="00FB56B4">
      <w:pPr>
        <w:pStyle w:val="subsection"/>
        <w:tabs>
          <w:tab w:val="clear" w:pos="1021"/>
        </w:tabs>
        <w:spacing w:line="260" w:lineRule="exact"/>
        <w:ind w:left="1338" w:hanging="456"/>
        <w:jc w:val="both"/>
        <w:rPr>
          <w:sz w:val="24"/>
          <w:szCs w:val="24"/>
        </w:rPr>
      </w:pPr>
      <w:r w:rsidRPr="00FB56B4">
        <w:rPr>
          <w:sz w:val="24"/>
          <w:szCs w:val="24"/>
        </w:rPr>
        <w:t>(a)</w:t>
      </w:r>
      <w:r w:rsidR="007E3277" w:rsidRPr="001747B4">
        <w:rPr>
          <w:sz w:val="24"/>
          <w:szCs w:val="24"/>
        </w:rPr>
        <w:t xml:space="preserve"> </w:t>
      </w:r>
      <w:r w:rsidRPr="00FB56B4">
        <w:rPr>
          <w:sz w:val="24"/>
          <w:szCs w:val="24"/>
        </w:rPr>
        <w:tab/>
      </w:r>
      <w:r w:rsidRPr="00FB56B4">
        <w:rPr>
          <w:sz w:val="24"/>
          <w:szCs w:val="24"/>
        </w:rPr>
        <w:tab/>
      </w:r>
      <w:r w:rsidR="007E3277" w:rsidRPr="001747B4">
        <w:rPr>
          <w:sz w:val="24"/>
          <w:szCs w:val="24"/>
        </w:rPr>
        <w:t xml:space="preserve">CASA receives a </w:t>
      </w:r>
      <w:r w:rsidR="00EB7DC0" w:rsidRPr="001747B4">
        <w:rPr>
          <w:sz w:val="24"/>
          <w:szCs w:val="24"/>
        </w:rPr>
        <w:t>request</w:t>
      </w:r>
      <w:r w:rsidR="007E3277" w:rsidRPr="001747B4">
        <w:rPr>
          <w:sz w:val="24"/>
          <w:szCs w:val="24"/>
        </w:rPr>
        <w:t xml:space="preserve"> under </w:t>
      </w:r>
      <w:r w:rsidR="0032529C" w:rsidRPr="001747B4">
        <w:rPr>
          <w:sz w:val="24"/>
          <w:szCs w:val="24"/>
        </w:rPr>
        <w:t>subrule</w:t>
      </w:r>
      <w:r w:rsidR="00341FEE" w:rsidRPr="001747B4">
        <w:rPr>
          <w:sz w:val="24"/>
          <w:szCs w:val="24"/>
        </w:rPr>
        <w:t> </w:t>
      </w:r>
      <w:r w:rsidR="003945AE" w:rsidRPr="001747B4">
        <w:rPr>
          <w:sz w:val="24"/>
          <w:szCs w:val="24"/>
        </w:rPr>
        <w:t>5</w:t>
      </w:r>
      <w:r w:rsidR="007E3277" w:rsidRPr="001747B4">
        <w:rPr>
          <w:sz w:val="24"/>
          <w:szCs w:val="24"/>
        </w:rPr>
        <w:t>(1)</w:t>
      </w:r>
      <w:r w:rsidRPr="00FB56B4">
        <w:rPr>
          <w:sz w:val="24"/>
          <w:szCs w:val="24"/>
        </w:rPr>
        <w:t>;</w:t>
      </w:r>
    </w:p>
    <w:p w:rsidR="007E3277" w:rsidRPr="001747B4" w:rsidRDefault="007E3277" w:rsidP="00EF7D13">
      <w:pPr>
        <w:autoSpaceDE w:val="0"/>
        <w:autoSpaceDN w:val="0"/>
        <w:adjustRightInd w:val="0"/>
        <w:spacing w:before="180" w:line="260" w:lineRule="exact"/>
        <w:ind w:left="1440" w:hanging="558"/>
        <w:jc w:val="both"/>
        <w:rPr>
          <w:rFonts w:cs="Times New Roman"/>
          <w:sz w:val="24"/>
          <w:szCs w:val="24"/>
        </w:rPr>
      </w:pPr>
      <w:r w:rsidRPr="001747B4">
        <w:rPr>
          <w:rFonts w:cs="Times New Roman"/>
          <w:sz w:val="24"/>
          <w:szCs w:val="24"/>
        </w:rPr>
        <w:t>(</w:t>
      </w:r>
      <w:r w:rsidR="00E9320E" w:rsidRPr="00FB56B4">
        <w:rPr>
          <w:rFonts w:cs="Times New Roman"/>
          <w:sz w:val="24"/>
          <w:szCs w:val="24"/>
        </w:rPr>
        <w:t>b</w:t>
      </w:r>
      <w:r w:rsidRPr="001747B4">
        <w:rPr>
          <w:rFonts w:cs="Times New Roman"/>
          <w:sz w:val="24"/>
          <w:szCs w:val="24"/>
        </w:rPr>
        <w:t>)</w:t>
      </w:r>
      <w:r w:rsidR="00E365C6" w:rsidRPr="001747B4">
        <w:rPr>
          <w:rFonts w:cs="Times New Roman"/>
          <w:sz w:val="24"/>
          <w:szCs w:val="24"/>
        </w:rPr>
        <w:tab/>
      </w:r>
      <w:proofErr w:type="gramStart"/>
      <w:r w:rsidR="00ED6F41" w:rsidRPr="001747B4">
        <w:rPr>
          <w:rFonts w:cs="Times New Roman"/>
          <w:sz w:val="24"/>
          <w:szCs w:val="24"/>
        </w:rPr>
        <w:t>at</w:t>
      </w:r>
      <w:proofErr w:type="gramEnd"/>
      <w:r w:rsidR="00ED6F41" w:rsidRPr="001747B4">
        <w:rPr>
          <w:rFonts w:cs="Times New Roman"/>
          <w:sz w:val="24"/>
          <w:szCs w:val="24"/>
        </w:rPr>
        <w:t xml:space="preserve"> the time of the request, </w:t>
      </w:r>
      <w:r w:rsidRPr="001747B4">
        <w:rPr>
          <w:rFonts w:cs="Times New Roman"/>
          <w:sz w:val="24"/>
          <w:szCs w:val="24"/>
        </w:rPr>
        <w:t xml:space="preserve">no </w:t>
      </w:r>
      <w:r w:rsidR="00EB7DC0" w:rsidRPr="001747B4">
        <w:rPr>
          <w:rFonts w:cs="Times New Roman"/>
          <w:sz w:val="24"/>
          <w:szCs w:val="24"/>
        </w:rPr>
        <w:t xml:space="preserve">other </w:t>
      </w:r>
      <w:r w:rsidR="00455977" w:rsidRPr="001747B4">
        <w:rPr>
          <w:rFonts w:cs="Times New Roman"/>
          <w:sz w:val="24"/>
          <w:szCs w:val="24"/>
        </w:rPr>
        <w:t>CDCL</w:t>
      </w:r>
      <w:r w:rsidRPr="001747B4">
        <w:rPr>
          <w:rFonts w:cs="Times New Roman"/>
          <w:sz w:val="24"/>
          <w:szCs w:val="24"/>
        </w:rPr>
        <w:t xml:space="preserve"> </w:t>
      </w:r>
      <w:r w:rsidR="00ED6F41" w:rsidRPr="001747B4">
        <w:rPr>
          <w:rFonts w:cs="Times New Roman"/>
          <w:sz w:val="24"/>
          <w:szCs w:val="24"/>
        </w:rPr>
        <w:t>is</w:t>
      </w:r>
      <w:r w:rsidRPr="001747B4">
        <w:rPr>
          <w:rFonts w:cs="Times New Roman"/>
          <w:sz w:val="24"/>
          <w:szCs w:val="24"/>
        </w:rPr>
        <w:t xml:space="preserve"> recorded on the Australian Civil Aircraft Register</w:t>
      </w:r>
      <w:r w:rsidR="00EB7DC0" w:rsidRPr="001747B4">
        <w:rPr>
          <w:rFonts w:cs="Times New Roman"/>
          <w:sz w:val="24"/>
          <w:szCs w:val="24"/>
        </w:rPr>
        <w:t xml:space="preserve"> in respect of the IDERA to which the CDCL relates</w:t>
      </w:r>
      <w:r w:rsidRPr="001747B4">
        <w:rPr>
          <w:rFonts w:cs="Times New Roman"/>
          <w:sz w:val="24"/>
          <w:szCs w:val="24"/>
        </w:rPr>
        <w:t>;</w:t>
      </w:r>
      <w:r w:rsidR="00455977" w:rsidRPr="001747B4">
        <w:rPr>
          <w:rFonts w:cs="Times New Roman"/>
          <w:sz w:val="24"/>
          <w:szCs w:val="24"/>
        </w:rPr>
        <w:t xml:space="preserve"> and</w:t>
      </w:r>
    </w:p>
    <w:p w:rsidR="00E9320E" w:rsidRPr="00FB56B4" w:rsidRDefault="007E3277" w:rsidP="00EF7D13">
      <w:pPr>
        <w:autoSpaceDE w:val="0"/>
        <w:autoSpaceDN w:val="0"/>
        <w:adjustRightInd w:val="0"/>
        <w:spacing w:before="180" w:line="260" w:lineRule="exact"/>
        <w:ind w:left="1440" w:hanging="558"/>
        <w:jc w:val="both"/>
        <w:rPr>
          <w:rFonts w:cs="Times New Roman"/>
          <w:sz w:val="24"/>
          <w:szCs w:val="24"/>
        </w:rPr>
      </w:pPr>
      <w:r w:rsidRPr="001747B4">
        <w:rPr>
          <w:rFonts w:cs="Times New Roman"/>
          <w:sz w:val="24"/>
          <w:szCs w:val="24"/>
        </w:rPr>
        <w:t>(</w:t>
      </w:r>
      <w:r w:rsidR="00E9320E" w:rsidRPr="00FB56B4">
        <w:rPr>
          <w:rFonts w:cs="Times New Roman"/>
          <w:sz w:val="24"/>
          <w:szCs w:val="24"/>
        </w:rPr>
        <w:t>c</w:t>
      </w:r>
      <w:r w:rsidRPr="001747B4">
        <w:rPr>
          <w:rFonts w:cs="Times New Roman"/>
          <w:sz w:val="24"/>
          <w:szCs w:val="24"/>
        </w:rPr>
        <w:t>)</w:t>
      </w:r>
      <w:r w:rsidR="00E365C6" w:rsidRPr="001747B4">
        <w:rPr>
          <w:rFonts w:cs="Times New Roman"/>
          <w:sz w:val="24"/>
          <w:szCs w:val="24"/>
        </w:rPr>
        <w:tab/>
      </w:r>
      <w:proofErr w:type="gramStart"/>
      <w:r w:rsidR="00EB7DC0" w:rsidRPr="001747B4">
        <w:rPr>
          <w:rFonts w:cs="Times New Roman"/>
          <w:sz w:val="24"/>
          <w:szCs w:val="24"/>
        </w:rPr>
        <w:t>the</w:t>
      </w:r>
      <w:proofErr w:type="gramEnd"/>
      <w:r w:rsidR="00EB7DC0" w:rsidRPr="001747B4">
        <w:rPr>
          <w:rFonts w:cs="Times New Roman"/>
          <w:sz w:val="24"/>
          <w:szCs w:val="24"/>
        </w:rPr>
        <w:t xml:space="preserve"> CDCL has been </w:t>
      </w:r>
      <w:r w:rsidR="00F7239E">
        <w:rPr>
          <w:rFonts w:cs="Times New Roman"/>
          <w:sz w:val="24"/>
          <w:szCs w:val="24"/>
        </w:rPr>
        <w:t>signed</w:t>
      </w:r>
      <w:r w:rsidR="00EB7DC0" w:rsidRPr="001747B4">
        <w:rPr>
          <w:rFonts w:cs="Times New Roman"/>
          <w:sz w:val="24"/>
          <w:szCs w:val="24"/>
        </w:rPr>
        <w:t xml:space="preserve"> by the authorised party under the IDERA to which the CDCL relates</w:t>
      </w:r>
      <w:r w:rsidR="00E9320E" w:rsidRPr="00FB56B4">
        <w:rPr>
          <w:rFonts w:cs="Times New Roman"/>
          <w:sz w:val="24"/>
          <w:szCs w:val="24"/>
        </w:rPr>
        <w:t>,</w:t>
      </w:r>
    </w:p>
    <w:p w:rsidR="007E3277" w:rsidRPr="001747B4" w:rsidRDefault="00E9320E" w:rsidP="00FB56B4">
      <w:pPr>
        <w:autoSpaceDE w:val="0"/>
        <w:autoSpaceDN w:val="0"/>
        <w:adjustRightInd w:val="0"/>
        <w:spacing w:before="180" w:line="260" w:lineRule="exact"/>
        <w:ind w:left="882"/>
        <w:jc w:val="both"/>
        <w:rPr>
          <w:rFonts w:cs="Times New Roman"/>
          <w:sz w:val="24"/>
          <w:szCs w:val="24"/>
        </w:rPr>
      </w:pPr>
      <w:r w:rsidRPr="00FB56B4">
        <w:rPr>
          <w:sz w:val="24"/>
          <w:szCs w:val="24"/>
        </w:rPr>
        <w:t>CASA must record the CDCL on the Australian Civil Aircraft Register as soon as reasonably practicable</w:t>
      </w:r>
      <w:r w:rsidR="00455977" w:rsidRPr="001747B4">
        <w:rPr>
          <w:rFonts w:cs="Times New Roman"/>
          <w:sz w:val="24"/>
          <w:szCs w:val="24"/>
        </w:rPr>
        <w:t>.</w:t>
      </w:r>
    </w:p>
    <w:p w:rsidR="007E3277" w:rsidRDefault="007E3277" w:rsidP="00EF7D13">
      <w:pPr>
        <w:pStyle w:val="subsection"/>
        <w:tabs>
          <w:tab w:val="clear" w:pos="1021"/>
        </w:tabs>
        <w:spacing w:line="260" w:lineRule="exact"/>
        <w:ind w:left="882" w:hanging="456"/>
        <w:jc w:val="both"/>
        <w:rPr>
          <w:sz w:val="24"/>
          <w:szCs w:val="24"/>
        </w:rPr>
      </w:pPr>
      <w:r w:rsidRPr="001747B4">
        <w:rPr>
          <w:sz w:val="24"/>
          <w:szCs w:val="24"/>
        </w:rPr>
        <w:t>(</w:t>
      </w:r>
      <w:r w:rsidR="003945AE" w:rsidRPr="001747B4">
        <w:rPr>
          <w:sz w:val="24"/>
          <w:szCs w:val="24"/>
        </w:rPr>
        <w:t>3</w:t>
      </w:r>
      <w:r w:rsidRPr="001747B4">
        <w:rPr>
          <w:sz w:val="24"/>
          <w:szCs w:val="24"/>
        </w:rPr>
        <w:t>)</w:t>
      </w:r>
      <w:r w:rsidR="00E365C6" w:rsidRPr="001747B4">
        <w:rPr>
          <w:sz w:val="24"/>
          <w:szCs w:val="24"/>
        </w:rPr>
        <w:tab/>
      </w:r>
      <w:r w:rsidR="00341FEE" w:rsidRPr="001747B4">
        <w:rPr>
          <w:sz w:val="24"/>
          <w:szCs w:val="24"/>
        </w:rPr>
        <w:t xml:space="preserve">Within </w:t>
      </w:r>
      <w:r w:rsidR="00ED6F41" w:rsidRPr="001747B4">
        <w:rPr>
          <w:sz w:val="24"/>
          <w:szCs w:val="24"/>
        </w:rPr>
        <w:t>5 working</w:t>
      </w:r>
      <w:r w:rsidR="00341FEE" w:rsidRPr="001747B4">
        <w:rPr>
          <w:sz w:val="24"/>
          <w:szCs w:val="24"/>
        </w:rPr>
        <w:t xml:space="preserve"> days of recording a CDCL in respect of an IDERA under </w:t>
      </w:r>
      <w:r w:rsidR="0032529C" w:rsidRPr="001747B4">
        <w:rPr>
          <w:sz w:val="24"/>
          <w:szCs w:val="24"/>
        </w:rPr>
        <w:t>subrule</w:t>
      </w:r>
      <w:r w:rsidR="00341FEE" w:rsidRPr="001747B4">
        <w:rPr>
          <w:sz w:val="24"/>
          <w:szCs w:val="24"/>
        </w:rPr>
        <w:t xml:space="preserve"> </w:t>
      </w:r>
      <w:r w:rsidR="003945AE" w:rsidRPr="001747B4">
        <w:rPr>
          <w:sz w:val="24"/>
          <w:szCs w:val="24"/>
        </w:rPr>
        <w:t>5</w:t>
      </w:r>
      <w:r w:rsidR="00341FEE" w:rsidRPr="001747B4">
        <w:rPr>
          <w:sz w:val="24"/>
          <w:szCs w:val="24"/>
        </w:rPr>
        <w:t>(</w:t>
      </w:r>
      <w:r w:rsidR="003945AE" w:rsidRPr="001747B4">
        <w:rPr>
          <w:sz w:val="24"/>
          <w:szCs w:val="24"/>
        </w:rPr>
        <w:t>2</w:t>
      </w:r>
      <w:r w:rsidR="00341FEE" w:rsidRPr="001747B4">
        <w:rPr>
          <w:sz w:val="24"/>
          <w:szCs w:val="24"/>
        </w:rPr>
        <w:t xml:space="preserve">), CASA must return an original copy of the </w:t>
      </w:r>
      <w:r w:rsidR="00E91A51" w:rsidRPr="001747B4">
        <w:rPr>
          <w:sz w:val="24"/>
          <w:szCs w:val="24"/>
        </w:rPr>
        <w:t>CDCL</w:t>
      </w:r>
      <w:r w:rsidR="00341FEE" w:rsidRPr="001747B4">
        <w:rPr>
          <w:sz w:val="24"/>
          <w:szCs w:val="24"/>
        </w:rPr>
        <w:t xml:space="preserve"> </w:t>
      </w:r>
      <w:r w:rsidR="00E9320E" w:rsidRPr="00FB56B4">
        <w:rPr>
          <w:sz w:val="24"/>
          <w:szCs w:val="24"/>
        </w:rPr>
        <w:t>countersigned</w:t>
      </w:r>
      <w:r w:rsidR="00E9320E" w:rsidRPr="001747B4">
        <w:rPr>
          <w:sz w:val="24"/>
          <w:szCs w:val="24"/>
        </w:rPr>
        <w:t xml:space="preserve"> </w:t>
      </w:r>
      <w:r w:rsidR="00A07B83" w:rsidRPr="001747B4">
        <w:rPr>
          <w:sz w:val="24"/>
          <w:szCs w:val="24"/>
        </w:rPr>
        <w:t xml:space="preserve">by CASA </w:t>
      </w:r>
      <w:r w:rsidR="00341FEE" w:rsidRPr="001747B4">
        <w:rPr>
          <w:sz w:val="24"/>
          <w:szCs w:val="24"/>
        </w:rPr>
        <w:t xml:space="preserve">to the authorised party who made the request under </w:t>
      </w:r>
      <w:r w:rsidR="0032529C" w:rsidRPr="001747B4">
        <w:rPr>
          <w:sz w:val="24"/>
          <w:szCs w:val="24"/>
        </w:rPr>
        <w:t>subrule</w:t>
      </w:r>
      <w:r w:rsidR="00341FEE" w:rsidRPr="001747B4">
        <w:rPr>
          <w:sz w:val="24"/>
          <w:szCs w:val="24"/>
        </w:rPr>
        <w:t xml:space="preserve"> </w:t>
      </w:r>
      <w:r w:rsidR="003945AE" w:rsidRPr="001747B4">
        <w:rPr>
          <w:sz w:val="24"/>
          <w:szCs w:val="24"/>
        </w:rPr>
        <w:t>5</w:t>
      </w:r>
      <w:r w:rsidR="00341FEE" w:rsidRPr="001747B4">
        <w:rPr>
          <w:sz w:val="24"/>
          <w:szCs w:val="24"/>
        </w:rPr>
        <w:t>(1).</w:t>
      </w:r>
    </w:p>
    <w:p w:rsidR="00F9083D" w:rsidRPr="00E365C6" w:rsidRDefault="00F9083D" w:rsidP="00EF7D13">
      <w:pPr>
        <w:pStyle w:val="subsection"/>
        <w:tabs>
          <w:tab w:val="clear" w:pos="1021"/>
        </w:tabs>
        <w:spacing w:line="260" w:lineRule="exact"/>
        <w:ind w:left="882" w:hanging="456"/>
        <w:jc w:val="both"/>
        <w:rPr>
          <w:sz w:val="24"/>
          <w:szCs w:val="24"/>
        </w:rPr>
      </w:pPr>
    </w:p>
    <w:p w:rsidR="00DD30C8" w:rsidRPr="004C5306" w:rsidRDefault="00595910" w:rsidP="00EF7D13">
      <w:pPr>
        <w:pStyle w:val="ActHead5"/>
        <w:keepNext w:val="0"/>
        <w:keepLines w:val="0"/>
        <w:spacing w:before="180"/>
        <w:ind w:left="851" w:hanging="851"/>
        <w:jc w:val="both"/>
        <w:outlineLvl w:val="9"/>
        <w:rPr>
          <w:rStyle w:val="CharSectno"/>
          <w:rFonts w:ascii="Arial" w:hAnsi="Arial" w:cs="Arial"/>
        </w:rPr>
      </w:pPr>
      <w:bookmarkStart w:id="15" w:name="_Toc379807743"/>
      <w:bookmarkStart w:id="16" w:name="_Toc383601033"/>
      <w:r w:rsidRPr="004C5306">
        <w:rPr>
          <w:rStyle w:val="CharSectno"/>
          <w:rFonts w:ascii="Arial" w:hAnsi="Arial" w:cs="Arial"/>
        </w:rPr>
        <w:lastRenderedPageBreak/>
        <w:t>6</w:t>
      </w:r>
      <w:r w:rsidR="004F4D63" w:rsidRPr="004C5306">
        <w:rPr>
          <w:rStyle w:val="CharSectno"/>
          <w:rFonts w:ascii="Arial" w:hAnsi="Arial" w:cs="Arial"/>
        </w:rPr>
        <w:tab/>
      </w:r>
      <w:r w:rsidR="00DD30C8" w:rsidRPr="004C5306">
        <w:rPr>
          <w:rStyle w:val="CharSectno"/>
          <w:rFonts w:ascii="Arial" w:hAnsi="Arial" w:cs="Arial"/>
        </w:rPr>
        <w:t xml:space="preserve">Removal </w:t>
      </w:r>
      <w:r w:rsidR="00B07A85" w:rsidRPr="004C5306">
        <w:rPr>
          <w:rStyle w:val="CharSectno"/>
          <w:rFonts w:ascii="Arial" w:hAnsi="Arial" w:cs="Arial"/>
        </w:rPr>
        <w:t>of IDERA</w:t>
      </w:r>
      <w:bookmarkEnd w:id="15"/>
      <w:bookmarkEnd w:id="16"/>
    </w:p>
    <w:p w:rsidR="00C84AFD" w:rsidRPr="00E365C6" w:rsidRDefault="00AC42D5" w:rsidP="00C84AFD">
      <w:pPr>
        <w:pStyle w:val="subsection"/>
        <w:tabs>
          <w:tab w:val="clear" w:pos="1021"/>
        </w:tabs>
        <w:spacing w:line="260" w:lineRule="exact"/>
        <w:ind w:left="882" w:hanging="456"/>
        <w:jc w:val="both"/>
        <w:rPr>
          <w:sz w:val="24"/>
          <w:szCs w:val="24"/>
        </w:rPr>
      </w:pPr>
      <w:r w:rsidRPr="00E365C6">
        <w:rPr>
          <w:sz w:val="24"/>
          <w:szCs w:val="24"/>
        </w:rPr>
        <w:t>(1)</w:t>
      </w:r>
      <w:r w:rsidR="00E365C6">
        <w:rPr>
          <w:sz w:val="24"/>
          <w:szCs w:val="24"/>
        </w:rPr>
        <w:tab/>
      </w:r>
      <w:r w:rsidR="00DD30C8" w:rsidRPr="00E365C6">
        <w:rPr>
          <w:sz w:val="24"/>
          <w:szCs w:val="24"/>
        </w:rPr>
        <w:t>A</w:t>
      </w:r>
      <w:r w:rsidR="00E91A51" w:rsidRPr="00E365C6">
        <w:rPr>
          <w:sz w:val="24"/>
          <w:szCs w:val="24"/>
        </w:rPr>
        <w:t xml:space="preserve">n </w:t>
      </w:r>
      <w:r w:rsidR="00DD30C8" w:rsidRPr="00E365C6">
        <w:rPr>
          <w:sz w:val="24"/>
          <w:szCs w:val="24"/>
        </w:rPr>
        <w:t xml:space="preserve">authorised party </w:t>
      </w:r>
      <w:r w:rsidR="00B07A85" w:rsidRPr="00E365C6">
        <w:rPr>
          <w:sz w:val="24"/>
          <w:szCs w:val="24"/>
        </w:rPr>
        <w:t xml:space="preserve">under an IDERA recorded by CASA pursuant to </w:t>
      </w:r>
      <w:r w:rsidR="0032529C" w:rsidRPr="00E365C6">
        <w:rPr>
          <w:sz w:val="24"/>
          <w:szCs w:val="24"/>
        </w:rPr>
        <w:t>subrule</w:t>
      </w:r>
      <w:r w:rsidR="00B07A85" w:rsidRPr="00E365C6">
        <w:rPr>
          <w:sz w:val="24"/>
          <w:szCs w:val="24"/>
        </w:rPr>
        <w:t xml:space="preserve"> </w:t>
      </w:r>
      <w:r w:rsidR="003945AE" w:rsidRPr="00E365C6">
        <w:rPr>
          <w:sz w:val="24"/>
          <w:szCs w:val="24"/>
        </w:rPr>
        <w:t>4</w:t>
      </w:r>
      <w:r w:rsidR="00B07A85" w:rsidRPr="00E365C6">
        <w:rPr>
          <w:sz w:val="24"/>
          <w:szCs w:val="24"/>
        </w:rPr>
        <w:t>(</w:t>
      </w:r>
      <w:r w:rsidR="003945AE" w:rsidRPr="00E365C6">
        <w:rPr>
          <w:sz w:val="24"/>
          <w:szCs w:val="24"/>
        </w:rPr>
        <w:t>2</w:t>
      </w:r>
      <w:r w:rsidR="00B07A85" w:rsidRPr="00E365C6">
        <w:rPr>
          <w:sz w:val="24"/>
          <w:szCs w:val="24"/>
        </w:rPr>
        <w:t xml:space="preserve">) may </w:t>
      </w:r>
      <w:r w:rsidR="00C64815" w:rsidRPr="00E365C6">
        <w:rPr>
          <w:sz w:val="24"/>
          <w:szCs w:val="24"/>
        </w:rPr>
        <w:t>request</w:t>
      </w:r>
      <w:r w:rsidR="00ED6F41">
        <w:rPr>
          <w:sz w:val="24"/>
          <w:szCs w:val="24"/>
        </w:rPr>
        <w:t>, in the approved form,</w:t>
      </w:r>
      <w:r w:rsidR="00B07A85" w:rsidRPr="00E365C6">
        <w:rPr>
          <w:sz w:val="24"/>
          <w:szCs w:val="24"/>
        </w:rPr>
        <w:t xml:space="preserve"> CASA to r</w:t>
      </w:r>
      <w:r w:rsidR="00EE47FD" w:rsidRPr="00E365C6">
        <w:rPr>
          <w:sz w:val="24"/>
          <w:szCs w:val="24"/>
        </w:rPr>
        <w:t>emov</w:t>
      </w:r>
      <w:r w:rsidR="00B07A85" w:rsidRPr="00E365C6">
        <w:rPr>
          <w:sz w:val="24"/>
          <w:szCs w:val="24"/>
        </w:rPr>
        <w:t>e that</w:t>
      </w:r>
      <w:r w:rsidR="00EE47FD" w:rsidRPr="00E365C6">
        <w:rPr>
          <w:sz w:val="24"/>
          <w:szCs w:val="24"/>
        </w:rPr>
        <w:t xml:space="preserve"> IDERA</w:t>
      </w:r>
      <w:r w:rsidR="00B07A85" w:rsidRPr="00E365C6">
        <w:rPr>
          <w:sz w:val="24"/>
          <w:szCs w:val="24"/>
        </w:rPr>
        <w:t xml:space="preserve"> from the Australian Civil Aircraft Register</w:t>
      </w:r>
      <w:r w:rsidR="00C84AFD">
        <w:rPr>
          <w:sz w:val="24"/>
          <w:szCs w:val="24"/>
        </w:rPr>
        <w:t xml:space="preserve"> </w:t>
      </w:r>
      <w:r w:rsidR="00C84AFD" w:rsidRPr="00E365C6">
        <w:rPr>
          <w:sz w:val="24"/>
          <w:szCs w:val="24"/>
        </w:rPr>
        <w:t>if</w:t>
      </w:r>
      <w:r w:rsidR="00C84AFD">
        <w:rPr>
          <w:sz w:val="24"/>
          <w:szCs w:val="24"/>
        </w:rPr>
        <w:t xml:space="preserve"> at the time of the request</w:t>
      </w:r>
      <w:r w:rsidR="00C84AFD" w:rsidRPr="00E365C6">
        <w:rPr>
          <w:sz w:val="24"/>
          <w:szCs w:val="24"/>
        </w:rPr>
        <w:t>:</w:t>
      </w:r>
    </w:p>
    <w:p w:rsidR="00C84AFD" w:rsidRDefault="00C84AFD" w:rsidP="00393C18">
      <w:pPr>
        <w:autoSpaceDE w:val="0"/>
        <w:autoSpaceDN w:val="0"/>
        <w:adjustRightInd w:val="0"/>
        <w:spacing w:before="180" w:line="260" w:lineRule="exact"/>
        <w:ind w:left="1440" w:hanging="558"/>
        <w:jc w:val="both"/>
        <w:rPr>
          <w:sz w:val="24"/>
          <w:szCs w:val="24"/>
        </w:rPr>
      </w:pPr>
      <w:r w:rsidRPr="00E365C6">
        <w:rPr>
          <w:rFonts w:cs="Times New Roman"/>
          <w:sz w:val="24"/>
          <w:szCs w:val="24"/>
        </w:rPr>
        <w:t>(a)</w:t>
      </w:r>
      <w:r>
        <w:rPr>
          <w:rFonts w:cs="Times New Roman"/>
          <w:sz w:val="24"/>
          <w:szCs w:val="24"/>
        </w:rPr>
        <w:tab/>
      </w:r>
      <w:proofErr w:type="gramStart"/>
      <w:r w:rsidRPr="00E365C6">
        <w:rPr>
          <w:rFonts w:cs="Times New Roman"/>
          <w:sz w:val="24"/>
          <w:szCs w:val="24"/>
        </w:rPr>
        <w:t>no</w:t>
      </w:r>
      <w:proofErr w:type="gramEnd"/>
      <w:r w:rsidRPr="00E365C6">
        <w:rPr>
          <w:rFonts w:cs="Times New Roman"/>
          <w:sz w:val="24"/>
          <w:szCs w:val="24"/>
        </w:rPr>
        <w:t xml:space="preserve"> CDCL </w:t>
      </w:r>
      <w:r>
        <w:rPr>
          <w:rFonts w:cs="Times New Roman"/>
          <w:sz w:val="24"/>
          <w:szCs w:val="24"/>
        </w:rPr>
        <w:t>is</w:t>
      </w:r>
      <w:r w:rsidRPr="00E365C6">
        <w:rPr>
          <w:rFonts w:cs="Times New Roman"/>
          <w:sz w:val="24"/>
          <w:szCs w:val="24"/>
        </w:rPr>
        <w:t xml:space="preserve"> recorded on the Australian Civil Aircraft Register in respect of the IDERA; </w:t>
      </w:r>
      <w:r>
        <w:rPr>
          <w:rFonts w:cs="Times New Roman"/>
          <w:sz w:val="24"/>
          <w:szCs w:val="24"/>
        </w:rPr>
        <w:t>or</w:t>
      </w:r>
    </w:p>
    <w:p w:rsidR="00FB26EF" w:rsidRPr="00E365C6" w:rsidRDefault="00C84AFD" w:rsidP="00393C18">
      <w:pPr>
        <w:autoSpaceDE w:val="0"/>
        <w:autoSpaceDN w:val="0"/>
        <w:adjustRightInd w:val="0"/>
        <w:spacing w:before="180" w:line="260" w:lineRule="exact"/>
        <w:ind w:left="1440" w:hanging="558"/>
        <w:jc w:val="both"/>
        <w:rPr>
          <w:sz w:val="24"/>
          <w:szCs w:val="24"/>
        </w:rPr>
      </w:pPr>
      <w:r w:rsidRPr="00E365C6">
        <w:rPr>
          <w:rFonts w:cs="Times New Roman"/>
          <w:sz w:val="24"/>
          <w:szCs w:val="24"/>
        </w:rPr>
        <w:t>(b)</w:t>
      </w:r>
      <w:r>
        <w:rPr>
          <w:rFonts w:cs="Times New Roman"/>
          <w:sz w:val="24"/>
          <w:szCs w:val="24"/>
        </w:rPr>
        <w:tab/>
      </w:r>
      <w:proofErr w:type="gramStart"/>
      <w:r>
        <w:rPr>
          <w:rFonts w:cs="Times New Roman"/>
          <w:sz w:val="24"/>
          <w:szCs w:val="24"/>
        </w:rPr>
        <w:t>the</w:t>
      </w:r>
      <w:proofErr w:type="gramEnd"/>
      <w:r>
        <w:rPr>
          <w:rFonts w:cs="Times New Roman"/>
          <w:sz w:val="24"/>
          <w:szCs w:val="24"/>
        </w:rPr>
        <w:t xml:space="preserve"> authorised party under the IDERA procures written consent, in the approved form, from the certified </w:t>
      </w:r>
      <w:r w:rsidRPr="001747B4">
        <w:rPr>
          <w:rFonts w:cs="Times New Roman"/>
          <w:sz w:val="24"/>
          <w:szCs w:val="24"/>
        </w:rPr>
        <w:t>designee</w:t>
      </w:r>
      <w:r w:rsidR="00D54736" w:rsidRPr="001747B4">
        <w:rPr>
          <w:rFonts w:cs="Times New Roman"/>
          <w:sz w:val="24"/>
          <w:szCs w:val="24"/>
        </w:rPr>
        <w:t xml:space="preserve"> under</w:t>
      </w:r>
      <w:r w:rsidR="00D54736">
        <w:rPr>
          <w:rFonts w:cs="Times New Roman"/>
          <w:sz w:val="24"/>
          <w:szCs w:val="24"/>
        </w:rPr>
        <w:t xml:space="preserve"> </w:t>
      </w:r>
      <w:r>
        <w:rPr>
          <w:rFonts w:cs="Times New Roman"/>
          <w:sz w:val="24"/>
          <w:szCs w:val="24"/>
        </w:rPr>
        <w:t xml:space="preserve">any </w:t>
      </w:r>
      <w:r w:rsidRPr="00E365C6">
        <w:rPr>
          <w:rFonts w:cs="Times New Roman"/>
          <w:sz w:val="24"/>
          <w:szCs w:val="24"/>
        </w:rPr>
        <w:t xml:space="preserve">CDCL </w:t>
      </w:r>
      <w:r>
        <w:rPr>
          <w:rFonts w:cs="Times New Roman"/>
          <w:sz w:val="24"/>
          <w:szCs w:val="24"/>
        </w:rPr>
        <w:t xml:space="preserve">that is </w:t>
      </w:r>
      <w:r w:rsidRPr="00E365C6">
        <w:rPr>
          <w:rFonts w:cs="Times New Roman"/>
          <w:sz w:val="24"/>
          <w:szCs w:val="24"/>
        </w:rPr>
        <w:t>recorded on the Australian Civil Aircraft Register in respect of the IDERA</w:t>
      </w:r>
      <w:r w:rsidR="00FB56B4">
        <w:rPr>
          <w:rFonts w:cs="Times New Roman"/>
          <w:sz w:val="24"/>
          <w:szCs w:val="24"/>
        </w:rPr>
        <w:t xml:space="preserve"> for the removal of the IDERA and that CDCL</w:t>
      </w:r>
      <w:r w:rsidR="00FB26EF" w:rsidRPr="00E365C6">
        <w:rPr>
          <w:sz w:val="24"/>
          <w:szCs w:val="24"/>
        </w:rPr>
        <w:t>.</w:t>
      </w:r>
    </w:p>
    <w:p w:rsidR="00B07A85" w:rsidRPr="00C84AFD" w:rsidRDefault="00DD30C8" w:rsidP="00C84AFD">
      <w:pPr>
        <w:pStyle w:val="subsection"/>
        <w:tabs>
          <w:tab w:val="clear" w:pos="1021"/>
        </w:tabs>
        <w:spacing w:line="260" w:lineRule="exact"/>
        <w:ind w:left="882" w:hanging="456"/>
        <w:jc w:val="both"/>
        <w:rPr>
          <w:sz w:val="24"/>
          <w:szCs w:val="24"/>
        </w:rPr>
      </w:pPr>
      <w:r w:rsidRPr="00E365C6">
        <w:rPr>
          <w:sz w:val="24"/>
          <w:szCs w:val="24"/>
        </w:rPr>
        <w:t>(</w:t>
      </w:r>
      <w:r w:rsidR="003945AE" w:rsidRPr="00E365C6">
        <w:rPr>
          <w:sz w:val="24"/>
          <w:szCs w:val="24"/>
        </w:rPr>
        <w:t>2</w:t>
      </w:r>
      <w:r w:rsidRPr="00E365C6">
        <w:rPr>
          <w:sz w:val="24"/>
          <w:szCs w:val="24"/>
        </w:rPr>
        <w:t>)</w:t>
      </w:r>
      <w:r w:rsidR="00E365C6">
        <w:rPr>
          <w:sz w:val="24"/>
          <w:szCs w:val="24"/>
        </w:rPr>
        <w:tab/>
      </w:r>
      <w:r w:rsidRPr="00E365C6">
        <w:rPr>
          <w:sz w:val="24"/>
          <w:szCs w:val="24"/>
        </w:rPr>
        <w:t xml:space="preserve">If </w:t>
      </w:r>
      <w:r w:rsidR="00FB26EF" w:rsidRPr="00E365C6">
        <w:rPr>
          <w:sz w:val="24"/>
          <w:szCs w:val="24"/>
        </w:rPr>
        <w:t>CASA</w:t>
      </w:r>
      <w:r w:rsidRPr="00E365C6">
        <w:rPr>
          <w:sz w:val="24"/>
          <w:szCs w:val="24"/>
        </w:rPr>
        <w:t xml:space="preserve"> receives a request </w:t>
      </w:r>
      <w:r w:rsidR="001747B4">
        <w:rPr>
          <w:sz w:val="24"/>
          <w:szCs w:val="24"/>
        </w:rPr>
        <w:t xml:space="preserve">in accordance with </w:t>
      </w:r>
      <w:r w:rsidR="0032529C" w:rsidRPr="00E365C6">
        <w:rPr>
          <w:sz w:val="24"/>
          <w:szCs w:val="24"/>
        </w:rPr>
        <w:t>subrule</w:t>
      </w:r>
      <w:r w:rsidR="00E43CDB" w:rsidRPr="00E365C6">
        <w:rPr>
          <w:sz w:val="24"/>
          <w:szCs w:val="24"/>
        </w:rPr>
        <w:t xml:space="preserve"> </w:t>
      </w:r>
      <w:r w:rsidR="00B07A85" w:rsidRPr="00E365C6">
        <w:rPr>
          <w:sz w:val="24"/>
          <w:szCs w:val="24"/>
        </w:rPr>
        <w:t>6</w:t>
      </w:r>
      <w:r w:rsidR="00E43CDB" w:rsidRPr="00E365C6">
        <w:rPr>
          <w:sz w:val="24"/>
          <w:szCs w:val="24"/>
        </w:rPr>
        <w:t>(1)</w:t>
      </w:r>
      <w:r w:rsidRPr="00E365C6">
        <w:rPr>
          <w:sz w:val="24"/>
          <w:szCs w:val="24"/>
        </w:rPr>
        <w:t xml:space="preserve">, </w:t>
      </w:r>
      <w:r w:rsidR="0053329E" w:rsidRPr="00E365C6">
        <w:rPr>
          <w:sz w:val="24"/>
          <w:szCs w:val="24"/>
        </w:rPr>
        <w:t>CASA</w:t>
      </w:r>
      <w:r w:rsidRPr="00E365C6">
        <w:rPr>
          <w:sz w:val="24"/>
          <w:szCs w:val="24"/>
        </w:rPr>
        <w:t xml:space="preserve"> must, as soon as</w:t>
      </w:r>
      <w:r w:rsidR="00E46CD8" w:rsidRPr="00E365C6">
        <w:rPr>
          <w:sz w:val="24"/>
          <w:szCs w:val="24"/>
        </w:rPr>
        <w:t xml:space="preserve"> </w:t>
      </w:r>
      <w:r w:rsidRPr="00E365C6">
        <w:rPr>
          <w:sz w:val="24"/>
          <w:szCs w:val="24"/>
        </w:rPr>
        <w:t>practicable</w:t>
      </w:r>
      <w:r w:rsidR="00B07A85" w:rsidRPr="00E365C6">
        <w:rPr>
          <w:sz w:val="24"/>
          <w:szCs w:val="24"/>
        </w:rPr>
        <w:t>,</w:t>
      </w:r>
      <w:r w:rsidRPr="00E365C6">
        <w:rPr>
          <w:sz w:val="24"/>
          <w:szCs w:val="24"/>
        </w:rPr>
        <w:t xml:space="preserve"> </w:t>
      </w:r>
      <w:r w:rsidR="00B07A85" w:rsidRPr="00E365C6">
        <w:rPr>
          <w:sz w:val="24"/>
          <w:szCs w:val="24"/>
        </w:rPr>
        <w:t>remove</w:t>
      </w:r>
      <w:r w:rsidR="00B77202" w:rsidRPr="00E365C6">
        <w:rPr>
          <w:sz w:val="24"/>
          <w:szCs w:val="24"/>
        </w:rPr>
        <w:t xml:space="preserve"> </w:t>
      </w:r>
      <w:r w:rsidRPr="00E365C6">
        <w:rPr>
          <w:sz w:val="24"/>
          <w:szCs w:val="24"/>
        </w:rPr>
        <w:t xml:space="preserve">the </w:t>
      </w:r>
      <w:r w:rsidR="00FA44F8" w:rsidRPr="00E365C6">
        <w:rPr>
          <w:sz w:val="24"/>
          <w:szCs w:val="24"/>
        </w:rPr>
        <w:t>recordation</w:t>
      </w:r>
      <w:r w:rsidR="002501DD" w:rsidRPr="00E365C6">
        <w:rPr>
          <w:sz w:val="24"/>
          <w:szCs w:val="24"/>
        </w:rPr>
        <w:t xml:space="preserve"> of the </w:t>
      </w:r>
      <w:r w:rsidR="00E46CD8" w:rsidRPr="00E365C6">
        <w:rPr>
          <w:sz w:val="24"/>
          <w:szCs w:val="24"/>
        </w:rPr>
        <w:t>IDERA</w:t>
      </w:r>
      <w:r w:rsidR="003E6EBB" w:rsidRPr="00E365C6">
        <w:rPr>
          <w:sz w:val="24"/>
          <w:szCs w:val="24"/>
        </w:rPr>
        <w:t xml:space="preserve"> from the Australian Civil Aircraft Register</w:t>
      </w:r>
      <w:r w:rsidR="00FB56B4">
        <w:rPr>
          <w:sz w:val="24"/>
          <w:szCs w:val="24"/>
        </w:rPr>
        <w:t xml:space="preserve"> and, if the </w:t>
      </w:r>
      <w:r w:rsidR="00F7239E">
        <w:rPr>
          <w:sz w:val="24"/>
          <w:szCs w:val="24"/>
        </w:rPr>
        <w:t xml:space="preserve">request is in accordance with </w:t>
      </w:r>
      <w:r w:rsidR="00FB56B4">
        <w:rPr>
          <w:sz w:val="24"/>
          <w:szCs w:val="24"/>
        </w:rPr>
        <w:t>subrule 6(1</w:t>
      </w:r>
      <w:proofErr w:type="gramStart"/>
      <w:r w:rsidR="00FB56B4">
        <w:rPr>
          <w:sz w:val="24"/>
          <w:szCs w:val="24"/>
        </w:rPr>
        <w:t>)(</w:t>
      </w:r>
      <w:proofErr w:type="gramEnd"/>
      <w:r w:rsidR="00FB56B4">
        <w:rPr>
          <w:sz w:val="24"/>
          <w:szCs w:val="24"/>
        </w:rPr>
        <w:t>b), remove the recordation of the CDCL in respect of that IDERA</w:t>
      </w:r>
      <w:r w:rsidR="004B41EA" w:rsidRPr="00E365C6">
        <w:rPr>
          <w:sz w:val="24"/>
          <w:szCs w:val="24"/>
        </w:rPr>
        <w:t>.</w:t>
      </w:r>
    </w:p>
    <w:p w:rsidR="00E46CD8" w:rsidRPr="004C5306" w:rsidRDefault="00E46CD8" w:rsidP="004C5306">
      <w:pPr>
        <w:pStyle w:val="ActHead5"/>
        <w:ind w:left="851" w:hanging="851"/>
        <w:rPr>
          <w:rStyle w:val="CharSectno"/>
          <w:rFonts w:ascii="Arial" w:hAnsi="Arial" w:cs="Arial"/>
        </w:rPr>
      </w:pPr>
      <w:bookmarkStart w:id="17" w:name="_Toc379807744"/>
      <w:bookmarkStart w:id="18" w:name="_Toc383601034"/>
      <w:r w:rsidRPr="004C5306">
        <w:rPr>
          <w:rStyle w:val="CharSectno"/>
          <w:rFonts w:ascii="Arial" w:hAnsi="Arial" w:cs="Arial"/>
        </w:rPr>
        <w:t>7</w:t>
      </w:r>
      <w:r w:rsidRPr="004C5306">
        <w:rPr>
          <w:rStyle w:val="CharSectno"/>
          <w:rFonts w:ascii="Arial" w:hAnsi="Arial" w:cs="Arial"/>
        </w:rPr>
        <w:tab/>
        <w:t>Removal of CDCL</w:t>
      </w:r>
      <w:bookmarkEnd w:id="17"/>
      <w:bookmarkEnd w:id="18"/>
    </w:p>
    <w:p w:rsidR="003945AE" w:rsidRPr="00E365C6" w:rsidRDefault="00E46CD8" w:rsidP="00EF7D13">
      <w:pPr>
        <w:pStyle w:val="subsection"/>
        <w:tabs>
          <w:tab w:val="clear" w:pos="1021"/>
        </w:tabs>
        <w:spacing w:line="260" w:lineRule="exact"/>
        <w:ind w:left="882" w:hanging="456"/>
        <w:jc w:val="both"/>
        <w:rPr>
          <w:sz w:val="24"/>
          <w:szCs w:val="24"/>
        </w:rPr>
      </w:pPr>
      <w:r w:rsidRPr="00E365C6">
        <w:rPr>
          <w:sz w:val="24"/>
          <w:szCs w:val="24"/>
        </w:rPr>
        <w:t>(1)</w:t>
      </w:r>
      <w:r w:rsidR="00E365C6">
        <w:rPr>
          <w:sz w:val="24"/>
          <w:szCs w:val="24"/>
        </w:rPr>
        <w:tab/>
      </w:r>
      <w:r w:rsidR="00F7239E">
        <w:rPr>
          <w:sz w:val="24"/>
          <w:szCs w:val="24"/>
        </w:rPr>
        <w:t xml:space="preserve">The </w:t>
      </w:r>
      <w:r w:rsidRPr="00E365C6">
        <w:rPr>
          <w:sz w:val="24"/>
          <w:szCs w:val="24"/>
        </w:rPr>
        <w:t xml:space="preserve">certified designee under a CDCL recorded by CASA pursuant to </w:t>
      </w:r>
      <w:r w:rsidR="0032529C" w:rsidRPr="00E365C6">
        <w:rPr>
          <w:sz w:val="24"/>
          <w:szCs w:val="24"/>
        </w:rPr>
        <w:t>subrule</w:t>
      </w:r>
      <w:r w:rsidRPr="00E365C6">
        <w:rPr>
          <w:sz w:val="24"/>
          <w:szCs w:val="24"/>
        </w:rPr>
        <w:t xml:space="preserve"> </w:t>
      </w:r>
      <w:r w:rsidR="003945AE" w:rsidRPr="00E365C6">
        <w:rPr>
          <w:sz w:val="24"/>
          <w:szCs w:val="24"/>
        </w:rPr>
        <w:t>5</w:t>
      </w:r>
      <w:r w:rsidRPr="00E365C6">
        <w:rPr>
          <w:sz w:val="24"/>
          <w:szCs w:val="24"/>
        </w:rPr>
        <w:t>(</w:t>
      </w:r>
      <w:r w:rsidR="003945AE" w:rsidRPr="00E365C6">
        <w:rPr>
          <w:sz w:val="24"/>
          <w:szCs w:val="24"/>
        </w:rPr>
        <w:t>2</w:t>
      </w:r>
      <w:r w:rsidRPr="00E365C6">
        <w:rPr>
          <w:sz w:val="24"/>
          <w:szCs w:val="24"/>
        </w:rPr>
        <w:t xml:space="preserve">) may </w:t>
      </w:r>
      <w:r w:rsidR="00C64815" w:rsidRPr="00E365C6">
        <w:rPr>
          <w:sz w:val="24"/>
          <w:szCs w:val="24"/>
        </w:rPr>
        <w:t>request</w:t>
      </w:r>
      <w:r w:rsidR="00ED6F41">
        <w:rPr>
          <w:sz w:val="24"/>
          <w:szCs w:val="24"/>
        </w:rPr>
        <w:t>, in the approved form,</w:t>
      </w:r>
      <w:r w:rsidRPr="00E365C6">
        <w:rPr>
          <w:sz w:val="24"/>
          <w:szCs w:val="24"/>
        </w:rPr>
        <w:t xml:space="preserve"> CASA to remove that </w:t>
      </w:r>
      <w:r w:rsidR="003E6EBB" w:rsidRPr="00E365C6">
        <w:rPr>
          <w:sz w:val="24"/>
          <w:szCs w:val="24"/>
        </w:rPr>
        <w:t>CDCL</w:t>
      </w:r>
      <w:r w:rsidRPr="00E365C6">
        <w:rPr>
          <w:sz w:val="24"/>
          <w:szCs w:val="24"/>
        </w:rPr>
        <w:t xml:space="preserve"> from the Australian Civil Aircraft Register.</w:t>
      </w:r>
    </w:p>
    <w:p w:rsidR="00E46CD8" w:rsidRPr="00E365C6" w:rsidRDefault="00E46CD8" w:rsidP="00EF7D13">
      <w:pPr>
        <w:pStyle w:val="subsection"/>
        <w:tabs>
          <w:tab w:val="clear" w:pos="1021"/>
        </w:tabs>
        <w:spacing w:line="260" w:lineRule="exact"/>
        <w:ind w:left="882" w:hanging="456"/>
        <w:jc w:val="both"/>
        <w:rPr>
          <w:sz w:val="24"/>
          <w:szCs w:val="24"/>
        </w:rPr>
      </w:pPr>
      <w:r w:rsidRPr="00E365C6">
        <w:rPr>
          <w:sz w:val="24"/>
          <w:szCs w:val="24"/>
        </w:rPr>
        <w:t>(</w:t>
      </w:r>
      <w:r w:rsidR="003945AE" w:rsidRPr="00E365C6">
        <w:rPr>
          <w:sz w:val="24"/>
          <w:szCs w:val="24"/>
        </w:rPr>
        <w:t>2</w:t>
      </w:r>
      <w:r w:rsidRPr="00E365C6">
        <w:rPr>
          <w:sz w:val="24"/>
          <w:szCs w:val="24"/>
        </w:rPr>
        <w:t>)</w:t>
      </w:r>
      <w:r w:rsidR="00E365C6">
        <w:rPr>
          <w:sz w:val="24"/>
          <w:szCs w:val="24"/>
        </w:rPr>
        <w:tab/>
      </w:r>
      <w:r w:rsidRPr="00E365C6">
        <w:rPr>
          <w:sz w:val="24"/>
          <w:szCs w:val="24"/>
        </w:rPr>
        <w:t xml:space="preserve">If CASA receives a request </w:t>
      </w:r>
      <w:r w:rsidR="001747B4">
        <w:rPr>
          <w:sz w:val="24"/>
          <w:szCs w:val="24"/>
        </w:rPr>
        <w:t xml:space="preserve">in accordance with </w:t>
      </w:r>
      <w:r w:rsidR="0032529C" w:rsidRPr="00E365C6">
        <w:rPr>
          <w:sz w:val="24"/>
          <w:szCs w:val="24"/>
        </w:rPr>
        <w:t>subrule</w:t>
      </w:r>
      <w:r w:rsidRPr="00E365C6">
        <w:rPr>
          <w:sz w:val="24"/>
          <w:szCs w:val="24"/>
        </w:rPr>
        <w:t xml:space="preserve"> </w:t>
      </w:r>
      <w:r w:rsidR="003E6EBB" w:rsidRPr="00E365C6">
        <w:rPr>
          <w:sz w:val="24"/>
          <w:szCs w:val="24"/>
        </w:rPr>
        <w:t>7</w:t>
      </w:r>
      <w:r w:rsidRPr="00E365C6">
        <w:rPr>
          <w:sz w:val="24"/>
          <w:szCs w:val="24"/>
        </w:rPr>
        <w:t>(1), CASA must, as soon as practicable, remove the</w:t>
      </w:r>
      <w:r w:rsidR="002501DD" w:rsidRPr="00E365C6">
        <w:rPr>
          <w:sz w:val="24"/>
          <w:szCs w:val="24"/>
        </w:rPr>
        <w:t xml:space="preserve"> </w:t>
      </w:r>
      <w:r w:rsidR="00FA44F8" w:rsidRPr="00E365C6">
        <w:rPr>
          <w:sz w:val="24"/>
          <w:szCs w:val="24"/>
        </w:rPr>
        <w:t>recordation</w:t>
      </w:r>
      <w:r w:rsidR="002501DD" w:rsidRPr="00E365C6">
        <w:rPr>
          <w:sz w:val="24"/>
          <w:szCs w:val="24"/>
        </w:rPr>
        <w:t xml:space="preserve"> of the</w:t>
      </w:r>
      <w:r w:rsidR="003E6EBB" w:rsidRPr="00E365C6">
        <w:rPr>
          <w:sz w:val="24"/>
          <w:szCs w:val="24"/>
        </w:rPr>
        <w:t xml:space="preserve"> CDCL</w:t>
      </w:r>
      <w:r w:rsidRPr="00E365C6">
        <w:rPr>
          <w:sz w:val="24"/>
          <w:szCs w:val="24"/>
        </w:rPr>
        <w:t xml:space="preserve"> </w:t>
      </w:r>
      <w:r w:rsidR="003E6EBB" w:rsidRPr="00E365C6">
        <w:rPr>
          <w:sz w:val="24"/>
          <w:szCs w:val="24"/>
        </w:rPr>
        <w:t>from the Australian Civil Aircraf</w:t>
      </w:r>
      <w:r w:rsidR="002501DD" w:rsidRPr="00E365C6">
        <w:rPr>
          <w:sz w:val="24"/>
          <w:szCs w:val="24"/>
        </w:rPr>
        <w:t>t Register.</w:t>
      </w:r>
    </w:p>
    <w:p w:rsidR="00E46CD8" w:rsidRPr="004C5306" w:rsidRDefault="00E46CD8" w:rsidP="004C5306">
      <w:pPr>
        <w:pStyle w:val="ActHead5"/>
        <w:ind w:left="851" w:hanging="851"/>
        <w:rPr>
          <w:rStyle w:val="CharSectno"/>
          <w:rFonts w:ascii="Arial" w:hAnsi="Arial" w:cs="Arial"/>
        </w:rPr>
      </w:pPr>
      <w:bookmarkStart w:id="19" w:name="_Toc379807745"/>
      <w:bookmarkStart w:id="20" w:name="_Toc383601035"/>
      <w:r w:rsidRPr="004C5306">
        <w:rPr>
          <w:rStyle w:val="CharSectno"/>
          <w:rFonts w:ascii="Arial" w:hAnsi="Arial" w:cs="Arial"/>
        </w:rPr>
        <w:t>8</w:t>
      </w:r>
      <w:r w:rsidRPr="004C5306">
        <w:rPr>
          <w:rStyle w:val="CharSectno"/>
          <w:rFonts w:ascii="Arial" w:hAnsi="Arial" w:cs="Arial"/>
        </w:rPr>
        <w:tab/>
      </w:r>
      <w:bookmarkEnd w:id="19"/>
      <w:r w:rsidR="00ED6F41">
        <w:rPr>
          <w:rStyle w:val="CharSectno"/>
          <w:rFonts w:ascii="Arial" w:hAnsi="Arial" w:cs="Arial"/>
        </w:rPr>
        <w:t>De-registration r</w:t>
      </w:r>
      <w:r w:rsidR="00A07B83">
        <w:rPr>
          <w:rStyle w:val="CharSectno"/>
          <w:rFonts w:ascii="Arial" w:hAnsi="Arial" w:cs="Arial"/>
        </w:rPr>
        <w:t>equests</w:t>
      </w:r>
      <w:bookmarkEnd w:id="20"/>
    </w:p>
    <w:p w:rsidR="00DD30C8" w:rsidRPr="00E365C6" w:rsidRDefault="00BB600E" w:rsidP="00EF7D13">
      <w:pPr>
        <w:pStyle w:val="subsection"/>
        <w:tabs>
          <w:tab w:val="clear" w:pos="1021"/>
        </w:tabs>
        <w:spacing w:line="260" w:lineRule="exact"/>
        <w:ind w:left="882" w:hanging="456"/>
        <w:jc w:val="both"/>
        <w:rPr>
          <w:sz w:val="24"/>
          <w:szCs w:val="24"/>
        </w:rPr>
      </w:pPr>
      <w:r w:rsidRPr="00E365C6">
        <w:rPr>
          <w:sz w:val="24"/>
          <w:szCs w:val="24"/>
        </w:rPr>
        <w:t>(1)</w:t>
      </w:r>
      <w:r w:rsidR="00E365C6">
        <w:rPr>
          <w:sz w:val="24"/>
          <w:szCs w:val="24"/>
        </w:rPr>
        <w:tab/>
      </w:r>
      <w:r w:rsidRPr="00E365C6">
        <w:rPr>
          <w:sz w:val="24"/>
          <w:szCs w:val="24"/>
        </w:rPr>
        <w:t xml:space="preserve">An authorised party </w:t>
      </w:r>
      <w:r w:rsidR="00DA12D9">
        <w:rPr>
          <w:sz w:val="24"/>
          <w:szCs w:val="24"/>
        </w:rPr>
        <w:t xml:space="preserve">under an IDERA recorded under rule 4, </w:t>
      </w:r>
      <w:r w:rsidR="00DD30C8" w:rsidRPr="00E365C6">
        <w:rPr>
          <w:sz w:val="24"/>
          <w:szCs w:val="24"/>
        </w:rPr>
        <w:t>or</w:t>
      </w:r>
      <w:r w:rsidR="00DA12D9">
        <w:rPr>
          <w:sz w:val="24"/>
          <w:szCs w:val="24"/>
        </w:rPr>
        <w:t>, if a CDCL has been recorded under rule 5 in respect of that IDERA,</w:t>
      </w:r>
      <w:r w:rsidR="00DD30C8" w:rsidRPr="00E365C6">
        <w:rPr>
          <w:sz w:val="24"/>
          <w:szCs w:val="24"/>
        </w:rPr>
        <w:t xml:space="preserve"> the authorised party’s certified designee</w:t>
      </w:r>
      <w:r w:rsidR="00F315C2" w:rsidRPr="00E365C6">
        <w:rPr>
          <w:sz w:val="24"/>
          <w:szCs w:val="24"/>
        </w:rPr>
        <w:t xml:space="preserve"> </w:t>
      </w:r>
      <w:r w:rsidR="0035241C">
        <w:rPr>
          <w:sz w:val="24"/>
          <w:szCs w:val="24"/>
        </w:rPr>
        <w:t xml:space="preserve">under the CDCL </w:t>
      </w:r>
      <w:r w:rsidRPr="00E365C6">
        <w:rPr>
          <w:sz w:val="24"/>
          <w:szCs w:val="24"/>
        </w:rPr>
        <w:t>may,</w:t>
      </w:r>
      <w:r w:rsidR="00DD30C8" w:rsidRPr="00E365C6">
        <w:rPr>
          <w:sz w:val="24"/>
          <w:szCs w:val="24"/>
        </w:rPr>
        <w:t xml:space="preserve"> in</w:t>
      </w:r>
      <w:r w:rsidR="00ED6F41">
        <w:rPr>
          <w:sz w:val="24"/>
          <w:szCs w:val="24"/>
        </w:rPr>
        <w:t xml:space="preserve"> the approved form and in</w:t>
      </w:r>
      <w:r w:rsidR="00DD30C8" w:rsidRPr="00E365C6">
        <w:rPr>
          <w:sz w:val="24"/>
          <w:szCs w:val="24"/>
        </w:rPr>
        <w:t xml:space="preserve"> accordance with </w:t>
      </w:r>
      <w:r w:rsidR="00DA12D9">
        <w:rPr>
          <w:sz w:val="24"/>
          <w:szCs w:val="24"/>
        </w:rPr>
        <w:t>that</w:t>
      </w:r>
      <w:r w:rsidR="00DA12D9" w:rsidRPr="00E365C6">
        <w:rPr>
          <w:sz w:val="24"/>
          <w:szCs w:val="24"/>
        </w:rPr>
        <w:t xml:space="preserve"> </w:t>
      </w:r>
      <w:r w:rsidRPr="00E365C6">
        <w:rPr>
          <w:sz w:val="24"/>
          <w:szCs w:val="24"/>
        </w:rPr>
        <w:t xml:space="preserve">IDERA or CDCL, as the case may be, </w:t>
      </w:r>
      <w:r w:rsidR="00C64815" w:rsidRPr="00E365C6">
        <w:rPr>
          <w:sz w:val="24"/>
          <w:szCs w:val="24"/>
        </w:rPr>
        <w:t>request</w:t>
      </w:r>
      <w:r w:rsidRPr="00E365C6">
        <w:rPr>
          <w:sz w:val="24"/>
          <w:szCs w:val="24"/>
        </w:rPr>
        <w:t xml:space="preserve"> CASA to </w:t>
      </w:r>
      <w:r w:rsidR="00ED6F41">
        <w:rPr>
          <w:sz w:val="24"/>
          <w:szCs w:val="24"/>
        </w:rPr>
        <w:t>de-register</w:t>
      </w:r>
      <w:r w:rsidRPr="00E365C6">
        <w:rPr>
          <w:sz w:val="24"/>
          <w:szCs w:val="24"/>
        </w:rPr>
        <w:t xml:space="preserve"> the </w:t>
      </w:r>
      <w:r w:rsidR="00212B65" w:rsidRPr="00E365C6">
        <w:rPr>
          <w:sz w:val="24"/>
          <w:szCs w:val="24"/>
        </w:rPr>
        <w:t>Protocol object</w:t>
      </w:r>
      <w:r w:rsidRPr="00E365C6">
        <w:rPr>
          <w:sz w:val="24"/>
          <w:szCs w:val="24"/>
        </w:rPr>
        <w:t xml:space="preserve"> to which the IDERA or CDCL</w:t>
      </w:r>
      <w:r w:rsidR="0035241C">
        <w:rPr>
          <w:sz w:val="24"/>
          <w:szCs w:val="24"/>
        </w:rPr>
        <w:t>, as the case may be,</w:t>
      </w:r>
      <w:r w:rsidRPr="00E365C6">
        <w:rPr>
          <w:sz w:val="24"/>
          <w:szCs w:val="24"/>
        </w:rPr>
        <w:t xml:space="preserve"> relates</w:t>
      </w:r>
      <w:r w:rsidR="00DD30C8" w:rsidRPr="00E365C6">
        <w:rPr>
          <w:sz w:val="24"/>
          <w:szCs w:val="24"/>
        </w:rPr>
        <w:t>.</w:t>
      </w:r>
    </w:p>
    <w:p w:rsidR="00DD30C8" w:rsidRPr="00E365C6" w:rsidRDefault="00DD30C8" w:rsidP="00EF7D13">
      <w:pPr>
        <w:pStyle w:val="subsection"/>
        <w:tabs>
          <w:tab w:val="clear" w:pos="1021"/>
        </w:tabs>
        <w:spacing w:line="260" w:lineRule="exact"/>
        <w:ind w:left="882" w:hanging="456"/>
        <w:jc w:val="both"/>
        <w:rPr>
          <w:sz w:val="24"/>
          <w:szCs w:val="24"/>
        </w:rPr>
      </w:pPr>
      <w:r w:rsidRPr="00E365C6">
        <w:rPr>
          <w:sz w:val="24"/>
          <w:szCs w:val="24"/>
        </w:rPr>
        <w:t>(2)</w:t>
      </w:r>
      <w:r w:rsidR="00E365C6">
        <w:rPr>
          <w:sz w:val="24"/>
          <w:szCs w:val="24"/>
        </w:rPr>
        <w:tab/>
      </w:r>
      <w:r w:rsidR="00BB600E" w:rsidRPr="00E365C6">
        <w:rPr>
          <w:sz w:val="24"/>
          <w:szCs w:val="24"/>
        </w:rPr>
        <w:t>In the</w:t>
      </w:r>
      <w:r w:rsidR="0030743F" w:rsidRPr="00E365C6">
        <w:rPr>
          <w:sz w:val="24"/>
          <w:szCs w:val="24"/>
        </w:rPr>
        <w:t xml:space="preserve"> request</w:t>
      </w:r>
      <w:r w:rsidRPr="00E365C6">
        <w:rPr>
          <w:sz w:val="24"/>
          <w:szCs w:val="24"/>
        </w:rPr>
        <w:t xml:space="preserve"> under </w:t>
      </w:r>
      <w:r w:rsidR="0032529C" w:rsidRPr="00E365C6">
        <w:rPr>
          <w:sz w:val="24"/>
          <w:szCs w:val="24"/>
        </w:rPr>
        <w:t>subrule</w:t>
      </w:r>
      <w:r w:rsidR="00BB600E" w:rsidRPr="00E365C6">
        <w:rPr>
          <w:sz w:val="24"/>
          <w:szCs w:val="24"/>
        </w:rPr>
        <w:t xml:space="preserve"> </w:t>
      </w:r>
      <w:r w:rsidR="003945AE" w:rsidRPr="00E365C6">
        <w:rPr>
          <w:sz w:val="24"/>
          <w:szCs w:val="24"/>
        </w:rPr>
        <w:t>8</w:t>
      </w:r>
      <w:r w:rsidRPr="00E365C6">
        <w:rPr>
          <w:sz w:val="24"/>
          <w:szCs w:val="24"/>
        </w:rPr>
        <w:t>(1), the authorised</w:t>
      </w:r>
      <w:r w:rsidR="00E365C6">
        <w:rPr>
          <w:sz w:val="24"/>
          <w:szCs w:val="24"/>
        </w:rPr>
        <w:t xml:space="preserve"> </w:t>
      </w:r>
      <w:r w:rsidR="00212B65" w:rsidRPr="00E365C6">
        <w:rPr>
          <w:sz w:val="24"/>
          <w:szCs w:val="24"/>
        </w:rPr>
        <w:t>p</w:t>
      </w:r>
      <w:r w:rsidRPr="00E365C6">
        <w:rPr>
          <w:sz w:val="24"/>
          <w:szCs w:val="24"/>
        </w:rPr>
        <w:t>arty</w:t>
      </w:r>
      <w:r w:rsidR="00BB600E" w:rsidRPr="00E365C6">
        <w:rPr>
          <w:sz w:val="24"/>
          <w:szCs w:val="24"/>
        </w:rPr>
        <w:t xml:space="preserve"> or the certified designee, as the case may be,</w:t>
      </w:r>
      <w:r w:rsidRPr="00E365C6">
        <w:rPr>
          <w:sz w:val="24"/>
          <w:szCs w:val="24"/>
        </w:rPr>
        <w:t xml:space="preserve"> must certify in writing</w:t>
      </w:r>
      <w:r w:rsidR="00392B13">
        <w:rPr>
          <w:sz w:val="24"/>
          <w:szCs w:val="24"/>
        </w:rPr>
        <w:t>, in the approved form,</w:t>
      </w:r>
      <w:r w:rsidRPr="00E365C6">
        <w:rPr>
          <w:sz w:val="24"/>
          <w:szCs w:val="24"/>
        </w:rPr>
        <w:t xml:space="preserve"> that</w:t>
      </w:r>
      <w:r w:rsidR="0030743F" w:rsidRPr="00E365C6">
        <w:rPr>
          <w:sz w:val="24"/>
          <w:szCs w:val="24"/>
        </w:rPr>
        <w:t>:</w:t>
      </w:r>
    </w:p>
    <w:p w:rsidR="00BB600E" w:rsidRPr="00E365C6" w:rsidRDefault="00DD30C8" w:rsidP="00EF7D13">
      <w:pPr>
        <w:autoSpaceDE w:val="0"/>
        <w:autoSpaceDN w:val="0"/>
        <w:adjustRightInd w:val="0"/>
        <w:spacing w:before="180" w:line="260" w:lineRule="exact"/>
        <w:ind w:left="1440" w:hanging="558"/>
        <w:jc w:val="both"/>
        <w:rPr>
          <w:rFonts w:cs="Times New Roman"/>
          <w:sz w:val="24"/>
          <w:szCs w:val="24"/>
        </w:rPr>
      </w:pPr>
      <w:r w:rsidRPr="00E365C6">
        <w:rPr>
          <w:rFonts w:cs="Times New Roman"/>
          <w:sz w:val="24"/>
          <w:szCs w:val="24"/>
        </w:rPr>
        <w:t>(a)</w:t>
      </w:r>
      <w:r w:rsidR="00E365C6">
        <w:rPr>
          <w:rFonts w:cs="Times New Roman"/>
          <w:sz w:val="24"/>
          <w:szCs w:val="24"/>
        </w:rPr>
        <w:tab/>
      </w:r>
      <w:r w:rsidRPr="00E365C6">
        <w:rPr>
          <w:rFonts w:cs="Times New Roman"/>
          <w:sz w:val="24"/>
          <w:szCs w:val="24"/>
        </w:rPr>
        <w:t xml:space="preserve">the </w:t>
      </w:r>
      <w:r w:rsidR="0030743F" w:rsidRPr="00E365C6">
        <w:rPr>
          <w:rFonts w:cs="Times New Roman"/>
          <w:sz w:val="24"/>
          <w:szCs w:val="24"/>
        </w:rPr>
        <w:t>Protocol object</w:t>
      </w:r>
      <w:r w:rsidRPr="00E365C6">
        <w:rPr>
          <w:rFonts w:cs="Times New Roman"/>
          <w:sz w:val="24"/>
          <w:szCs w:val="24"/>
        </w:rPr>
        <w:t xml:space="preserve"> i</w:t>
      </w:r>
      <w:r w:rsidR="0030743F" w:rsidRPr="00E365C6">
        <w:rPr>
          <w:rFonts w:cs="Times New Roman"/>
          <w:sz w:val="24"/>
          <w:szCs w:val="24"/>
        </w:rPr>
        <w:t xml:space="preserve">s not subject to any registered </w:t>
      </w:r>
      <w:r w:rsidRPr="00E365C6">
        <w:rPr>
          <w:rFonts w:cs="Times New Roman"/>
          <w:sz w:val="24"/>
          <w:szCs w:val="24"/>
        </w:rPr>
        <w:t>interest</w:t>
      </w:r>
      <w:r w:rsidR="0030743F" w:rsidRPr="00E365C6">
        <w:rPr>
          <w:rFonts w:cs="Times New Roman"/>
          <w:sz w:val="24"/>
          <w:szCs w:val="24"/>
        </w:rPr>
        <w:t xml:space="preserve"> </w:t>
      </w:r>
      <w:r w:rsidRPr="00E365C6">
        <w:rPr>
          <w:rFonts w:cs="Times New Roman"/>
          <w:sz w:val="24"/>
          <w:szCs w:val="24"/>
        </w:rPr>
        <w:t>that</w:t>
      </w:r>
      <w:r w:rsidR="0030743F" w:rsidRPr="00E365C6">
        <w:rPr>
          <w:rFonts w:cs="Times New Roman"/>
          <w:sz w:val="24"/>
          <w:szCs w:val="24"/>
        </w:rPr>
        <w:t xml:space="preserve"> </w:t>
      </w:r>
      <w:r w:rsidRPr="00E365C6">
        <w:rPr>
          <w:rFonts w:cs="Times New Roman"/>
          <w:sz w:val="24"/>
          <w:szCs w:val="24"/>
        </w:rPr>
        <w:t>ranks in priority to the international interest that the authorised</w:t>
      </w:r>
      <w:r w:rsidR="0030743F" w:rsidRPr="00E365C6">
        <w:rPr>
          <w:rFonts w:cs="Times New Roman"/>
          <w:sz w:val="24"/>
          <w:szCs w:val="24"/>
        </w:rPr>
        <w:t xml:space="preserve"> </w:t>
      </w:r>
      <w:r w:rsidR="00212B65" w:rsidRPr="00E365C6">
        <w:rPr>
          <w:rFonts w:cs="Times New Roman"/>
          <w:sz w:val="24"/>
          <w:szCs w:val="24"/>
        </w:rPr>
        <w:t>party holds in the Protocol object</w:t>
      </w:r>
      <w:r w:rsidRPr="00E365C6">
        <w:rPr>
          <w:rFonts w:cs="Times New Roman"/>
          <w:sz w:val="24"/>
          <w:szCs w:val="24"/>
        </w:rPr>
        <w:t>; or</w:t>
      </w:r>
    </w:p>
    <w:p w:rsidR="00DD30C8" w:rsidRPr="00E365C6" w:rsidRDefault="00DD30C8" w:rsidP="00EF7D13">
      <w:pPr>
        <w:autoSpaceDE w:val="0"/>
        <w:autoSpaceDN w:val="0"/>
        <w:adjustRightInd w:val="0"/>
        <w:spacing w:before="180" w:line="280" w:lineRule="exact"/>
        <w:ind w:left="1441" w:hanging="556"/>
        <w:jc w:val="both"/>
        <w:rPr>
          <w:rFonts w:cs="Times New Roman"/>
          <w:sz w:val="24"/>
          <w:szCs w:val="24"/>
        </w:rPr>
      </w:pPr>
      <w:r w:rsidRPr="00E365C6">
        <w:rPr>
          <w:rFonts w:cs="Times New Roman"/>
          <w:sz w:val="24"/>
          <w:szCs w:val="24"/>
        </w:rPr>
        <w:t>(b)</w:t>
      </w:r>
      <w:r w:rsidR="00E365C6">
        <w:rPr>
          <w:rFonts w:cs="Times New Roman"/>
          <w:sz w:val="24"/>
          <w:szCs w:val="24"/>
        </w:rPr>
        <w:tab/>
      </w:r>
      <w:r w:rsidRPr="00E365C6">
        <w:rPr>
          <w:rFonts w:cs="Times New Roman"/>
          <w:sz w:val="24"/>
          <w:szCs w:val="24"/>
        </w:rPr>
        <w:t xml:space="preserve">if the </w:t>
      </w:r>
      <w:r w:rsidR="00212B65" w:rsidRPr="00E365C6">
        <w:rPr>
          <w:rFonts w:cs="Times New Roman"/>
          <w:sz w:val="24"/>
          <w:szCs w:val="24"/>
        </w:rPr>
        <w:t>Protocol object</w:t>
      </w:r>
      <w:r w:rsidRPr="00E365C6">
        <w:rPr>
          <w:rFonts w:cs="Times New Roman"/>
          <w:sz w:val="24"/>
          <w:szCs w:val="24"/>
        </w:rPr>
        <w:t xml:space="preserve"> is subject to a registered interest that</w:t>
      </w:r>
      <w:r w:rsidR="00E365C6">
        <w:rPr>
          <w:rFonts w:cs="Times New Roman"/>
          <w:sz w:val="24"/>
          <w:szCs w:val="24"/>
        </w:rPr>
        <w:t xml:space="preserve"> </w:t>
      </w:r>
      <w:r w:rsidRPr="00E365C6">
        <w:rPr>
          <w:rFonts w:cs="Times New Roman"/>
          <w:sz w:val="24"/>
          <w:szCs w:val="24"/>
        </w:rPr>
        <w:t>ranks in priority to the international interest that the</w:t>
      </w:r>
      <w:r w:rsidR="00E365C6">
        <w:rPr>
          <w:rFonts w:cs="Times New Roman"/>
          <w:sz w:val="24"/>
          <w:szCs w:val="24"/>
        </w:rPr>
        <w:t xml:space="preserve"> </w:t>
      </w:r>
      <w:r w:rsidRPr="00E365C6">
        <w:rPr>
          <w:rFonts w:cs="Times New Roman"/>
          <w:sz w:val="24"/>
          <w:szCs w:val="24"/>
        </w:rPr>
        <w:t xml:space="preserve">authorised party holds in the </w:t>
      </w:r>
      <w:r w:rsidR="00212B65" w:rsidRPr="00E365C6">
        <w:rPr>
          <w:rFonts w:cs="Times New Roman"/>
          <w:sz w:val="24"/>
          <w:szCs w:val="24"/>
        </w:rPr>
        <w:t>Protocol object</w:t>
      </w:r>
      <w:r w:rsidRPr="00E365C6">
        <w:rPr>
          <w:rFonts w:cs="Times New Roman"/>
          <w:sz w:val="24"/>
          <w:szCs w:val="24"/>
        </w:rPr>
        <w:t>, the holder of the</w:t>
      </w:r>
      <w:r w:rsidR="00E365C6">
        <w:rPr>
          <w:rFonts w:cs="Times New Roman"/>
          <w:sz w:val="24"/>
          <w:szCs w:val="24"/>
        </w:rPr>
        <w:t xml:space="preserve"> </w:t>
      </w:r>
      <w:r w:rsidRPr="00E365C6">
        <w:rPr>
          <w:rFonts w:cs="Times New Roman"/>
          <w:sz w:val="24"/>
          <w:szCs w:val="24"/>
        </w:rPr>
        <w:t>higher-ranking registered interest has consented to the</w:t>
      </w:r>
      <w:r w:rsidR="00E365C6">
        <w:rPr>
          <w:rFonts w:cs="Times New Roman"/>
          <w:sz w:val="24"/>
          <w:szCs w:val="24"/>
        </w:rPr>
        <w:t xml:space="preserve"> </w:t>
      </w:r>
      <w:r w:rsidR="00212B65" w:rsidRPr="00E365C6">
        <w:rPr>
          <w:rFonts w:cs="Times New Roman"/>
          <w:sz w:val="24"/>
          <w:szCs w:val="24"/>
        </w:rPr>
        <w:t>de-registration and export</w:t>
      </w:r>
      <w:r w:rsidRPr="00E365C6">
        <w:rPr>
          <w:rFonts w:cs="Times New Roman"/>
          <w:sz w:val="24"/>
          <w:szCs w:val="24"/>
        </w:rPr>
        <w:t xml:space="preserve"> of the </w:t>
      </w:r>
      <w:r w:rsidR="00212B65" w:rsidRPr="00E365C6">
        <w:rPr>
          <w:rFonts w:cs="Times New Roman"/>
          <w:sz w:val="24"/>
          <w:szCs w:val="24"/>
        </w:rPr>
        <w:t>Protocol object</w:t>
      </w:r>
      <w:r w:rsidRPr="00E365C6">
        <w:rPr>
          <w:rFonts w:cs="Times New Roman"/>
          <w:sz w:val="24"/>
          <w:szCs w:val="24"/>
        </w:rPr>
        <w:t>.</w:t>
      </w:r>
    </w:p>
    <w:p w:rsidR="002501DD" w:rsidRPr="00E365C6" w:rsidRDefault="00DD30C8" w:rsidP="007127D0">
      <w:pPr>
        <w:pStyle w:val="subsection"/>
        <w:tabs>
          <w:tab w:val="clear" w:pos="1021"/>
        </w:tabs>
        <w:spacing w:line="260" w:lineRule="exact"/>
        <w:ind w:left="882" w:hanging="456"/>
        <w:jc w:val="both"/>
      </w:pPr>
      <w:r w:rsidRPr="00E365C6">
        <w:rPr>
          <w:sz w:val="24"/>
          <w:szCs w:val="24"/>
        </w:rPr>
        <w:t>(</w:t>
      </w:r>
      <w:r w:rsidR="00B10090">
        <w:rPr>
          <w:sz w:val="24"/>
          <w:szCs w:val="24"/>
        </w:rPr>
        <w:t>3</w:t>
      </w:r>
      <w:r w:rsidRPr="00E365C6">
        <w:rPr>
          <w:sz w:val="24"/>
          <w:szCs w:val="24"/>
        </w:rPr>
        <w:t>)</w:t>
      </w:r>
      <w:r w:rsidR="00E365C6">
        <w:rPr>
          <w:sz w:val="24"/>
          <w:szCs w:val="24"/>
        </w:rPr>
        <w:tab/>
      </w:r>
      <w:r w:rsidRPr="00E365C6">
        <w:rPr>
          <w:sz w:val="24"/>
          <w:szCs w:val="24"/>
        </w:rPr>
        <w:t xml:space="preserve">If </w:t>
      </w:r>
      <w:r w:rsidR="0030743F" w:rsidRPr="00E365C6">
        <w:rPr>
          <w:sz w:val="24"/>
          <w:szCs w:val="24"/>
        </w:rPr>
        <w:t>CASA</w:t>
      </w:r>
      <w:r w:rsidRPr="00E365C6">
        <w:rPr>
          <w:sz w:val="24"/>
          <w:szCs w:val="24"/>
        </w:rPr>
        <w:t xml:space="preserve"> receives a request under </w:t>
      </w:r>
      <w:r w:rsidR="0032529C" w:rsidRPr="00E365C6">
        <w:rPr>
          <w:sz w:val="24"/>
          <w:szCs w:val="24"/>
        </w:rPr>
        <w:t>subrule</w:t>
      </w:r>
      <w:r w:rsidR="0030743F" w:rsidRPr="00E365C6">
        <w:rPr>
          <w:sz w:val="24"/>
          <w:szCs w:val="24"/>
        </w:rPr>
        <w:t xml:space="preserve"> 8</w:t>
      </w:r>
      <w:r w:rsidRPr="00E365C6">
        <w:rPr>
          <w:sz w:val="24"/>
          <w:szCs w:val="24"/>
        </w:rPr>
        <w:t xml:space="preserve">(1) that is accompanied by the </w:t>
      </w:r>
      <w:r w:rsidR="002501DD" w:rsidRPr="00E365C6">
        <w:rPr>
          <w:sz w:val="24"/>
          <w:szCs w:val="24"/>
        </w:rPr>
        <w:t>certification</w:t>
      </w:r>
      <w:r w:rsidRPr="00E365C6">
        <w:rPr>
          <w:sz w:val="24"/>
          <w:szCs w:val="24"/>
        </w:rPr>
        <w:t xml:space="preserve"> specified in</w:t>
      </w:r>
      <w:r w:rsidR="00E365C6">
        <w:rPr>
          <w:sz w:val="24"/>
          <w:szCs w:val="24"/>
        </w:rPr>
        <w:t xml:space="preserve"> </w:t>
      </w:r>
      <w:r w:rsidR="0032529C" w:rsidRPr="00E365C6">
        <w:rPr>
          <w:sz w:val="24"/>
          <w:szCs w:val="24"/>
        </w:rPr>
        <w:t>subrule</w:t>
      </w:r>
      <w:r w:rsidR="0030743F" w:rsidRPr="00E365C6">
        <w:rPr>
          <w:sz w:val="24"/>
          <w:szCs w:val="24"/>
        </w:rPr>
        <w:t xml:space="preserve"> 8</w:t>
      </w:r>
      <w:r w:rsidRPr="00E365C6">
        <w:rPr>
          <w:sz w:val="24"/>
          <w:szCs w:val="24"/>
        </w:rPr>
        <w:t xml:space="preserve">(2), </w:t>
      </w:r>
      <w:r w:rsidR="0030743F" w:rsidRPr="00E365C6">
        <w:rPr>
          <w:sz w:val="24"/>
          <w:szCs w:val="24"/>
        </w:rPr>
        <w:t xml:space="preserve">CASA </w:t>
      </w:r>
      <w:r w:rsidRPr="00E365C6">
        <w:rPr>
          <w:sz w:val="24"/>
          <w:szCs w:val="24"/>
        </w:rPr>
        <w:t>must, as soon as practicable but,</w:t>
      </w:r>
      <w:r w:rsidR="00E365C6">
        <w:rPr>
          <w:sz w:val="24"/>
          <w:szCs w:val="24"/>
        </w:rPr>
        <w:t xml:space="preserve"> </w:t>
      </w:r>
      <w:r w:rsidRPr="00E365C6">
        <w:rPr>
          <w:sz w:val="24"/>
          <w:szCs w:val="24"/>
        </w:rPr>
        <w:t xml:space="preserve">in any event, within 5 working days of receiving the </w:t>
      </w:r>
      <w:r w:rsidR="002501DD" w:rsidRPr="00E365C6">
        <w:rPr>
          <w:sz w:val="24"/>
          <w:szCs w:val="24"/>
        </w:rPr>
        <w:t>request:</w:t>
      </w:r>
    </w:p>
    <w:p w:rsidR="002501DD" w:rsidRPr="00E365C6" w:rsidRDefault="00E365C6" w:rsidP="00EF7D13">
      <w:pPr>
        <w:autoSpaceDE w:val="0"/>
        <w:autoSpaceDN w:val="0"/>
        <w:adjustRightInd w:val="0"/>
        <w:spacing w:before="180" w:line="260" w:lineRule="exact"/>
        <w:ind w:left="1440" w:hanging="558"/>
        <w:jc w:val="both"/>
        <w:rPr>
          <w:rFonts w:cs="Times New Roman"/>
          <w:sz w:val="24"/>
          <w:szCs w:val="24"/>
        </w:rPr>
      </w:pPr>
      <w:r>
        <w:rPr>
          <w:rFonts w:cs="Times New Roman"/>
          <w:sz w:val="24"/>
          <w:szCs w:val="24"/>
        </w:rPr>
        <w:t>(</w:t>
      </w:r>
      <w:r w:rsidR="00ED6F41">
        <w:rPr>
          <w:rFonts w:cs="Times New Roman"/>
          <w:sz w:val="24"/>
          <w:szCs w:val="24"/>
        </w:rPr>
        <w:t>a</w:t>
      </w:r>
      <w:r>
        <w:rPr>
          <w:rFonts w:cs="Times New Roman"/>
          <w:sz w:val="24"/>
          <w:szCs w:val="24"/>
        </w:rPr>
        <w:t>)</w:t>
      </w:r>
      <w:r>
        <w:rPr>
          <w:rFonts w:cs="Times New Roman"/>
          <w:sz w:val="24"/>
          <w:szCs w:val="24"/>
        </w:rPr>
        <w:tab/>
      </w:r>
      <w:proofErr w:type="gramStart"/>
      <w:r w:rsidR="00ED6F41">
        <w:rPr>
          <w:rFonts w:cs="Times New Roman"/>
          <w:sz w:val="24"/>
          <w:szCs w:val="24"/>
        </w:rPr>
        <w:t>de-register</w:t>
      </w:r>
      <w:proofErr w:type="gramEnd"/>
      <w:r w:rsidR="002501DD" w:rsidRPr="00E365C6">
        <w:rPr>
          <w:rFonts w:cs="Times New Roman"/>
          <w:sz w:val="24"/>
          <w:szCs w:val="24"/>
        </w:rPr>
        <w:t xml:space="preserve"> the relevant Protocol object from the Australian Civil Aircraft Register</w:t>
      </w:r>
      <w:r w:rsidR="00DB7170" w:rsidRPr="00E365C6">
        <w:rPr>
          <w:rFonts w:cs="Times New Roman"/>
          <w:sz w:val="24"/>
          <w:szCs w:val="24"/>
        </w:rPr>
        <w:t>; and</w:t>
      </w:r>
    </w:p>
    <w:p w:rsidR="0048587A" w:rsidRPr="00E365C6" w:rsidRDefault="00E365C6" w:rsidP="00EF7D13">
      <w:pPr>
        <w:autoSpaceDE w:val="0"/>
        <w:autoSpaceDN w:val="0"/>
        <w:adjustRightInd w:val="0"/>
        <w:spacing w:before="180" w:line="260" w:lineRule="exact"/>
        <w:ind w:left="1440" w:hanging="558"/>
        <w:jc w:val="both"/>
        <w:rPr>
          <w:rFonts w:cs="Times New Roman"/>
          <w:sz w:val="24"/>
          <w:szCs w:val="24"/>
        </w:rPr>
      </w:pPr>
      <w:r>
        <w:rPr>
          <w:rFonts w:cs="Times New Roman"/>
          <w:sz w:val="24"/>
          <w:szCs w:val="24"/>
        </w:rPr>
        <w:lastRenderedPageBreak/>
        <w:t>(</w:t>
      </w:r>
      <w:r w:rsidR="00ED6F41">
        <w:rPr>
          <w:rFonts w:cs="Times New Roman"/>
          <w:sz w:val="24"/>
          <w:szCs w:val="24"/>
        </w:rPr>
        <w:t>b</w:t>
      </w:r>
      <w:r>
        <w:rPr>
          <w:rFonts w:cs="Times New Roman"/>
          <w:sz w:val="24"/>
          <w:szCs w:val="24"/>
        </w:rPr>
        <w:t>)</w:t>
      </w:r>
      <w:r>
        <w:rPr>
          <w:rFonts w:cs="Times New Roman"/>
          <w:sz w:val="24"/>
          <w:szCs w:val="24"/>
        </w:rPr>
        <w:tab/>
      </w:r>
      <w:r w:rsidR="00DB7170" w:rsidRPr="00E365C6">
        <w:rPr>
          <w:rFonts w:cs="Times New Roman"/>
          <w:sz w:val="24"/>
          <w:szCs w:val="24"/>
        </w:rPr>
        <w:t xml:space="preserve">expeditiously co-operate with and assist the authorised party </w:t>
      </w:r>
      <w:r w:rsidR="007D43F7" w:rsidRPr="00E365C6">
        <w:rPr>
          <w:rFonts w:cs="Times New Roman"/>
          <w:sz w:val="24"/>
          <w:szCs w:val="24"/>
        </w:rPr>
        <w:t xml:space="preserve">or the certified designee </w:t>
      </w:r>
      <w:r w:rsidR="00DB7170" w:rsidRPr="00E365C6">
        <w:rPr>
          <w:rFonts w:cs="Times New Roman"/>
          <w:sz w:val="24"/>
          <w:szCs w:val="24"/>
        </w:rPr>
        <w:t xml:space="preserve">in the export and physical transfer of the Protocol </w:t>
      </w:r>
      <w:r w:rsidR="007D43F7" w:rsidRPr="00E365C6">
        <w:rPr>
          <w:rFonts w:cs="Times New Roman"/>
          <w:sz w:val="24"/>
          <w:szCs w:val="24"/>
        </w:rPr>
        <w:t>object</w:t>
      </w:r>
      <w:r w:rsidR="00FA44F8" w:rsidRPr="00E365C6">
        <w:rPr>
          <w:rFonts w:cs="Times New Roman"/>
          <w:sz w:val="24"/>
          <w:szCs w:val="24"/>
        </w:rPr>
        <w:t xml:space="preserve"> from Australia</w:t>
      </w:r>
      <w:r w:rsidR="006431E6">
        <w:rPr>
          <w:rFonts w:cs="Times New Roman"/>
          <w:sz w:val="24"/>
          <w:szCs w:val="24"/>
        </w:rPr>
        <w:t xml:space="preserve"> </w:t>
      </w:r>
      <w:r w:rsidR="006431E6" w:rsidRPr="00E365C6">
        <w:rPr>
          <w:rFonts w:cs="Times New Roman"/>
          <w:sz w:val="24"/>
          <w:szCs w:val="24"/>
        </w:rPr>
        <w:t xml:space="preserve">to the extent </w:t>
      </w:r>
      <w:r w:rsidR="006431E6">
        <w:rPr>
          <w:rFonts w:cs="Times New Roman"/>
          <w:sz w:val="24"/>
          <w:szCs w:val="24"/>
        </w:rPr>
        <w:t xml:space="preserve">such co-operation and assistance is </w:t>
      </w:r>
      <w:r w:rsidR="006431E6" w:rsidRPr="00E365C6">
        <w:rPr>
          <w:rFonts w:cs="Times New Roman"/>
          <w:sz w:val="24"/>
          <w:szCs w:val="24"/>
        </w:rPr>
        <w:t>consistent with CASA’s functions under or the requirements of the CAA</w:t>
      </w:r>
      <w:r w:rsidR="006431E6">
        <w:rPr>
          <w:rFonts w:cs="Times New Roman"/>
          <w:sz w:val="24"/>
          <w:szCs w:val="24"/>
        </w:rPr>
        <w:t>, the CAR, the CASR</w:t>
      </w:r>
      <w:r w:rsidR="006431E6" w:rsidRPr="00E365C6">
        <w:rPr>
          <w:rFonts w:cs="Times New Roman"/>
          <w:sz w:val="24"/>
          <w:szCs w:val="24"/>
        </w:rPr>
        <w:t xml:space="preserve"> or other applicable civil aviation safety laws</w:t>
      </w:r>
      <w:r w:rsidR="007D43F7" w:rsidRPr="00E365C6">
        <w:rPr>
          <w:rFonts w:cs="Times New Roman"/>
          <w:sz w:val="24"/>
          <w:szCs w:val="24"/>
        </w:rPr>
        <w:t>.</w:t>
      </w:r>
    </w:p>
    <w:p w:rsidR="00132191" w:rsidRDefault="00132191" w:rsidP="00132191">
      <w:pPr>
        <w:pStyle w:val="HP"/>
        <w:pageBreakBefore/>
      </w:pPr>
      <w:bookmarkStart w:id="21" w:name="_Toc383601036"/>
      <w:r>
        <w:rPr>
          <w:rStyle w:val="CharPartNo"/>
          <w:rFonts w:eastAsiaTheme="majorEastAsia"/>
        </w:rPr>
        <w:lastRenderedPageBreak/>
        <w:t>Part 3</w:t>
      </w:r>
      <w:r>
        <w:tab/>
      </w:r>
      <w:r w:rsidR="0032529C">
        <w:t xml:space="preserve">Administrative </w:t>
      </w:r>
      <w:r w:rsidR="004924B5">
        <w:t>procedures</w:t>
      </w:r>
      <w:bookmarkEnd w:id="21"/>
    </w:p>
    <w:p w:rsidR="00132191" w:rsidRPr="004C5306" w:rsidRDefault="00132191" w:rsidP="004C5306">
      <w:pPr>
        <w:pStyle w:val="ActHead5"/>
        <w:ind w:left="851" w:hanging="851"/>
        <w:rPr>
          <w:rStyle w:val="CharSectno"/>
          <w:rFonts w:ascii="Arial" w:hAnsi="Arial" w:cs="Arial"/>
        </w:rPr>
      </w:pPr>
      <w:bookmarkStart w:id="22" w:name="_Toc379807746"/>
      <w:bookmarkStart w:id="23" w:name="_Toc383601037"/>
      <w:r w:rsidRPr="004C5306">
        <w:rPr>
          <w:rStyle w:val="CharSectno"/>
          <w:rFonts w:ascii="Arial" w:hAnsi="Arial" w:cs="Arial"/>
        </w:rPr>
        <w:t>9</w:t>
      </w:r>
      <w:r w:rsidRPr="004C5306">
        <w:rPr>
          <w:rStyle w:val="CharSectno"/>
          <w:rFonts w:ascii="Arial" w:hAnsi="Arial" w:cs="Arial"/>
        </w:rPr>
        <w:tab/>
        <w:t>Forms</w:t>
      </w:r>
      <w:r w:rsidR="0032529C" w:rsidRPr="004C5306">
        <w:rPr>
          <w:rStyle w:val="CharSectno"/>
          <w:rFonts w:ascii="Arial" w:hAnsi="Arial" w:cs="Arial"/>
        </w:rPr>
        <w:t xml:space="preserve"> and administrative procedures</w:t>
      </w:r>
      <w:bookmarkEnd w:id="22"/>
      <w:bookmarkEnd w:id="23"/>
    </w:p>
    <w:p w:rsidR="00CA1485" w:rsidRPr="00E365C6" w:rsidRDefault="00132191" w:rsidP="00521528">
      <w:pPr>
        <w:pStyle w:val="subsection"/>
        <w:tabs>
          <w:tab w:val="clear" w:pos="1021"/>
        </w:tabs>
        <w:spacing w:before="120" w:line="260" w:lineRule="exact"/>
        <w:ind w:left="882" w:hanging="456"/>
        <w:jc w:val="both"/>
        <w:rPr>
          <w:sz w:val="24"/>
          <w:szCs w:val="24"/>
        </w:rPr>
      </w:pPr>
      <w:r w:rsidRPr="00E365C6">
        <w:rPr>
          <w:sz w:val="24"/>
          <w:szCs w:val="24"/>
        </w:rPr>
        <w:t>(1)</w:t>
      </w:r>
      <w:r w:rsidR="00E365C6">
        <w:rPr>
          <w:sz w:val="24"/>
          <w:szCs w:val="24"/>
        </w:rPr>
        <w:tab/>
      </w:r>
      <w:r w:rsidR="00613FAD" w:rsidRPr="00E365C6">
        <w:rPr>
          <w:sz w:val="24"/>
          <w:szCs w:val="24"/>
        </w:rPr>
        <w:t xml:space="preserve">CASA must </w:t>
      </w:r>
      <w:r w:rsidR="00F7239E">
        <w:rPr>
          <w:sz w:val="24"/>
          <w:szCs w:val="24"/>
        </w:rPr>
        <w:t>approve</w:t>
      </w:r>
      <w:r w:rsidR="00613FAD" w:rsidRPr="00E365C6">
        <w:rPr>
          <w:sz w:val="24"/>
          <w:szCs w:val="24"/>
        </w:rPr>
        <w:t xml:space="preserve"> a form </w:t>
      </w:r>
      <w:r w:rsidR="00CA1485" w:rsidRPr="00E365C6">
        <w:rPr>
          <w:sz w:val="24"/>
          <w:szCs w:val="24"/>
        </w:rPr>
        <w:t xml:space="preserve">for </w:t>
      </w:r>
      <w:r w:rsidR="00D54736" w:rsidRPr="001747B4">
        <w:rPr>
          <w:sz w:val="24"/>
          <w:szCs w:val="24"/>
        </w:rPr>
        <w:t>each of</w:t>
      </w:r>
      <w:r w:rsidR="00392B13" w:rsidRPr="001747B4">
        <w:rPr>
          <w:sz w:val="24"/>
          <w:szCs w:val="24"/>
        </w:rPr>
        <w:t xml:space="preserve"> </w:t>
      </w:r>
      <w:r w:rsidR="0032529C" w:rsidRPr="001747B4">
        <w:rPr>
          <w:sz w:val="24"/>
          <w:szCs w:val="24"/>
        </w:rPr>
        <w:t>subrule</w:t>
      </w:r>
      <w:r w:rsidR="00392B13" w:rsidRPr="001747B4">
        <w:rPr>
          <w:sz w:val="24"/>
          <w:szCs w:val="24"/>
        </w:rPr>
        <w:t>s</w:t>
      </w:r>
      <w:r w:rsidR="00CA1485" w:rsidRPr="00E365C6">
        <w:rPr>
          <w:sz w:val="24"/>
          <w:szCs w:val="24"/>
        </w:rPr>
        <w:t xml:space="preserve"> 4(1), 5(1), 6(1), 7(1)</w:t>
      </w:r>
      <w:r w:rsidR="00392B13">
        <w:rPr>
          <w:sz w:val="24"/>
          <w:szCs w:val="24"/>
        </w:rPr>
        <w:t>, 8(1)</w:t>
      </w:r>
      <w:r w:rsidR="00CA1485" w:rsidRPr="00E365C6">
        <w:rPr>
          <w:sz w:val="24"/>
          <w:szCs w:val="24"/>
        </w:rPr>
        <w:t xml:space="preserve"> and 8(</w:t>
      </w:r>
      <w:r w:rsidR="00392B13">
        <w:rPr>
          <w:sz w:val="24"/>
          <w:szCs w:val="24"/>
        </w:rPr>
        <w:t>2</w:t>
      </w:r>
      <w:r w:rsidR="00CA1485" w:rsidRPr="00E365C6">
        <w:rPr>
          <w:sz w:val="24"/>
          <w:szCs w:val="24"/>
        </w:rPr>
        <w:t>).</w:t>
      </w:r>
    </w:p>
    <w:p w:rsidR="00CA1485" w:rsidRPr="00E365C6" w:rsidRDefault="00CA1485" w:rsidP="00521528">
      <w:pPr>
        <w:pStyle w:val="subsection"/>
        <w:tabs>
          <w:tab w:val="clear" w:pos="1021"/>
        </w:tabs>
        <w:spacing w:before="120" w:line="260" w:lineRule="exact"/>
        <w:ind w:left="882" w:hanging="456"/>
        <w:jc w:val="both"/>
        <w:rPr>
          <w:sz w:val="24"/>
          <w:szCs w:val="24"/>
        </w:rPr>
      </w:pPr>
      <w:r w:rsidRPr="00E365C6">
        <w:rPr>
          <w:sz w:val="24"/>
          <w:szCs w:val="24"/>
        </w:rPr>
        <w:t>(</w:t>
      </w:r>
      <w:r w:rsidR="00151FC6">
        <w:rPr>
          <w:sz w:val="24"/>
          <w:szCs w:val="24"/>
        </w:rPr>
        <w:t>2</w:t>
      </w:r>
      <w:r w:rsidRPr="00E365C6">
        <w:rPr>
          <w:sz w:val="24"/>
          <w:szCs w:val="24"/>
        </w:rPr>
        <w:t>)</w:t>
      </w:r>
      <w:r w:rsidR="00E365C6">
        <w:rPr>
          <w:sz w:val="24"/>
          <w:szCs w:val="24"/>
        </w:rPr>
        <w:tab/>
      </w:r>
      <w:r w:rsidRPr="00E365C6">
        <w:rPr>
          <w:sz w:val="24"/>
          <w:szCs w:val="24"/>
        </w:rPr>
        <w:t xml:space="preserve">Each form </w:t>
      </w:r>
      <w:r w:rsidR="00F7239E">
        <w:rPr>
          <w:sz w:val="24"/>
          <w:szCs w:val="24"/>
        </w:rPr>
        <w:t>approved</w:t>
      </w:r>
      <w:r w:rsidRPr="00E365C6">
        <w:rPr>
          <w:sz w:val="24"/>
          <w:szCs w:val="24"/>
        </w:rPr>
        <w:t xml:space="preserve"> by CASA under subrule 9(1) may require the </w:t>
      </w:r>
      <w:r w:rsidR="00151FC6">
        <w:rPr>
          <w:sz w:val="24"/>
          <w:szCs w:val="24"/>
        </w:rPr>
        <w:t>person making the request</w:t>
      </w:r>
      <w:r w:rsidR="00F7239E">
        <w:rPr>
          <w:sz w:val="24"/>
          <w:szCs w:val="24"/>
        </w:rPr>
        <w:t xml:space="preserve"> or giving the certification</w:t>
      </w:r>
      <w:r w:rsidRPr="00E365C6">
        <w:rPr>
          <w:sz w:val="24"/>
          <w:szCs w:val="24"/>
        </w:rPr>
        <w:t>:</w:t>
      </w:r>
    </w:p>
    <w:p w:rsidR="00CA1485" w:rsidRPr="00E365C6" w:rsidRDefault="00CA1485" w:rsidP="00521528">
      <w:pPr>
        <w:autoSpaceDE w:val="0"/>
        <w:autoSpaceDN w:val="0"/>
        <w:adjustRightInd w:val="0"/>
        <w:spacing w:before="120" w:line="260" w:lineRule="exact"/>
        <w:ind w:left="1440" w:hanging="558"/>
        <w:jc w:val="both"/>
        <w:rPr>
          <w:rFonts w:cs="Times New Roman"/>
          <w:sz w:val="24"/>
          <w:szCs w:val="24"/>
        </w:rPr>
      </w:pPr>
      <w:r w:rsidRPr="00E365C6">
        <w:rPr>
          <w:rFonts w:cs="Times New Roman"/>
          <w:sz w:val="24"/>
          <w:szCs w:val="24"/>
        </w:rPr>
        <w:t>(a)</w:t>
      </w:r>
      <w:r w:rsidR="00E365C6">
        <w:rPr>
          <w:rFonts w:cs="Times New Roman"/>
          <w:sz w:val="24"/>
          <w:szCs w:val="24"/>
        </w:rPr>
        <w:tab/>
      </w:r>
      <w:proofErr w:type="gramStart"/>
      <w:r w:rsidRPr="00E365C6">
        <w:rPr>
          <w:rFonts w:cs="Times New Roman"/>
          <w:sz w:val="24"/>
          <w:szCs w:val="24"/>
        </w:rPr>
        <w:t>to</w:t>
      </w:r>
      <w:proofErr w:type="gramEnd"/>
      <w:r w:rsidRPr="00E365C6">
        <w:rPr>
          <w:rFonts w:cs="Times New Roman"/>
          <w:sz w:val="24"/>
          <w:szCs w:val="24"/>
        </w:rPr>
        <w:t xml:space="preserve"> give CASA any information CASA considers necessary to be satisfied that the request </w:t>
      </w:r>
      <w:r w:rsidR="00F7239E">
        <w:rPr>
          <w:rFonts w:cs="Times New Roman"/>
          <w:sz w:val="24"/>
          <w:szCs w:val="24"/>
        </w:rPr>
        <w:t xml:space="preserve">or certification </w:t>
      </w:r>
      <w:r w:rsidRPr="00E365C6">
        <w:rPr>
          <w:rFonts w:cs="Times New Roman"/>
          <w:sz w:val="24"/>
          <w:szCs w:val="24"/>
        </w:rPr>
        <w:t xml:space="preserve">has been validly </w:t>
      </w:r>
      <w:r w:rsidR="0032529C" w:rsidRPr="00E365C6">
        <w:rPr>
          <w:rFonts w:cs="Times New Roman"/>
          <w:sz w:val="24"/>
          <w:szCs w:val="24"/>
        </w:rPr>
        <w:t xml:space="preserve">and authentically </w:t>
      </w:r>
      <w:r w:rsidRPr="00E365C6">
        <w:rPr>
          <w:rFonts w:cs="Times New Roman"/>
          <w:sz w:val="24"/>
          <w:szCs w:val="24"/>
        </w:rPr>
        <w:t>made; and</w:t>
      </w:r>
    </w:p>
    <w:p w:rsidR="00CA1485" w:rsidRPr="00E365C6" w:rsidRDefault="00CA1485" w:rsidP="00521528">
      <w:pPr>
        <w:autoSpaceDE w:val="0"/>
        <w:autoSpaceDN w:val="0"/>
        <w:adjustRightInd w:val="0"/>
        <w:spacing w:before="120" w:line="260" w:lineRule="exact"/>
        <w:ind w:left="1440" w:hanging="558"/>
        <w:jc w:val="both"/>
        <w:rPr>
          <w:rFonts w:cs="Times New Roman"/>
          <w:sz w:val="24"/>
          <w:szCs w:val="24"/>
        </w:rPr>
      </w:pPr>
      <w:r w:rsidRPr="00E365C6">
        <w:rPr>
          <w:rFonts w:cs="Times New Roman"/>
          <w:sz w:val="24"/>
          <w:szCs w:val="24"/>
        </w:rPr>
        <w:t>(b)</w:t>
      </w:r>
      <w:r w:rsidR="00E365C6">
        <w:rPr>
          <w:rFonts w:cs="Times New Roman"/>
          <w:sz w:val="24"/>
          <w:szCs w:val="24"/>
        </w:rPr>
        <w:tab/>
      </w:r>
      <w:proofErr w:type="gramStart"/>
      <w:r w:rsidRPr="00E365C6">
        <w:rPr>
          <w:rFonts w:cs="Times New Roman"/>
          <w:sz w:val="24"/>
          <w:szCs w:val="24"/>
        </w:rPr>
        <w:t>to</w:t>
      </w:r>
      <w:proofErr w:type="gramEnd"/>
      <w:r w:rsidRPr="00E365C6">
        <w:rPr>
          <w:rFonts w:cs="Times New Roman"/>
          <w:sz w:val="24"/>
          <w:szCs w:val="24"/>
        </w:rPr>
        <w:t xml:space="preserve"> authorise CASA to verify the information in the form.</w:t>
      </w:r>
    </w:p>
    <w:p w:rsidR="00EE3F79" w:rsidRDefault="00C64815" w:rsidP="00521528">
      <w:pPr>
        <w:pStyle w:val="subsection"/>
        <w:tabs>
          <w:tab w:val="clear" w:pos="1021"/>
        </w:tabs>
        <w:spacing w:before="120" w:line="260" w:lineRule="exact"/>
        <w:ind w:left="882" w:hanging="456"/>
        <w:jc w:val="both"/>
        <w:rPr>
          <w:rFonts w:eastAsiaTheme="minorHAnsi"/>
          <w:sz w:val="24"/>
          <w:szCs w:val="24"/>
          <w:lang w:eastAsia="en-US"/>
        </w:rPr>
      </w:pPr>
      <w:r w:rsidRPr="00E365C6">
        <w:rPr>
          <w:sz w:val="24"/>
          <w:szCs w:val="24"/>
        </w:rPr>
        <w:t>(</w:t>
      </w:r>
      <w:r w:rsidR="00151FC6">
        <w:rPr>
          <w:sz w:val="24"/>
          <w:szCs w:val="24"/>
        </w:rPr>
        <w:t>3</w:t>
      </w:r>
      <w:r w:rsidRPr="00E365C6">
        <w:rPr>
          <w:sz w:val="24"/>
          <w:szCs w:val="24"/>
        </w:rPr>
        <w:t>)</w:t>
      </w:r>
      <w:r w:rsidR="00E365C6">
        <w:rPr>
          <w:sz w:val="24"/>
          <w:szCs w:val="24"/>
        </w:rPr>
        <w:tab/>
      </w:r>
      <w:r w:rsidR="0035241C" w:rsidRPr="00D03A64">
        <w:rPr>
          <w:rFonts w:eastAsiaTheme="minorHAnsi"/>
          <w:sz w:val="24"/>
          <w:szCs w:val="24"/>
          <w:lang w:eastAsia="en-US"/>
        </w:rPr>
        <w:t>CASA may</w:t>
      </w:r>
      <w:r w:rsidR="00F7239E">
        <w:rPr>
          <w:rFonts w:eastAsiaTheme="minorHAnsi"/>
          <w:sz w:val="24"/>
          <w:szCs w:val="24"/>
          <w:lang w:eastAsia="en-US"/>
        </w:rPr>
        <w:t xml:space="preserve"> </w:t>
      </w:r>
      <w:r w:rsidR="00F7239E" w:rsidRPr="00F7239E">
        <w:rPr>
          <w:rFonts w:eastAsiaTheme="minorHAnsi"/>
          <w:sz w:val="24"/>
          <w:szCs w:val="24"/>
          <w:lang w:eastAsia="en-US"/>
        </w:rPr>
        <w:t>use and disclose personal information that is contained in an IDERA or a CDCL as is necessary to record the IDERA or the CDCL on the Australian Civil Aircraft Register and to make information in the Australian Civil Aircraft Register accessible to the public</w:t>
      </w:r>
      <w:r w:rsidR="00F7239E">
        <w:rPr>
          <w:rFonts w:eastAsiaTheme="minorHAnsi"/>
          <w:sz w:val="24"/>
          <w:szCs w:val="24"/>
          <w:lang w:eastAsia="en-US"/>
        </w:rPr>
        <w:t>.</w:t>
      </w:r>
    </w:p>
    <w:p w:rsidR="00FA44F8" w:rsidRPr="004C5306" w:rsidRDefault="00132191" w:rsidP="004C5306">
      <w:pPr>
        <w:pStyle w:val="ActHead5"/>
        <w:ind w:left="851" w:hanging="851"/>
        <w:rPr>
          <w:rStyle w:val="CharSectno"/>
          <w:rFonts w:ascii="Arial" w:hAnsi="Arial" w:cs="Arial"/>
        </w:rPr>
      </w:pPr>
      <w:bookmarkStart w:id="24" w:name="_Toc379807747"/>
      <w:bookmarkStart w:id="25" w:name="_Toc383601038"/>
      <w:r w:rsidRPr="004C5306">
        <w:rPr>
          <w:rStyle w:val="CharSectno"/>
          <w:rFonts w:ascii="Arial" w:hAnsi="Arial" w:cs="Arial"/>
        </w:rPr>
        <w:t>10</w:t>
      </w:r>
      <w:r w:rsidR="00FA44F8" w:rsidRPr="004C5306">
        <w:rPr>
          <w:rStyle w:val="CharSectno"/>
          <w:rFonts w:ascii="Arial" w:hAnsi="Arial" w:cs="Arial"/>
        </w:rPr>
        <w:tab/>
        <w:t>Fees</w:t>
      </w:r>
      <w:bookmarkEnd w:id="24"/>
      <w:bookmarkEnd w:id="25"/>
    </w:p>
    <w:p w:rsidR="00132191" w:rsidRPr="00E365C6" w:rsidRDefault="003945AE" w:rsidP="00521528">
      <w:pPr>
        <w:pStyle w:val="subsection"/>
        <w:tabs>
          <w:tab w:val="clear" w:pos="1021"/>
        </w:tabs>
        <w:spacing w:before="120" w:line="260" w:lineRule="exact"/>
        <w:ind w:left="882" w:hanging="456"/>
        <w:jc w:val="both"/>
        <w:rPr>
          <w:sz w:val="24"/>
          <w:szCs w:val="24"/>
        </w:rPr>
      </w:pPr>
      <w:r w:rsidRPr="00E365C6">
        <w:rPr>
          <w:sz w:val="24"/>
          <w:szCs w:val="24"/>
        </w:rPr>
        <w:t>(1</w:t>
      </w:r>
      <w:r w:rsidR="00AD7BD3" w:rsidRPr="00E365C6">
        <w:rPr>
          <w:sz w:val="24"/>
          <w:szCs w:val="24"/>
        </w:rPr>
        <w:t>)</w:t>
      </w:r>
      <w:r w:rsidR="00E365C6">
        <w:rPr>
          <w:sz w:val="24"/>
          <w:szCs w:val="24"/>
        </w:rPr>
        <w:tab/>
      </w:r>
      <w:r w:rsidR="00AD7BD3" w:rsidRPr="00E365C6">
        <w:rPr>
          <w:sz w:val="24"/>
          <w:szCs w:val="24"/>
        </w:rPr>
        <w:t xml:space="preserve">The fee specified in </w:t>
      </w:r>
      <w:r w:rsidR="00F7239E">
        <w:rPr>
          <w:sz w:val="24"/>
          <w:szCs w:val="24"/>
        </w:rPr>
        <w:t xml:space="preserve">the </w:t>
      </w:r>
      <w:r w:rsidR="00A07B4C">
        <w:rPr>
          <w:sz w:val="24"/>
          <w:szCs w:val="24"/>
        </w:rPr>
        <w:t xml:space="preserve">fourth </w:t>
      </w:r>
      <w:r w:rsidR="00AD7BD3" w:rsidRPr="00E365C6">
        <w:rPr>
          <w:sz w:val="24"/>
          <w:szCs w:val="24"/>
        </w:rPr>
        <w:t xml:space="preserve">column </w:t>
      </w:r>
      <w:r w:rsidR="00F7239E">
        <w:rPr>
          <w:sz w:val="24"/>
          <w:szCs w:val="24"/>
        </w:rPr>
        <w:t xml:space="preserve">of an item in </w:t>
      </w:r>
      <w:r w:rsidR="00AD7BD3" w:rsidRPr="00E365C6">
        <w:rPr>
          <w:sz w:val="24"/>
          <w:szCs w:val="24"/>
        </w:rPr>
        <w:t xml:space="preserve">Schedule </w:t>
      </w:r>
      <w:r w:rsidR="004A5807" w:rsidRPr="00E365C6">
        <w:rPr>
          <w:sz w:val="24"/>
          <w:szCs w:val="24"/>
        </w:rPr>
        <w:t>3</w:t>
      </w:r>
      <w:r w:rsidR="00AD7BD3" w:rsidRPr="00E365C6">
        <w:rPr>
          <w:sz w:val="24"/>
          <w:szCs w:val="24"/>
        </w:rPr>
        <w:t xml:space="preserve"> is payable </w:t>
      </w:r>
      <w:r w:rsidRPr="00E365C6">
        <w:rPr>
          <w:sz w:val="24"/>
          <w:szCs w:val="24"/>
        </w:rPr>
        <w:t xml:space="preserve">to CASA </w:t>
      </w:r>
      <w:r w:rsidR="00AD7BD3" w:rsidRPr="00E365C6">
        <w:rPr>
          <w:sz w:val="24"/>
          <w:szCs w:val="24"/>
        </w:rPr>
        <w:t xml:space="preserve">in respect of </w:t>
      </w:r>
      <w:r w:rsidR="00F7239E">
        <w:rPr>
          <w:sz w:val="24"/>
          <w:szCs w:val="24"/>
        </w:rPr>
        <w:t xml:space="preserve">a </w:t>
      </w:r>
      <w:r w:rsidR="004A5807" w:rsidRPr="00E365C6">
        <w:rPr>
          <w:sz w:val="24"/>
          <w:szCs w:val="24"/>
        </w:rPr>
        <w:t>request</w:t>
      </w:r>
      <w:r w:rsidR="00AD7BD3" w:rsidRPr="00E365C6">
        <w:rPr>
          <w:sz w:val="24"/>
          <w:szCs w:val="24"/>
        </w:rPr>
        <w:t xml:space="preserve"> </w:t>
      </w:r>
      <w:r w:rsidR="00F7239E">
        <w:rPr>
          <w:sz w:val="24"/>
          <w:szCs w:val="24"/>
        </w:rPr>
        <w:t xml:space="preserve">of the kind </w:t>
      </w:r>
      <w:r w:rsidR="00AD7BD3" w:rsidRPr="00E365C6">
        <w:rPr>
          <w:sz w:val="24"/>
          <w:szCs w:val="24"/>
        </w:rPr>
        <w:t xml:space="preserve">specified in </w:t>
      </w:r>
      <w:r w:rsidR="00F7239E">
        <w:rPr>
          <w:sz w:val="24"/>
          <w:szCs w:val="24"/>
        </w:rPr>
        <w:t xml:space="preserve">the second </w:t>
      </w:r>
      <w:r w:rsidR="00AD7BD3" w:rsidRPr="00E365C6">
        <w:rPr>
          <w:sz w:val="24"/>
          <w:szCs w:val="24"/>
        </w:rPr>
        <w:t xml:space="preserve">column </w:t>
      </w:r>
      <w:r w:rsidR="00F7239E">
        <w:rPr>
          <w:sz w:val="24"/>
          <w:szCs w:val="24"/>
        </w:rPr>
        <w:t xml:space="preserve">of </w:t>
      </w:r>
      <w:r w:rsidR="00AD7BD3" w:rsidRPr="00E365C6">
        <w:rPr>
          <w:sz w:val="24"/>
          <w:szCs w:val="24"/>
        </w:rPr>
        <w:t>that item.</w:t>
      </w:r>
    </w:p>
    <w:p w:rsidR="003945AE" w:rsidRPr="00E365C6" w:rsidRDefault="003945AE" w:rsidP="00521528">
      <w:pPr>
        <w:pStyle w:val="subsection"/>
        <w:tabs>
          <w:tab w:val="clear" w:pos="1021"/>
        </w:tabs>
        <w:spacing w:before="120" w:line="260" w:lineRule="exact"/>
        <w:ind w:left="882" w:hanging="456"/>
        <w:jc w:val="both"/>
        <w:rPr>
          <w:sz w:val="24"/>
          <w:szCs w:val="24"/>
        </w:rPr>
      </w:pPr>
      <w:r w:rsidRPr="00E365C6">
        <w:rPr>
          <w:sz w:val="24"/>
          <w:szCs w:val="24"/>
        </w:rPr>
        <w:t>(2)</w:t>
      </w:r>
      <w:r w:rsidR="00E365C6">
        <w:rPr>
          <w:sz w:val="24"/>
          <w:szCs w:val="24"/>
        </w:rPr>
        <w:tab/>
      </w:r>
      <w:r w:rsidR="00151FC6">
        <w:rPr>
          <w:sz w:val="24"/>
          <w:szCs w:val="24"/>
        </w:rPr>
        <w:t xml:space="preserve">Despite anything else in these Rules, </w:t>
      </w:r>
      <w:r w:rsidRPr="00E365C6">
        <w:rPr>
          <w:sz w:val="24"/>
          <w:szCs w:val="24"/>
        </w:rPr>
        <w:t xml:space="preserve">CASA must not </w:t>
      </w:r>
      <w:r w:rsidR="00151FC6">
        <w:rPr>
          <w:sz w:val="24"/>
          <w:szCs w:val="24"/>
        </w:rPr>
        <w:t xml:space="preserve">act on </w:t>
      </w:r>
      <w:r w:rsidRPr="00E365C6">
        <w:rPr>
          <w:sz w:val="24"/>
          <w:szCs w:val="24"/>
        </w:rPr>
        <w:t xml:space="preserve">a request under </w:t>
      </w:r>
      <w:r w:rsidR="00AB7478">
        <w:rPr>
          <w:sz w:val="24"/>
          <w:szCs w:val="24"/>
        </w:rPr>
        <w:t>these Rules</w:t>
      </w:r>
      <w:r w:rsidRPr="00E365C6">
        <w:rPr>
          <w:sz w:val="24"/>
          <w:szCs w:val="24"/>
        </w:rPr>
        <w:t xml:space="preserve"> unless the fee prescribed by subrule 10(1) has been tendered.</w:t>
      </w:r>
    </w:p>
    <w:p w:rsidR="003945AE" w:rsidRDefault="003945AE" w:rsidP="00521528">
      <w:pPr>
        <w:jc w:val="both"/>
      </w:pPr>
    </w:p>
    <w:p w:rsidR="004924B5" w:rsidRDefault="004924B5" w:rsidP="00521528">
      <w:pPr>
        <w:jc w:val="both"/>
      </w:pPr>
    </w:p>
    <w:p w:rsidR="004924B5" w:rsidRDefault="004924B5" w:rsidP="00A55A29">
      <w:pPr>
        <w:pStyle w:val="HP"/>
        <w:pageBreakBefore/>
        <w:jc w:val="center"/>
      </w:pPr>
      <w:bookmarkStart w:id="26" w:name="_Toc383601039"/>
      <w:r>
        <w:rPr>
          <w:rStyle w:val="CharPartNo"/>
          <w:rFonts w:eastAsiaTheme="majorEastAsia"/>
        </w:rPr>
        <w:lastRenderedPageBreak/>
        <w:t>Schedule 1 -</w:t>
      </w:r>
      <w:r>
        <w:t xml:space="preserve"> IDERA</w:t>
      </w:r>
      <w:bookmarkEnd w:id="26"/>
    </w:p>
    <w:p w:rsidR="004924B5" w:rsidRDefault="004924B5" w:rsidP="004924B5"/>
    <w:p w:rsidR="00EF7D13" w:rsidRPr="00EF7D13" w:rsidRDefault="00EF7D13" w:rsidP="00EF7D13">
      <w:pPr>
        <w:pStyle w:val="BodyText"/>
        <w:spacing w:after="120"/>
        <w:jc w:val="center"/>
        <w:rPr>
          <w:b/>
          <w:sz w:val="23"/>
          <w:szCs w:val="23"/>
        </w:rPr>
      </w:pPr>
      <w:r w:rsidRPr="00EF7D13">
        <w:rPr>
          <w:b/>
          <w:sz w:val="23"/>
          <w:szCs w:val="23"/>
        </w:rPr>
        <w:t>IRREVOCABLE DE-REGISTRATION AND EXPORT REQUEST AUTHORISATION</w:t>
      </w:r>
    </w:p>
    <w:p w:rsidR="00EF7D13" w:rsidRPr="00506626" w:rsidRDefault="00A55A29" w:rsidP="00EF7D13">
      <w:pPr>
        <w:pStyle w:val="BodyText"/>
        <w:jc w:val="center"/>
        <w:rPr>
          <w:sz w:val="18"/>
          <w:szCs w:val="18"/>
        </w:rPr>
      </w:pPr>
      <w:r>
        <w:rPr>
          <w:sz w:val="18"/>
          <w:szCs w:val="18"/>
        </w:rPr>
        <w:t xml:space="preserve">Refer to </w:t>
      </w:r>
      <w:r w:rsidR="00EF7D13" w:rsidRPr="00506626">
        <w:rPr>
          <w:sz w:val="18"/>
          <w:szCs w:val="18"/>
        </w:rPr>
        <w:t xml:space="preserve">the International Interests in </w:t>
      </w:r>
      <w:r>
        <w:rPr>
          <w:sz w:val="18"/>
          <w:szCs w:val="18"/>
        </w:rPr>
        <w:t>Mobile Equipment (Cape Town Convention) Act 2013</w:t>
      </w:r>
    </w:p>
    <w:p w:rsidR="00EF7D13" w:rsidRPr="00506626" w:rsidRDefault="00EF7D13" w:rsidP="00EF7D13">
      <w:pPr>
        <w:pStyle w:val="BodyText"/>
        <w:rPr>
          <w:sz w:val="18"/>
          <w:szCs w:val="18"/>
        </w:rPr>
      </w:pPr>
      <w:r w:rsidRPr="00506626">
        <w:rPr>
          <w:sz w:val="18"/>
          <w:szCs w:val="18"/>
        </w:rPr>
        <w:t>Date: [</w:t>
      </w:r>
      <w:r w:rsidRPr="00506626">
        <w:rPr>
          <w:i/>
          <w:sz w:val="18"/>
          <w:szCs w:val="18"/>
        </w:rPr>
        <w:t>insert date</w:t>
      </w:r>
      <w:r w:rsidRPr="00506626">
        <w:rPr>
          <w:sz w:val="18"/>
          <w:szCs w:val="18"/>
        </w:rPr>
        <w:t>]</w:t>
      </w:r>
    </w:p>
    <w:p w:rsidR="00EF7D13" w:rsidRPr="00506626" w:rsidRDefault="00EF7D13" w:rsidP="00EF7D13">
      <w:pPr>
        <w:pStyle w:val="BodyText"/>
        <w:rPr>
          <w:sz w:val="18"/>
          <w:szCs w:val="18"/>
        </w:rPr>
      </w:pPr>
      <w:r w:rsidRPr="00506626">
        <w:rPr>
          <w:sz w:val="18"/>
          <w:szCs w:val="18"/>
        </w:rPr>
        <w:t>To: Civil Aviation Safety Authority</w:t>
      </w:r>
      <w:r w:rsidR="00ED6F41">
        <w:rPr>
          <w:sz w:val="18"/>
          <w:szCs w:val="18"/>
        </w:rPr>
        <w:t>, Australia</w:t>
      </w:r>
    </w:p>
    <w:p w:rsidR="00EF7D13" w:rsidRPr="00506626" w:rsidRDefault="00EF7D13" w:rsidP="00EF7D13">
      <w:pPr>
        <w:pStyle w:val="BodyText"/>
        <w:rPr>
          <w:sz w:val="18"/>
          <w:szCs w:val="18"/>
        </w:rPr>
      </w:pPr>
      <w:r w:rsidRPr="00506626">
        <w:rPr>
          <w:sz w:val="18"/>
          <w:szCs w:val="18"/>
        </w:rPr>
        <w:t>Re: Irrevocable De-Registration and Export Request Authorisation</w:t>
      </w:r>
    </w:p>
    <w:p w:rsidR="00EF7D13" w:rsidRPr="00506626" w:rsidRDefault="00EF7D13" w:rsidP="00EF7D13">
      <w:pPr>
        <w:pStyle w:val="BodyText"/>
        <w:rPr>
          <w:sz w:val="18"/>
          <w:szCs w:val="18"/>
        </w:rPr>
      </w:pPr>
      <w:r w:rsidRPr="00506626">
        <w:rPr>
          <w:sz w:val="18"/>
          <w:szCs w:val="18"/>
        </w:rPr>
        <w:t xml:space="preserve">The undersigned </w:t>
      </w:r>
      <w:r w:rsidR="00ED6F41">
        <w:rPr>
          <w:sz w:val="18"/>
          <w:szCs w:val="18"/>
        </w:rPr>
        <w:t>is</w:t>
      </w:r>
      <w:r w:rsidRPr="00506626">
        <w:rPr>
          <w:sz w:val="18"/>
          <w:szCs w:val="18"/>
        </w:rPr>
        <w:t xml:space="preserve"> the registration holder of the [</w:t>
      </w:r>
      <w:r w:rsidRPr="00506626">
        <w:rPr>
          <w:i/>
          <w:sz w:val="18"/>
          <w:szCs w:val="18"/>
        </w:rPr>
        <w:t>insert airframe/helicopter manufacturer name and model number</w:t>
      </w:r>
      <w:r w:rsidRPr="00506626">
        <w:rPr>
          <w:sz w:val="18"/>
          <w:szCs w:val="18"/>
        </w:rPr>
        <w:t>] bearing manufacturer’s serial number [</w:t>
      </w:r>
      <w:r w:rsidRPr="00506626">
        <w:rPr>
          <w:i/>
          <w:sz w:val="18"/>
          <w:szCs w:val="18"/>
        </w:rPr>
        <w:t>insert manufacturer’s serial number</w:t>
      </w:r>
      <w:r w:rsidRPr="00506626">
        <w:rPr>
          <w:sz w:val="18"/>
          <w:szCs w:val="18"/>
        </w:rPr>
        <w:t>] and registration mark [</w:t>
      </w:r>
      <w:r w:rsidRPr="00506626">
        <w:rPr>
          <w:i/>
          <w:sz w:val="18"/>
          <w:szCs w:val="18"/>
        </w:rPr>
        <w:t>insert registration mark</w:t>
      </w:r>
      <w:r w:rsidRPr="00506626">
        <w:rPr>
          <w:sz w:val="18"/>
          <w:szCs w:val="18"/>
        </w:rPr>
        <w:t>] (together with all installed, incorporated or attached accessories, parts and equipment, the “aircraft”).</w:t>
      </w:r>
    </w:p>
    <w:p w:rsidR="00EF7D13" w:rsidRPr="00506626" w:rsidRDefault="00EF7D13" w:rsidP="00EF7D13">
      <w:pPr>
        <w:pStyle w:val="BodyText"/>
        <w:rPr>
          <w:sz w:val="18"/>
          <w:szCs w:val="18"/>
        </w:rPr>
      </w:pPr>
      <w:r w:rsidRPr="00506626">
        <w:rPr>
          <w:sz w:val="18"/>
          <w:szCs w:val="18"/>
        </w:rPr>
        <w:t>This instrument is an irrevocable de-registration and export request authorisation issued by the undersigned in favour of [</w:t>
      </w:r>
      <w:r w:rsidRPr="00506626">
        <w:rPr>
          <w:i/>
          <w:sz w:val="18"/>
          <w:szCs w:val="18"/>
        </w:rPr>
        <w:t>insert name of creditor</w:t>
      </w:r>
      <w:r w:rsidRPr="00506626">
        <w:rPr>
          <w:sz w:val="18"/>
          <w:szCs w:val="18"/>
        </w:rPr>
        <w:t>] (“the authorised party”) under the authority of Article XIII of the Protocol to the Convention on International Interests in Mobile Equipment on Matters specific to Aircraft Equipment. In accordance with that Article, the undersigned hereby request</w:t>
      </w:r>
      <w:r w:rsidR="00ED6F41">
        <w:rPr>
          <w:sz w:val="18"/>
          <w:szCs w:val="18"/>
        </w:rPr>
        <w:t>s</w:t>
      </w:r>
      <w:r w:rsidRPr="00506626">
        <w:rPr>
          <w:sz w:val="18"/>
          <w:szCs w:val="18"/>
        </w:rPr>
        <w:t>:</w:t>
      </w:r>
    </w:p>
    <w:p w:rsidR="00EF7D13" w:rsidRPr="00506626" w:rsidRDefault="00EF7D13" w:rsidP="00EF7D13">
      <w:pPr>
        <w:pStyle w:val="BodyText"/>
        <w:ind w:left="1474" w:hanging="737"/>
        <w:rPr>
          <w:sz w:val="18"/>
          <w:szCs w:val="18"/>
        </w:rPr>
      </w:pPr>
      <w:r w:rsidRPr="00506626">
        <w:rPr>
          <w:sz w:val="18"/>
          <w:szCs w:val="18"/>
        </w:rPr>
        <w:t>(</w:t>
      </w:r>
      <w:proofErr w:type="spellStart"/>
      <w:r w:rsidRPr="00506626">
        <w:rPr>
          <w:sz w:val="18"/>
          <w:szCs w:val="18"/>
        </w:rPr>
        <w:t>i</w:t>
      </w:r>
      <w:proofErr w:type="spellEnd"/>
      <w:r w:rsidRPr="00506626">
        <w:rPr>
          <w:sz w:val="18"/>
          <w:szCs w:val="18"/>
        </w:rPr>
        <w:t>)</w:t>
      </w:r>
      <w:r w:rsidRPr="00506626">
        <w:rPr>
          <w:sz w:val="18"/>
          <w:szCs w:val="18"/>
        </w:rPr>
        <w:tab/>
      </w:r>
      <w:proofErr w:type="gramStart"/>
      <w:r w:rsidRPr="00506626">
        <w:rPr>
          <w:sz w:val="18"/>
          <w:szCs w:val="18"/>
        </w:rPr>
        <w:t>recognition</w:t>
      </w:r>
      <w:proofErr w:type="gramEnd"/>
      <w:r w:rsidRPr="00506626">
        <w:rPr>
          <w:sz w:val="18"/>
          <w:szCs w:val="18"/>
        </w:rPr>
        <w:t xml:space="preserve"> that the authorised party or the person it certifies as its designee is the sole person entitled to:</w:t>
      </w:r>
    </w:p>
    <w:p w:rsidR="00EF7D13" w:rsidRPr="00506626" w:rsidRDefault="00EF7D13" w:rsidP="00EF7D13">
      <w:pPr>
        <w:pStyle w:val="BodyText"/>
        <w:ind w:left="2211" w:hanging="737"/>
        <w:rPr>
          <w:sz w:val="18"/>
          <w:szCs w:val="18"/>
        </w:rPr>
      </w:pPr>
      <w:r w:rsidRPr="00506626">
        <w:rPr>
          <w:sz w:val="18"/>
          <w:szCs w:val="18"/>
        </w:rPr>
        <w:t>(a)</w:t>
      </w:r>
      <w:r w:rsidRPr="00506626">
        <w:rPr>
          <w:sz w:val="18"/>
          <w:szCs w:val="18"/>
        </w:rPr>
        <w:tab/>
        <w:t>procure the de-registration of the aircraft from the Australian Civil Aircraft Register maintained by the Civil Aviation Safety Authority for the purposes of Chapter III of the Convention on International Civil Aviation, signed at Chicago, on 7 December 1944; and</w:t>
      </w:r>
    </w:p>
    <w:p w:rsidR="00EF7D13" w:rsidRPr="00506626" w:rsidRDefault="00EF7D13" w:rsidP="00EF7D13">
      <w:pPr>
        <w:pStyle w:val="BodyText"/>
        <w:ind w:left="2211" w:hanging="737"/>
        <w:rPr>
          <w:sz w:val="18"/>
          <w:szCs w:val="18"/>
        </w:rPr>
      </w:pPr>
      <w:r w:rsidRPr="00506626">
        <w:rPr>
          <w:sz w:val="18"/>
          <w:szCs w:val="18"/>
        </w:rPr>
        <w:t>(b)</w:t>
      </w:r>
      <w:r w:rsidRPr="00506626">
        <w:rPr>
          <w:sz w:val="18"/>
          <w:szCs w:val="18"/>
        </w:rPr>
        <w:tab/>
      </w:r>
      <w:proofErr w:type="gramStart"/>
      <w:r w:rsidRPr="00506626">
        <w:rPr>
          <w:sz w:val="18"/>
          <w:szCs w:val="18"/>
        </w:rPr>
        <w:t>procure</w:t>
      </w:r>
      <w:proofErr w:type="gramEnd"/>
      <w:r w:rsidRPr="00506626">
        <w:rPr>
          <w:sz w:val="18"/>
          <w:szCs w:val="18"/>
        </w:rPr>
        <w:t xml:space="preserve"> the export and physical transfer of the aircraft from Australia; and</w:t>
      </w:r>
    </w:p>
    <w:p w:rsidR="00EF7D13" w:rsidRPr="00506626" w:rsidRDefault="00EF7D13" w:rsidP="00EF7D13">
      <w:pPr>
        <w:pStyle w:val="BodyText"/>
        <w:ind w:left="1474" w:hanging="737"/>
        <w:rPr>
          <w:sz w:val="18"/>
          <w:szCs w:val="18"/>
        </w:rPr>
      </w:pPr>
      <w:r w:rsidRPr="00506626">
        <w:rPr>
          <w:sz w:val="18"/>
          <w:szCs w:val="18"/>
        </w:rPr>
        <w:t>(ii)</w:t>
      </w:r>
      <w:r w:rsidRPr="00506626">
        <w:rPr>
          <w:sz w:val="18"/>
          <w:szCs w:val="18"/>
        </w:rPr>
        <w:tab/>
      </w:r>
      <w:proofErr w:type="gramStart"/>
      <w:r w:rsidRPr="00506626">
        <w:rPr>
          <w:sz w:val="18"/>
          <w:szCs w:val="18"/>
        </w:rPr>
        <w:t>confirmation</w:t>
      </w:r>
      <w:proofErr w:type="gramEnd"/>
      <w:r w:rsidRPr="00506626">
        <w:rPr>
          <w:sz w:val="18"/>
          <w:szCs w:val="18"/>
        </w:rPr>
        <w:t xml:space="preserve"> that the authorised party or the person it certifies as its designee may take the action specified in clause (</w:t>
      </w:r>
      <w:proofErr w:type="spellStart"/>
      <w:r w:rsidRPr="00506626">
        <w:rPr>
          <w:sz w:val="18"/>
          <w:szCs w:val="18"/>
        </w:rPr>
        <w:t>i</w:t>
      </w:r>
      <w:proofErr w:type="spellEnd"/>
      <w:r w:rsidRPr="00506626">
        <w:rPr>
          <w:sz w:val="18"/>
          <w:szCs w:val="18"/>
        </w:rPr>
        <w:t>) above on written demand without the consent of the undersigned and that, upon such demand, the authorities in Australia shall co</w:t>
      </w:r>
      <w:r w:rsidRPr="00506626">
        <w:rPr>
          <w:sz w:val="18"/>
          <w:szCs w:val="18"/>
        </w:rPr>
        <w:noBreakHyphen/>
        <w:t>operate with the authorised party with a view to the speedy completion of such action.</w:t>
      </w:r>
    </w:p>
    <w:p w:rsidR="00EF7D13" w:rsidRPr="00506626" w:rsidRDefault="00EF7D13" w:rsidP="00EF7D13">
      <w:pPr>
        <w:pStyle w:val="BodyText"/>
        <w:rPr>
          <w:sz w:val="18"/>
          <w:szCs w:val="18"/>
        </w:rPr>
      </w:pPr>
      <w:r w:rsidRPr="00506626">
        <w:rPr>
          <w:sz w:val="18"/>
          <w:szCs w:val="18"/>
        </w:rPr>
        <w:t>The rights in favour of the authorised party established by this instrument may not be revoked by the undersigned without the written consent of the authorised party.</w:t>
      </w:r>
    </w:p>
    <w:p w:rsidR="00EF7D13" w:rsidRDefault="00EF7D13" w:rsidP="00EF7D13">
      <w:pPr>
        <w:pStyle w:val="BodyText"/>
        <w:rPr>
          <w:sz w:val="18"/>
          <w:szCs w:val="18"/>
        </w:rPr>
      </w:pPr>
      <w:r w:rsidRPr="00506626">
        <w:rPr>
          <w:sz w:val="18"/>
          <w:szCs w:val="18"/>
        </w:rPr>
        <w:t xml:space="preserve">Please acknowledge your agreement to this request and its terms by appropriate notation in the space provided below and lodging this instrument </w:t>
      </w:r>
      <w:r w:rsidR="00ED6F41">
        <w:rPr>
          <w:sz w:val="18"/>
          <w:szCs w:val="18"/>
        </w:rPr>
        <w:t>with</w:t>
      </w:r>
      <w:r w:rsidRPr="00506626">
        <w:rPr>
          <w:sz w:val="18"/>
          <w:szCs w:val="18"/>
        </w:rPr>
        <w:t xml:space="preserve"> the Civil Aviation Safety Authority.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256"/>
      </w:tblGrid>
      <w:tr w:rsidR="00EF7D13" w:rsidRPr="00506626" w:rsidTr="00EF7D13">
        <w:tc>
          <w:tcPr>
            <w:tcW w:w="4795" w:type="dxa"/>
          </w:tcPr>
          <w:p w:rsidR="00EF7D13" w:rsidRPr="00506626" w:rsidRDefault="00EF7D13" w:rsidP="00AF5D4E">
            <w:pPr>
              <w:rPr>
                <w:sz w:val="18"/>
                <w:szCs w:val="18"/>
              </w:rPr>
            </w:pPr>
            <w:r w:rsidRPr="00506626">
              <w:rPr>
                <w:sz w:val="18"/>
                <w:szCs w:val="18"/>
              </w:rPr>
              <w:t>[</w:t>
            </w:r>
            <w:r w:rsidRPr="00506626">
              <w:rPr>
                <w:i/>
                <w:sz w:val="18"/>
                <w:szCs w:val="18"/>
              </w:rPr>
              <w:t>Insert name of registration holder</w:t>
            </w:r>
            <w:r w:rsidRPr="00506626">
              <w:rPr>
                <w:sz w:val="18"/>
                <w:szCs w:val="18"/>
              </w:rPr>
              <w:t>]</w:t>
            </w:r>
          </w:p>
        </w:tc>
        <w:tc>
          <w:tcPr>
            <w:tcW w:w="4256" w:type="dxa"/>
          </w:tcPr>
          <w:p w:rsidR="00EF7D13" w:rsidRPr="00506626" w:rsidRDefault="00EF7D13" w:rsidP="00AF5D4E">
            <w:pPr>
              <w:rPr>
                <w:sz w:val="18"/>
                <w:szCs w:val="18"/>
              </w:rPr>
            </w:pPr>
          </w:p>
        </w:tc>
      </w:tr>
      <w:tr w:rsidR="00EF7D13" w:rsidRPr="00506626" w:rsidTr="00EF7D13">
        <w:tc>
          <w:tcPr>
            <w:tcW w:w="4795" w:type="dxa"/>
          </w:tcPr>
          <w:p w:rsidR="00EF7D13" w:rsidRPr="00506626" w:rsidRDefault="00EF7D13" w:rsidP="00AF5D4E">
            <w:pPr>
              <w:rPr>
                <w:sz w:val="18"/>
                <w:szCs w:val="18"/>
              </w:rPr>
            </w:pPr>
          </w:p>
        </w:tc>
        <w:tc>
          <w:tcPr>
            <w:tcW w:w="4256" w:type="dxa"/>
          </w:tcPr>
          <w:p w:rsidR="00EF7D13" w:rsidRPr="00506626" w:rsidRDefault="00EF7D13" w:rsidP="00AF5D4E">
            <w:pPr>
              <w:rPr>
                <w:sz w:val="18"/>
                <w:szCs w:val="18"/>
              </w:rPr>
            </w:pPr>
          </w:p>
        </w:tc>
      </w:tr>
      <w:tr w:rsidR="00EF7D13" w:rsidRPr="00506626" w:rsidTr="00EF7D13">
        <w:tc>
          <w:tcPr>
            <w:tcW w:w="4795" w:type="dxa"/>
          </w:tcPr>
          <w:p w:rsidR="00EF7D13" w:rsidRPr="00506626" w:rsidRDefault="00EF7D13" w:rsidP="00AF5D4E">
            <w:pPr>
              <w:rPr>
                <w:sz w:val="18"/>
                <w:szCs w:val="18"/>
              </w:rPr>
            </w:pPr>
            <w:r w:rsidRPr="00506626">
              <w:rPr>
                <w:sz w:val="18"/>
                <w:szCs w:val="18"/>
              </w:rPr>
              <w:t>_________________________</w:t>
            </w:r>
          </w:p>
          <w:p w:rsidR="00EF7D13" w:rsidRPr="00506626" w:rsidRDefault="00EF7D13" w:rsidP="00AF5D4E">
            <w:pPr>
              <w:rPr>
                <w:sz w:val="18"/>
                <w:szCs w:val="18"/>
              </w:rPr>
            </w:pPr>
            <w:r w:rsidRPr="00506626">
              <w:rPr>
                <w:sz w:val="18"/>
                <w:szCs w:val="18"/>
              </w:rPr>
              <w:t>By: [</w:t>
            </w:r>
            <w:r w:rsidRPr="00506626">
              <w:rPr>
                <w:i/>
                <w:sz w:val="18"/>
                <w:szCs w:val="18"/>
              </w:rPr>
              <w:t>insert name of signatory</w:t>
            </w:r>
            <w:r w:rsidRPr="00506626">
              <w:rPr>
                <w:sz w:val="18"/>
                <w:szCs w:val="18"/>
              </w:rPr>
              <w:t>]</w:t>
            </w:r>
          </w:p>
        </w:tc>
        <w:tc>
          <w:tcPr>
            <w:tcW w:w="4256" w:type="dxa"/>
          </w:tcPr>
          <w:p w:rsidR="00EF7D13" w:rsidRPr="00506626" w:rsidRDefault="00EF7D13" w:rsidP="00AF5D4E">
            <w:pPr>
              <w:rPr>
                <w:sz w:val="18"/>
                <w:szCs w:val="18"/>
              </w:rPr>
            </w:pPr>
            <w:r w:rsidRPr="00506626">
              <w:rPr>
                <w:sz w:val="18"/>
                <w:szCs w:val="18"/>
              </w:rPr>
              <w:t>_________________________</w:t>
            </w:r>
          </w:p>
          <w:p w:rsidR="00EF7D13" w:rsidRPr="00506626" w:rsidRDefault="00EF7D13" w:rsidP="00AF5D4E">
            <w:pPr>
              <w:rPr>
                <w:sz w:val="18"/>
                <w:szCs w:val="18"/>
              </w:rPr>
            </w:pPr>
          </w:p>
        </w:tc>
      </w:tr>
      <w:tr w:rsidR="00EF7D13" w:rsidRPr="00506626" w:rsidTr="00EF7D13">
        <w:tc>
          <w:tcPr>
            <w:tcW w:w="4795" w:type="dxa"/>
          </w:tcPr>
          <w:p w:rsidR="00EF7D13" w:rsidRPr="00506626" w:rsidRDefault="00EF7D13" w:rsidP="00AF5D4E">
            <w:pPr>
              <w:rPr>
                <w:sz w:val="18"/>
                <w:szCs w:val="18"/>
              </w:rPr>
            </w:pPr>
            <w:r w:rsidRPr="00506626">
              <w:rPr>
                <w:sz w:val="18"/>
                <w:szCs w:val="18"/>
              </w:rPr>
              <w:t>Title: [</w:t>
            </w:r>
            <w:r w:rsidRPr="00506626">
              <w:rPr>
                <w:i/>
                <w:sz w:val="18"/>
                <w:szCs w:val="18"/>
              </w:rPr>
              <w:t>insert title of signatory</w:t>
            </w:r>
            <w:r w:rsidRPr="00506626">
              <w:rPr>
                <w:sz w:val="18"/>
                <w:szCs w:val="18"/>
              </w:rPr>
              <w:t>]</w:t>
            </w:r>
          </w:p>
        </w:tc>
        <w:tc>
          <w:tcPr>
            <w:tcW w:w="4256" w:type="dxa"/>
          </w:tcPr>
          <w:p w:rsidR="00EF7D13" w:rsidRPr="00506626" w:rsidRDefault="00EF7D13" w:rsidP="00AF5D4E">
            <w:pPr>
              <w:rPr>
                <w:sz w:val="18"/>
                <w:szCs w:val="18"/>
              </w:rPr>
            </w:pPr>
          </w:p>
        </w:tc>
      </w:tr>
      <w:tr w:rsidR="00EF7D13" w:rsidRPr="00506626" w:rsidTr="00EF7D13">
        <w:tc>
          <w:tcPr>
            <w:tcW w:w="4795" w:type="dxa"/>
          </w:tcPr>
          <w:p w:rsidR="00EF7D13" w:rsidRPr="00506626" w:rsidRDefault="00EF7D13" w:rsidP="00AF5D4E">
            <w:pPr>
              <w:rPr>
                <w:sz w:val="18"/>
                <w:szCs w:val="18"/>
              </w:rPr>
            </w:pPr>
          </w:p>
        </w:tc>
        <w:tc>
          <w:tcPr>
            <w:tcW w:w="4256" w:type="dxa"/>
          </w:tcPr>
          <w:p w:rsidR="00EF7D13" w:rsidRPr="00506626" w:rsidRDefault="00EF7D13" w:rsidP="00AF5D4E">
            <w:pPr>
              <w:rPr>
                <w:sz w:val="18"/>
                <w:szCs w:val="18"/>
              </w:rPr>
            </w:pPr>
          </w:p>
        </w:tc>
      </w:tr>
      <w:tr w:rsidR="00EF7D13" w:rsidRPr="00506626" w:rsidTr="00EF7D13">
        <w:tc>
          <w:tcPr>
            <w:tcW w:w="4795" w:type="dxa"/>
          </w:tcPr>
          <w:p w:rsidR="00EF7D13" w:rsidRPr="00506626" w:rsidRDefault="00EF7D13">
            <w:pPr>
              <w:rPr>
                <w:sz w:val="18"/>
                <w:szCs w:val="18"/>
                <w:lang w:eastAsia="en-AU"/>
              </w:rPr>
            </w:pPr>
            <w:r w:rsidRPr="00506626">
              <w:rPr>
                <w:sz w:val="18"/>
                <w:szCs w:val="18"/>
              </w:rPr>
              <w:t xml:space="preserve">Agreed to and </w:t>
            </w:r>
            <w:r w:rsidR="00ED6F41">
              <w:rPr>
                <w:sz w:val="18"/>
                <w:szCs w:val="18"/>
              </w:rPr>
              <w:t>recorded</w:t>
            </w:r>
            <w:r w:rsidRPr="00506626">
              <w:rPr>
                <w:sz w:val="18"/>
                <w:szCs w:val="18"/>
              </w:rPr>
              <w:t xml:space="preserve"> this</w:t>
            </w:r>
          </w:p>
        </w:tc>
        <w:tc>
          <w:tcPr>
            <w:tcW w:w="4256" w:type="dxa"/>
          </w:tcPr>
          <w:p w:rsidR="00EF7D13" w:rsidRPr="00506626" w:rsidRDefault="00EF7D13" w:rsidP="00AF5D4E">
            <w:pPr>
              <w:rPr>
                <w:sz w:val="18"/>
                <w:szCs w:val="18"/>
              </w:rPr>
            </w:pPr>
          </w:p>
        </w:tc>
      </w:tr>
      <w:tr w:rsidR="00EF7D13" w:rsidRPr="00506626" w:rsidTr="00EF7D13">
        <w:tc>
          <w:tcPr>
            <w:tcW w:w="4795" w:type="dxa"/>
          </w:tcPr>
          <w:p w:rsidR="00EF7D13" w:rsidRPr="00506626" w:rsidRDefault="00EF7D13" w:rsidP="00AF5D4E">
            <w:pPr>
              <w:rPr>
                <w:sz w:val="18"/>
                <w:szCs w:val="18"/>
              </w:rPr>
            </w:pPr>
            <w:r w:rsidRPr="00506626">
              <w:rPr>
                <w:sz w:val="18"/>
                <w:szCs w:val="18"/>
              </w:rPr>
              <w:t>Dated:</w:t>
            </w:r>
          </w:p>
        </w:tc>
        <w:tc>
          <w:tcPr>
            <w:tcW w:w="4256" w:type="dxa"/>
          </w:tcPr>
          <w:p w:rsidR="00EF7D13" w:rsidRPr="00506626" w:rsidRDefault="00EF7D13" w:rsidP="00AF5D4E">
            <w:pPr>
              <w:rPr>
                <w:sz w:val="18"/>
                <w:szCs w:val="18"/>
              </w:rPr>
            </w:pPr>
          </w:p>
        </w:tc>
      </w:tr>
      <w:tr w:rsidR="00EF7D13" w:rsidRPr="00506626" w:rsidTr="00EF7D13">
        <w:tc>
          <w:tcPr>
            <w:tcW w:w="4795" w:type="dxa"/>
          </w:tcPr>
          <w:p w:rsidR="00EF7D13" w:rsidRPr="00506626" w:rsidRDefault="00EF7D13" w:rsidP="00AF5D4E">
            <w:pPr>
              <w:rPr>
                <w:sz w:val="18"/>
                <w:szCs w:val="18"/>
              </w:rPr>
            </w:pPr>
          </w:p>
        </w:tc>
        <w:tc>
          <w:tcPr>
            <w:tcW w:w="4256" w:type="dxa"/>
          </w:tcPr>
          <w:p w:rsidR="00EF7D13" w:rsidRPr="00506626" w:rsidRDefault="00EF7D13" w:rsidP="00AF5D4E">
            <w:pPr>
              <w:rPr>
                <w:sz w:val="18"/>
                <w:szCs w:val="18"/>
              </w:rPr>
            </w:pPr>
          </w:p>
        </w:tc>
      </w:tr>
      <w:tr w:rsidR="00EF7D13" w:rsidRPr="00506626" w:rsidTr="00EF7D13">
        <w:tc>
          <w:tcPr>
            <w:tcW w:w="4795" w:type="dxa"/>
          </w:tcPr>
          <w:p w:rsidR="00EF7D13" w:rsidRPr="00506626" w:rsidRDefault="00EF7D13" w:rsidP="00AF5D4E">
            <w:pPr>
              <w:rPr>
                <w:sz w:val="18"/>
                <w:szCs w:val="18"/>
              </w:rPr>
            </w:pPr>
            <w:r w:rsidRPr="00506626">
              <w:rPr>
                <w:sz w:val="18"/>
                <w:szCs w:val="18"/>
              </w:rPr>
              <w:t>_________________________</w:t>
            </w:r>
          </w:p>
          <w:p w:rsidR="00EF7D13" w:rsidRPr="00506626" w:rsidRDefault="00EF7D13" w:rsidP="00AF5D4E">
            <w:pPr>
              <w:rPr>
                <w:sz w:val="18"/>
                <w:szCs w:val="18"/>
              </w:rPr>
            </w:pPr>
            <w:r w:rsidRPr="00506626">
              <w:rPr>
                <w:sz w:val="18"/>
                <w:szCs w:val="18"/>
              </w:rPr>
              <w:t>Name:</w:t>
            </w:r>
          </w:p>
        </w:tc>
        <w:tc>
          <w:tcPr>
            <w:tcW w:w="4256" w:type="dxa"/>
          </w:tcPr>
          <w:p w:rsidR="00EF7D13" w:rsidRPr="00506626" w:rsidRDefault="00EF7D13" w:rsidP="00AF5D4E">
            <w:pPr>
              <w:rPr>
                <w:sz w:val="18"/>
                <w:szCs w:val="18"/>
              </w:rPr>
            </w:pPr>
          </w:p>
        </w:tc>
      </w:tr>
      <w:tr w:rsidR="00EF7D13" w:rsidRPr="00506626" w:rsidTr="00EF7D13">
        <w:tc>
          <w:tcPr>
            <w:tcW w:w="4795" w:type="dxa"/>
          </w:tcPr>
          <w:p w:rsidR="00EF7D13" w:rsidRPr="00506626" w:rsidRDefault="00EF7D13" w:rsidP="00AF5D4E">
            <w:pPr>
              <w:rPr>
                <w:sz w:val="18"/>
                <w:szCs w:val="18"/>
              </w:rPr>
            </w:pPr>
            <w:r w:rsidRPr="00506626">
              <w:rPr>
                <w:sz w:val="18"/>
                <w:szCs w:val="18"/>
              </w:rPr>
              <w:t>Title:</w:t>
            </w:r>
          </w:p>
        </w:tc>
        <w:tc>
          <w:tcPr>
            <w:tcW w:w="4256" w:type="dxa"/>
          </w:tcPr>
          <w:p w:rsidR="00EF7D13" w:rsidRPr="00506626" w:rsidRDefault="00EF7D13" w:rsidP="00AF5D4E">
            <w:pPr>
              <w:rPr>
                <w:sz w:val="18"/>
                <w:szCs w:val="18"/>
              </w:rPr>
            </w:pPr>
          </w:p>
        </w:tc>
      </w:tr>
    </w:tbl>
    <w:p w:rsidR="004924B5" w:rsidRDefault="004924B5" w:rsidP="00F9083D">
      <w:pPr>
        <w:spacing w:line="240" w:lineRule="auto"/>
        <w:jc w:val="center"/>
        <w:rPr>
          <w:rStyle w:val="CharPartNo"/>
          <w:rFonts w:ascii="Arial" w:eastAsiaTheme="majorEastAsia" w:hAnsi="Arial" w:cs="Times New Roman"/>
          <w:b/>
          <w:sz w:val="32"/>
          <w:szCs w:val="24"/>
        </w:rPr>
      </w:pPr>
      <w:r>
        <w:br w:type="page"/>
      </w:r>
      <w:bookmarkStart w:id="27" w:name="_Toc383601040"/>
      <w:r w:rsidRPr="00F9083D">
        <w:rPr>
          <w:rStyle w:val="CharPartNo"/>
          <w:rFonts w:ascii="Arial" w:eastAsiaTheme="majorEastAsia" w:hAnsi="Arial" w:cs="Times New Roman"/>
          <w:b/>
          <w:sz w:val="32"/>
          <w:szCs w:val="24"/>
        </w:rPr>
        <w:lastRenderedPageBreak/>
        <w:t xml:space="preserve">Schedule 2 </w:t>
      </w:r>
      <w:r w:rsidR="00F9083D">
        <w:rPr>
          <w:rStyle w:val="CharPartNo"/>
          <w:rFonts w:ascii="Arial" w:eastAsiaTheme="majorEastAsia" w:hAnsi="Arial" w:cs="Times New Roman"/>
          <w:b/>
          <w:sz w:val="32"/>
          <w:szCs w:val="24"/>
        </w:rPr>
        <w:t>–</w:t>
      </w:r>
      <w:r w:rsidRPr="00F9083D">
        <w:rPr>
          <w:rStyle w:val="CharPartNo"/>
          <w:rFonts w:ascii="Arial" w:eastAsiaTheme="majorEastAsia" w:hAnsi="Arial" w:cs="Times New Roman"/>
          <w:b/>
          <w:sz w:val="32"/>
          <w:szCs w:val="24"/>
        </w:rPr>
        <w:t xml:space="preserve"> CDCL</w:t>
      </w:r>
      <w:bookmarkEnd w:id="27"/>
    </w:p>
    <w:p w:rsidR="00F9083D" w:rsidRDefault="00F9083D" w:rsidP="00F9083D">
      <w:pPr>
        <w:spacing w:line="240" w:lineRule="auto"/>
        <w:jc w:val="center"/>
      </w:pPr>
    </w:p>
    <w:p w:rsidR="00EF7D13" w:rsidRPr="00EF7D13" w:rsidRDefault="00EF7D13" w:rsidP="00EF7D13">
      <w:pPr>
        <w:pStyle w:val="BodyText"/>
        <w:jc w:val="center"/>
        <w:rPr>
          <w:b/>
          <w:sz w:val="23"/>
          <w:szCs w:val="23"/>
        </w:rPr>
      </w:pPr>
      <w:r w:rsidRPr="00EF7D13">
        <w:rPr>
          <w:b/>
          <w:sz w:val="23"/>
          <w:szCs w:val="23"/>
        </w:rPr>
        <w:t>CERTIFIED DESIGNEE CONFIRMATION LETTER</w:t>
      </w:r>
      <w:r w:rsidRPr="00EF7D13">
        <w:rPr>
          <w:b/>
          <w:sz w:val="23"/>
          <w:szCs w:val="23"/>
        </w:rPr>
        <w:br/>
        <w:t>IRREVOCABLE DE-REGISTRATION &amp; EXPORT REQUEST AUTHORISATION</w:t>
      </w:r>
      <w:r w:rsidRPr="00EF7D13">
        <w:rPr>
          <w:b/>
          <w:sz w:val="23"/>
          <w:szCs w:val="23"/>
        </w:rPr>
        <w:br/>
        <w:t>REFER TO THE INTERNATIONAL INTERESTS IN MOBILE /</w:t>
      </w:r>
      <w:proofErr w:type="gramStart"/>
      <w:r w:rsidRPr="00EF7D13">
        <w:rPr>
          <w:b/>
          <w:sz w:val="23"/>
          <w:szCs w:val="23"/>
        </w:rPr>
        <w:t>EQUIPMENT</w:t>
      </w:r>
      <w:proofErr w:type="gramEnd"/>
      <w:r w:rsidRPr="00EF7D13">
        <w:rPr>
          <w:b/>
          <w:sz w:val="23"/>
          <w:szCs w:val="23"/>
        </w:rPr>
        <w:br/>
        <w:t>(CAPE TOWN CONVENTION ACT 2013)</w:t>
      </w:r>
    </w:p>
    <w:p w:rsidR="00EF7D13" w:rsidRPr="00E407B4" w:rsidRDefault="00EF7D13" w:rsidP="00EF7D13">
      <w:pPr>
        <w:pStyle w:val="BodyText"/>
        <w:rPr>
          <w:sz w:val="18"/>
          <w:szCs w:val="18"/>
        </w:rPr>
      </w:pPr>
    </w:p>
    <w:p w:rsidR="00EF7D13" w:rsidRPr="00E407B4" w:rsidRDefault="00EF7D13" w:rsidP="00EF7D13">
      <w:pPr>
        <w:pStyle w:val="BodyText"/>
        <w:rPr>
          <w:sz w:val="18"/>
          <w:szCs w:val="18"/>
        </w:rPr>
      </w:pPr>
      <w:r w:rsidRPr="00E407B4">
        <w:rPr>
          <w:sz w:val="18"/>
          <w:szCs w:val="18"/>
        </w:rPr>
        <w:t>Date</w:t>
      </w:r>
      <w:r w:rsidRPr="00E407B4">
        <w:rPr>
          <w:sz w:val="18"/>
          <w:szCs w:val="18"/>
        </w:rPr>
        <w:tab/>
        <w:t>:</w:t>
      </w:r>
      <w:r w:rsidRPr="00E407B4">
        <w:rPr>
          <w:sz w:val="18"/>
          <w:szCs w:val="18"/>
        </w:rPr>
        <w:tab/>
        <w:t>[</w:t>
      </w:r>
      <w:r w:rsidRPr="00E407B4">
        <w:rPr>
          <w:i/>
          <w:sz w:val="18"/>
          <w:szCs w:val="18"/>
        </w:rPr>
        <w:t>Insert date</w:t>
      </w:r>
      <w:r w:rsidRPr="00E407B4">
        <w:rPr>
          <w:sz w:val="18"/>
          <w:szCs w:val="18"/>
        </w:rPr>
        <w:t>]</w:t>
      </w:r>
    </w:p>
    <w:p w:rsidR="00EF7D13" w:rsidRPr="00E407B4" w:rsidRDefault="00EF7D13" w:rsidP="00EF7D13">
      <w:pPr>
        <w:pStyle w:val="BodyText"/>
        <w:rPr>
          <w:sz w:val="18"/>
          <w:szCs w:val="18"/>
        </w:rPr>
      </w:pPr>
      <w:r w:rsidRPr="00E407B4">
        <w:rPr>
          <w:sz w:val="18"/>
          <w:szCs w:val="18"/>
        </w:rPr>
        <w:t>To</w:t>
      </w:r>
      <w:r w:rsidRPr="00E407B4">
        <w:rPr>
          <w:sz w:val="18"/>
          <w:szCs w:val="18"/>
        </w:rPr>
        <w:tab/>
        <w:t>:</w:t>
      </w:r>
      <w:r w:rsidRPr="00E407B4">
        <w:rPr>
          <w:sz w:val="18"/>
          <w:szCs w:val="18"/>
        </w:rPr>
        <w:tab/>
        <w:t>Civil Aviation Safety Authority</w:t>
      </w:r>
      <w:r w:rsidR="00ED6F41">
        <w:rPr>
          <w:sz w:val="18"/>
          <w:szCs w:val="18"/>
        </w:rPr>
        <w:t>, Australia</w:t>
      </w:r>
    </w:p>
    <w:p w:rsidR="00EF7D13" w:rsidRPr="00E407B4" w:rsidRDefault="00EF7D13" w:rsidP="00EF7D13">
      <w:pPr>
        <w:pStyle w:val="BodyText"/>
        <w:tabs>
          <w:tab w:val="left" w:pos="756"/>
        </w:tabs>
        <w:ind w:left="1474" w:hanging="1474"/>
        <w:rPr>
          <w:sz w:val="18"/>
          <w:szCs w:val="18"/>
        </w:rPr>
      </w:pPr>
      <w:r w:rsidRPr="00E407B4">
        <w:rPr>
          <w:sz w:val="18"/>
          <w:szCs w:val="18"/>
        </w:rPr>
        <w:t>Re</w:t>
      </w:r>
      <w:r w:rsidRPr="00E407B4">
        <w:rPr>
          <w:sz w:val="18"/>
          <w:szCs w:val="18"/>
        </w:rPr>
        <w:tab/>
        <w:t>:</w:t>
      </w:r>
      <w:r w:rsidRPr="00E407B4">
        <w:rPr>
          <w:sz w:val="18"/>
          <w:szCs w:val="18"/>
        </w:rPr>
        <w:tab/>
        <w:t xml:space="preserve">Appointment of Certified Designee in relation to the Irrevocable De-Registration and Export Request Authorisation for </w:t>
      </w:r>
    </w:p>
    <w:p w:rsidR="00EF7D13" w:rsidRPr="00E407B4" w:rsidRDefault="00EF7D13" w:rsidP="00EF7D13">
      <w:pPr>
        <w:pStyle w:val="BodyText"/>
        <w:ind w:left="1474"/>
        <w:rPr>
          <w:sz w:val="18"/>
          <w:szCs w:val="18"/>
        </w:rPr>
      </w:pPr>
      <w:r w:rsidRPr="00E407B4">
        <w:rPr>
          <w:sz w:val="18"/>
          <w:szCs w:val="18"/>
        </w:rPr>
        <w:t>[</w:t>
      </w:r>
      <w:proofErr w:type="gramStart"/>
      <w:r w:rsidRPr="00E407B4">
        <w:rPr>
          <w:i/>
          <w:sz w:val="18"/>
          <w:szCs w:val="18"/>
        </w:rPr>
        <w:t>insert</w:t>
      </w:r>
      <w:proofErr w:type="gramEnd"/>
      <w:r w:rsidRPr="00E407B4">
        <w:rPr>
          <w:i/>
          <w:sz w:val="18"/>
          <w:szCs w:val="18"/>
        </w:rPr>
        <w:t xml:space="preserve"> the airframe/helicopter manufacturer name and model number</w:t>
      </w:r>
      <w:r w:rsidRPr="00E407B4">
        <w:rPr>
          <w:sz w:val="18"/>
          <w:szCs w:val="18"/>
        </w:rPr>
        <w:t>] bearing manufacturer’s serial number [</w:t>
      </w:r>
      <w:r w:rsidRPr="00E407B4">
        <w:rPr>
          <w:i/>
          <w:sz w:val="18"/>
          <w:szCs w:val="18"/>
        </w:rPr>
        <w:t>insert manufacturer’s serial number</w:t>
      </w:r>
      <w:r w:rsidRPr="00E407B4">
        <w:rPr>
          <w:sz w:val="18"/>
          <w:szCs w:val="18"/>
        </w:rPr>
        <w:t>] and registration</w:t>
      </w:r>
      <w:r w:rsidR="00ED6F41">
        <w:rPr>
          <w:sz w:val="18"/>
          <w:szCs w:val="18"/>
        </w:rPr>
        <w:t xml:space="preserve"> mark</w:t>
      </w:r>
      <w:r w:rsidRPr="00E407B4">
        <w:rPr>
          <w:sz w:val="18"/>
          <w:szCs w:val="18"/>
        </w:rPr>
        <w:t xml:space="preserve"> [</w:t>
      </w:r>
      <w:r w:rsidRPr="00E407B4">
        <w:rPr>
          <w:i/>
          <w:sz w:val="18"/>
          <w:szCs w:val="18"/>
        </w:rPr>
        <w:t>insert registration mark</w:t>
      </w:r>
      <w:r w:rsidRPr="00E407B4">
        <w:rPr>
          <w:sz w:val="18"/>
          <w:szCs w:val="18"/>
        </w:rPr>
        <w:t>] (the “IDERA”).</w:t>
      </w:r>
    </w:p>
    <w:p w:rsidR="00EF7D13" w:rsidRPr="00E407B4" w:rsidRDefault="00EF7D13" w:rsidP="00EF7D13">
      <w:pPr>
        <w:pStyle w:val="BodyText"/>
        <w:rPr>
          <w:sz w:val="18"/>
          <w:szCs w:val="18"/>
        </w:rPr>
      </w:pPr>
      <w:r w:rsidRPr="00E407B4">
        <w:rPr>
          <w:sz w:val="18"/>
          <w:szCs w:val="18"/>
        </w:rPr>
        <w:t>We, [</w:t>
      </w:r>
      <w:r w:rsidRPr="00E407B4">
        <w:rPr>
          <w:i/>
          <w:sz w:val="18"/>
          <w:szCs w:val="18"/>
        </w:rPr>
        <w:t>insert name of authorised party</w:t>
      </w:r>
      <w:r w:rsidRPr="00E407B4">
        <w:rPr>
          <w:sz w:val="18"/>
          <w:szCs w:val="18"/>
        </w:rPr>
        <w:t>] as “the authorised party” under the IDERA, hereby confirm that [</w:t>
      </w:r>
      <w:r w:rsidRPr="00E407B4">
        <w:rPr>
          <w:i/>
          <w:sz w:val="18"/>
          <w:szCs w:val="18"/>
        </w:rPr>
        <w:t>insert name, designation of company to be designated</w:t>
      </w:r>
      <w:r w:rsidRPr="00E407B4">
        <w:rPr>
          <w:sz w:val="18"/>
          <w:szCs w:val="18"/>
        </w:rPr>
        <w:t>] in its capacity as [</w:t>
      </w:r>
      <w:r w:rsidRPr="00E407B4">
        <w:rPr>
          <w:i/>
          <w:sz w:val="18"/>
          <w:szCs w:val="18"/>
        </w:rPr>
        <w:t>insert capacity acting under for authorised party</w:t>
      </w:r>
      <w:r w:rsidRPr="00E407B4">
        <w:rPr>
          <w:sz w:val="18"/>
          <w:szCs w:val="18"/>
        </w:rPr>
        <w:t>] is the certified designee (under the authority of Article XIII(3) of the Protocol to the Convention on International Interests in Mobile Equipment on matters specific to Aircraft Equipment) in accordance with the confirmations and authorisations in our favour set out in the IDERA authorisation dated [</w:t>
      </w:r>
      <w:r w:rsidRPr="00E407B4">
        <w:rPr>
          <w:i/>
          <w:sz w:val="18"/>
          <w:szCs w:val="18"/>
        </w:rPr>
        <w:t>insert date</w:t>
      </w:r>
      <w:r w:rsidRPr="00E407B4">
        <w:rPr>
          <w:sz w:val="18"/>
          <w:szCs w:val="18"/>
        </w:rPr>
        <w:t>] issued by [</w:t>
      </w:r>
      <w:r w:rsidRPr="00E407B4">
        <w:rPr>
          <w:i/>
          <w:sz w:val="18"/>
          <w:szCs w:val="18"/>
        </w:rPr>
        <w:t>insert name of airframe/helicopter registration holder</w:t>
      </w:r>
      <w:r w:rsidRPr="00E407B4">
        <w:rPr>
          <w:sz w:val="18"/>
          <w:szCs w:val="18"/>
        </w:rPr>
        <w:t>], the registration holder of the [</w:t>
      </w:r>
      <w:r w:rsidRPr="00E407B4">
        <w:rPr>
          <w:i/>
          <w:sz w:val="18"/>
          <w:szCs w:val="18"/>
        </w:rPr>
        <w:t>insert the airframe/helicopter manufacturer name and model number</w:t>
      </w:r>
      <w:r w:rsidRPr="00E407B4">
        <w:rPr>
          <w:sz w:val="18"/>
          <w:szCs w:val="18"/>
        </w:rPr>
        <w:t>] bearing manufacturer ’s serial number [</w:t>
      </w:r>
      <w:r w:rsidRPr="00E407B4">
        <w:rPr>
          <w:i/>
          <w:sz w:val="18"/>
          <w:szCs w:val="18"/>
        </w:rPr>
        <w:t>insert manufacturer’s serial number</w:t>
      </w:r>
      <w:r w:rsidRPr="00E407B4">
        <w:rPr>
          <w:sz w:val="18"/>
          <w:szCs w:val="18"/>
        </w:rPr>
        <w:t>] and registration mark [</w:t>
      </w:r>
      <w:r w:rsidRPr="00E407B4">
        <w:rPr>
          <w:i/>
          <w:sz w:val="18"/>
          <w:szCs w:val="18"/>
        </w:rPr>
        <w:t>insert registration mark</w:t>
      </w:r>
      <w:r w:rsidRPr="00E407B4">
        <w:rPr>
          <w:sz w:val="18"/>
          <w:szCs w:val="18"/>
        </w:rPr>
        <w:t>].</w:t>
      </w:r>
    </w:p>
    <w:p w:rsidR="00EF7D13" w:rsidRDefault="00EF7D13" w:rsidP="00EF7D13">
      <w:pPr>
        <w:pStyle w:val="BodyText"/>
        <w:rPr>
          <w:sz w:val="18"/>
          <w:szCs w:val="18"/>
        </w:rPr>
      </w:pPr>
      <w:r w:rsidRPr="00E407B4">
        <w:rPr>
          <w:sz w:val="18"/>
          <w:szCs w:val="18"/>
        </w:rPr>
        <w:t>Please acknowledge your agreement to this request and its terms by countersigning below.</w:t>
      </w:r>
    </w:p>
    <w:p w:rsidR="00EF7D13" w:rsidRPr="00E407B4" w:rsidRDefault="00EF7D13" w:rsidP="00EF7D13">
      <w:pPr>
        <w:pStyle w:val="BodyText"/>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211"/>
      </w:tblGrid>
      <w:tr w:rsidR="00EF7D13" w:rsidRPr="00E407B4" w:rsidTr="00AF5D4E">
        <w:tc>
          <w:tcPr>
            <w:tcW w:w="4928" w:type="dxa"/>
          </w:tcPr>
          <w:p w:rsidR="00EF7D13" w:rsidRPr="00E407B4" w:rsidRDefault="00EF7D13" w:rsidP="00A55A29">
            <w:pPr>
              <w:rPr>
                <w:sz w:val="18"/>
                <w:szCs w:val="18"/>
              </w:rPr>
            </w:pPr>
            <w:r w:rsidRPr="00E407B4">
              <w:rPr>
                <w:sz w:val="18"/>
                <w:szCs w:val="18"/>
              </w:rPr>
              <w:t>[</w:t>
            </w:r>
            <w:r w:rsidRPr="00E407B4">
              <w:rPr>
                <w:i/>
                <w:sz w:val="18"/>
                <w:szCs w:val="18"/>
              </w:rPr>
              <w:t xml:space="preserve">Insert name of </w:t>
            </w:r>
            <w:r w:rsidR="00A55A29">
              <w:rPr>
                <w:i/>
                <w:sz w:val="18"/>
                <w:szCs w:val="18"/>
              </w:rPr>
              <w:t>authorised party</w:t>
            </w:r>
            <w:r w:rsidRPr="00E407B4">
              <w:rPr>
                <w:sz w:val="18"/>
                <w:szCs w:val="18"/>
              </w:rPr>
              <w:t>]</w:t>
            </w: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r w:rsidRPr="00E407B4">
              <w:rPr>
                <w:sz w:val="18"/>
                <w:szCs w:val="18"/>
              </w:rPr>
              <w:t>_________________________</w:t>
            </w:r>
          </w:p>
          <w:p w:rsidR="00EF7D13" w:rsidRPr="00E407B4" w:rsidRDefault="00EF7D13" w:rsidP="00AF5D4E">
            <w:pPr>
              <w:rPr>
                <w:sz w:val="18"/>
                <w:szCs w:val="18"/>
              </w:rPr>
            </w:pPr>
            <w:r w:rsidRPr="00E407B4">
              <w:rPr>
                <w:sz w:val="18"/>
                <w:szCs w:val="18"/>
              </w:rPr>
              <w:t>By: [</w:t>
            </w:r>
            <w:r w:rsidRPr="00E407B4">
              <w:rPr>
                <w:i/>
                <w:sz w:val="18"/>
                <w:szCs w:val="18"/>
              </w:rPr>
              <w:t>insert name of signatory</w:t>
            </w:r>
            <w:r w:rsidRPr="00E407B4">
              <w:rPr>
                <w:sz w:val="18"/>
                <w:szCs w:val="18"/>
              </w:rPr>
              <w:t>]</w:t>
            </w: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r w:rsidRPr="00E407B4">
              <w:rPr>
                <w:sz w:val="18"/>
                <w:szCs w:val="18"/>
              </w:rPr>
              <w:t>Title: [</w:t>
            </w:r>
            <w:r w:rsidRPr="00E407B4">
              <w:rPr>
                <w:i/>
                <w:sz w:val="18"/>
                <w:szCs w:val="18"/>
              </w:rPr>
              <w:t>insert title of signatory</w:t>
            </w:r>
            <w:r w:rsidRPr="00E407B4">
              <w:rPr>
                <w:sz w:val="18"/>
                <w:szCs w:val="18"/>
              </w:rPr>
              <w:t>]</w:t>
            </w: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pPr>
              <w:rPr>
                <w:sz w:val="18"/>
                <w:szCs w:val="18"/>
                <w:lang w:eastAsia="en-AU"/>
              </w:rPr>
            </w:pPr>
            <w:r w:rsidRPr="00E407B4">
              <w:rPr>
                <w:sz w:val="18"/>
                <w:szCs w:val="18"/>
              </w:rPr>
              <w:t xml:space="preserve">Agreed to and </w:t>
            </w:r>
            <w:r w:rsidR="004A5993">
              <w:rPr>
                <w:sz w:val="18"/>
                <w:szCs w:val="18"/>
              </w:rPr>
              <w:t>recorded</w:t>
            </w:r>
            <w:r w:rsidRPr="00E407B4">
              <w:rPr>
                <w:sz w:val="18"/>
                <w:szCs w:val="18"/>
              </w:rPr>
              <w:t xml:space="preserve"> this</w:t>
            </w: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r w:rsidRPr="00E407B4">
              <w:rPr>
                <w:sz w:val="18"/>
                <w:szCs w:val="18"/>
              </w:rPr>
              <w:t>Dated:</w:t>
            </w: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r w:rsidRPr="00E407B4">
              <w:rPr>
                <w:sz w:val="18"/>
                <w:szCs w:val="18"/>
              </w:rPr>
              <w:t>_________________________</w:t>
            </w:r>
          </w:p>
          <w:p w:rsidR="00EF7D13" w:rsidRPr="00E407B4" w:rsidRDefault="00EF7D13" w:rsidP="00AF5D4E">
            <w:pPr>
              <w:rPr>
                <w:sz w:val="18"/>
                <w:szCs w:val="18"/>
              </w:rPr>
            </w:pPr>
            <w:r w:rsidRPr="00E407B4">
              <w:rPr>
                <w:sz w:val="18"/>
                <w:szCs w:val="18"/>
              </w:rPr>
              <w:t>Name:</w:t>
            </w:r>
          </w:p>
        </w:tc>
        <w:tc>
          <w:tcPr>
            <w:tcW w:w="4358" w:type="dxa"/>
          </w:tcPr>
          <w:p w:rsidR="00EF7D13" w:rsidRPr="00E407B4" w:rsidRDefault="00EF7D13" w:rsidP="00AF5D4E">
            <w:pPr>
              <w:rPr>
                <w:sz w:val="18"/>
                <w:szCs w:val="18"/>
              </w:rPr>
            </w:pPr>
          </w:p>
        </w:tc>
      </w:tr>
      <w:tr w:rsidR="00EF7D13" w:rsidRPr="00E407B4" w:rsidTr="00AF5D4E">
        <w:tc>
          <w:tcPr>
            <w:tcW w:w="4928" w:type="dxa"/>
          </w:tcPr>
          <w:p w:rsidR="00EF7D13" w:rsidRPr="00E407B4" w:rsidRDefault="00EF7D13" w:rsidP="00AF5D4E">
            <w:pPr>
              <w:rPr>
                <w:sz w:val="18"/>
                <w:szCs w:val="18"/>
              </w:rPr>
            </w:pPr>
            <w:r w:rsidRPr="00E407B4">
              <w:rPr>
                <w:sz w:val="18"/>
                <w:szCs w:val="18"/>
              </w:rPr>
              <w:t>Title:</w:t>
            </w:r>
          </w:p>
        </w:tc>
        <w:tc>
          <w:tcPr>
            <w:tcW w:w="4358" w:type="dxa"/>
          </w:tcPr>
          <w:p w:rsidR="00EF7D13" w:rsidRPr="00E407B4" w:rsidRDefault="00EF7D13" w:rsidP="00AF5D4E">
            <w:pPr>
              <w:rPr>
                <w:sz w:val="18"/>
                <w:szCs w:val="18"/>
              </w:rPr>
            </w:pPr>
          </w:p>
        </w:tc>
      </w:tr>
    </w:tbl>
    <w:p w:rsidR="004924B5" w:rsidRDefault="004924B5">
      <w:pPr>
        <w:spacing w:line="240" w:lineRule="auto"/>
      </w:pPr>
      <w:r>
        <w:br w:type="page"/>
      </w:r>
    </w:p>
    <w:p w:rsidR="004924B5" w:rsidRDefault="004924B5" w:rsidP="00A55A29">
      <w:pPr>
        <w:pStyle w:val="HP"/>
        <w:pageBreakBefore/>
        <w:jc w:val="center"/>
        <w:rPr>
          <w:rStyle w:val="CharPartNo"/>
          <w:rFonts w:eastAsiaTheme="majorEastAsia"/>
        </w:rPr>
      </w:pPr>
      <w:bookmarkStart w:id="28" w:name="_Toc383601041"/>
      <w:r>
        <w:rPr>
          <w:rStyle w:val="CharPartNo"/>
          <w:rFonts w:eastAsiaTheme="majorEastAsia"/>
        </w:rPr>
        <w:lastRenderedPageBreak/>
        <w:t xml:space="preserve">Schedule 3 </w:t>
      </w:r>
      <w:r w:rsidR="00C97AA0">
        <w:rPr>
          <w:rStyle w:val="CharPartNo"/>
          <w:rFonts w:eastAsiaTheme="majorEastAsia"/>
        </w:rPr>
        <w:t>–</w:t>
      </w:r>
      <w:r>
        <w:rPr>
          <w:rStyle w:val="CharPartNo"/>
          <w:rFonts w:eastAsiaTheme="majorEastAsia"/>
        </w:rPr>
        <w:t xml:space="preserve"> Fees</w:t>
      </w:r>
      <w:bookmarkEnd w:id="28"/>
    </w:p>
    <w:tbl>
      <w:tblPr>
        <w:tblStyle w:val="TableGrid"/>
        <w:tblW w:w="9039" w:type="dxa"/>
        <w:tblLook w:val="04A0" w:firstRow="1" w:lastRow="0" w:firstColumn="1" w:lastColumn="0" w:noHBand="0" w:noVBand="1"/>
      </w:tblPr>
      <w:tblGrid>
        <w:gridCol w:w="696"/>
        <w:gridCol w:w="5791"/>
        <w:gridCol w:w="1520"/>
        <w:gridCol w:w="1032"/>
      </w:tblGrid>
      <w:tr w:rsidR="00A07B4C" w:rsidTr="00763954">
        <w:tc>
          <w:tcPr>
            <w:tcW w:w="696" w:type="dxa"/>
            <w:tcBorders>
              <w:top w:val="single" w:sz="4" w:space="0" w:color="auto"/>
              <w:left w:val="single" w:sz="4" w:space="0" w:color="auto"/>
              <w:bottom w:val="single" w:sz="4" w:space="0" w:color="auto"/>
              <w:right w:val="single" w:sz="4" w:space="0" w:color="auto"/>
            </w:tcBorders>
            <w:hideMark/>
          </w:tcPr>
          <w:p w:rsidR="00A07B4C" w:rsidRDefault="00A07B4C" w:rsidP="006819FE">
            <w:pPr>
              <w:jc w:val="both"/>
              <w:rPr>
                <w:b/>
                <w:sz w:val="24"/>
                <w:szCs w:val="24"/>
                <w:lang w:eastAsia="en-AU"/>
              </w:rPr>
            </w:pPr>
            <w:r>
              <w:rPr>
                <w:b/>
                <w:sz w:val="24"/>
                <w:szCs w:val="24"/>
                <w:lang w:eastAsia="en-AU"/>
              </w:rPr>
              <w:t>Item</w:t>
            </w:r>
          </w:p>
        </w:tc>
        <w:tc>
          <w:tcPr>
            <w:tcW w:w="5791" w:type="dxa"/>
            <w:tcBorders>
              <w:top w:val="single" w:sz="4" w:space="0" w:color="auto"/>
              <w:left w:val="single" w:sz="4" w:space="0" w:color="auto"/>
              <w:bottom w:val="single" w:sz="4" w:space="0" w:color="auto"/>
              <w:right w:val="single" w:sz="4" w:space="0" w:color="auto"/>
            </w:tcBorders>
            <w:hideMark/>
          </w:tcPr>
          <w:p w:rsidR="00A07B4C" w:rsidRDefault="00A07B4C" w:rsidP="006819FE">
            <w:pPr>
              <w:jc w:val="both"/>
              <w:rPr>
                <w:b/>
                <w:sz w:val="24"/>
                <w:szCs w:val="24"/>
                <w:lang w:eastAsia="en-AU"/>
              </w:rPr>
            </w:pPr>
            <w:r>
              <w:rPr>
                <w:b/>
                <w:sz w:val="24"/>
                <w:szCs w:val="24"/>
                <w:lang w:eastAsia="en-AU"/>
              </w:rPr>
              <w:t>Request</w:t>
            </w:r>
          </w:p>
        </w:tc>
        <w:tc>
          <w:tcPr>
            <w:tcW w:w="1520"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b/>
                <w:sz w:val="24"/>
                <w:szCs w:val="24"/>
                <w:lang w:eastAsia="en-AU"/>
              </w:rPr>
            </w:pPr>
            <w:r>
              <w:rPr>
                <w:b/>
                <w:sz w:val="24"/>
                <w:szCs w:val="24"/>
                <w:lang w:eastAsia="en-AU"/>
              </w:rPr>
              <w:t>Reference to applicable subrule</w:t>
            </w:r>
          </w:p>
        </w:tc>
        <w:tc>
          <w:tcPr>
            <w:tcW w:w="1032" w:type="dxa"/>
            <w:tcBorders>
              <w:top w:val="single" w:sz="4" w:space="0" w:color="auto"/>
              <w:left w:val="single" w:sz="4" w:space="0" w:color="auto"/>
              <w:bottom w:val="single" w:sz="4" w:space="0" w:color="auto"/>
              <w:right w:val="single" w:sz="4" w:space="0" w:color="auto"/>
            </w:tcBorders>
            <w:hideMark/>
          </w:tcPr>
          <w:p w:rsidR="00A07B4C" w:rsidRDefault="00A07B4C" w:rsidP="006819FE">
            <w:pPr>
              <w:jc w:val="both"/>
              <w:rPr>
                <w:b/>
                <w:sz w:val="24"/>
                <w:szCs w:val="24"/>
                <w:lang w:eastAsia="en-AU"/>
              </w:rPr>
            </w:pPr>
            <w:r>
              <w:rPr>
                <w:b/>
                <w:sz w:val="24"/>
                <w:szCs w:val="24"/>
                <w:lang w:eastAsia="en-AU"/>
              </w:rPr>
              <w:t>Fee</w:t>
            </w:r>
          </w:p>
        </w:tc>
      </w:tr>
      <w:tr w:rsidR="00A07B4C" w:rsidTr="00763954">
        <w:tc>
          <w:tcPr>
            <w:tcW w:w="696" w:type="dxa"/>
            <w:tcBorders>
              <w:top w:val="single" w:sz="4" w:space="0" w:color="auto"/>
              <w:left w:val="single" w:sz="4" w:space="0" w:color="auto"/>
              <w:bottom w:val="single" w:sz="4" w:space="0" w:color="auto"/>
              <w:right w:val="single" w:sz="4" w:space="0" w:color="auto"/>
            </w:tcBorders>
            <w:hideMark/>
          </w:tcPr>
          <w:p w:rsidR="00A07B4C" w:rsidRDefault="00A07B4C" w:rsidP="006819FE">
            <w:pPr>
              <w:jc w:val="both"/>
              <w:rPr>
                <w:sz w:val="24"/>
                <w:szCs w:val="24"/>
                <w:lang w:eastAsia="en-AU"/>
              </w:rPr>
            </w:pPr>
            <w:r>
              <w:rPr>
                <w:sz w:val="24"/>
                <w:szCs w:val="24"/>
                <w:lang w:eastAsia="en-AU"/>
              </w:rPr>
              <w:t>1</w:t>
            </w:r>
          </w:p>
        </w:tc>
        <w:tc>
          <w:tcPr>
            <w:tcW w:w="5791"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Registration of an Irrevocable De-registration and Export Request Authorisation (IDERA) – processing and consideration of application</w:t>
            </w:r>
          </w:p>
          <w:p w:rsidR="00A07B4C" w:rsidRDefault="00A07B4C" w:rsidP="006819FE">
            <w:pPr>
              <w:jc w:val="both"/>
              <w:rPr>
                <w:sz w:val="24"/>
                <w:szCs w:val="24"/>
                <w:lang w:eastAsia="en-AU"/>
              </w:rPr>
            </w:pPr>
          </w:p>
        </w:tc>
        <w:tc>
          <w:tcPr>
            <w:tcW w:w="1520"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4(1)</w:t>
            </w:r>
          </w:p>
        </w:tc>
        <w:tc>
          <w:tcPr>
            <w:tcW w:w="1032"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$137</w:t>
            </w:r>
          </w:p>
        </w:tc>
      </w:tr>
      <w:tr w:rsidR="00A07B4C" w:rsidTr="00763954">
        <w:tc>
          <w:tcPr>
            <w:tcW w:w="696" w:type="dxa"/>
            <w:tcBorders>
              <w:top w:val="single" w:sz="4" w:space="0" w:color="auto"/>
              <w:left w:val="single" w:sz="4" w:space="0" w:color="auto"/>
              <w:bottom w:val="single" w:sz="4" w:space="0" w:color="auto"/>
              <w:right w:val="single" w:sz="4" w:space="0" w:color="auto"/>
            </w:tcBorders>
            <w:hideMark/>
          </w:tcPr>
          <w:p w:rsidR="00A07B4C" w:rsidRDefault="00A07B4C" w:rsidP="006819FE">
            <w:pPr>
              <w:jc w:val="both"/>
              <w:rPr>
                <w:sz w:val="24"/>
                <w:szCs w:val="24"/>
                <w:lang w:eastAsia="en-AU"/>
              </w:rPr>
            </w:pPr>
            <w:r>
              <w:rPr>
                <w:sz w:val="24"/>
                <w:szCs w:val="24"/>
                <w:lang w:eastAsia="en-AU"/>
              </w:rPr>
              <w:t>2</w:t>
            </w:r>
          </w:p>
        </w:tc>
        <w:tc>
          <w:tcPr>
            <w:tcW w:w="5791"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Registration of a Certified Designee Confirmation Letter (CDCL) – processing and consideration of application</w:t>
            </w:r>
          </w:p>
        </w:tc>
        <w:tc>
          <w:tcPr>
            <w:tcW w:w="1520"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5(1)</w:t>
            </w:r>
          </w:p>
        </w:tc>
        <w:tc>
          <w:tcPr>
            <w:tcW w:w="1032"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$112</w:t>
            </w:r>
          </w:p>
        </w:tc>
      </w:tr>
      <w:tr w:rsidR="00A07B4C" w:rsidTr="00763954">
        <w:tc>
          <w:tcPr>
            <w:tcW w:w="696" w:type="dxa"/>
            <w:tcBorders>
              <w:top w:val="single" w:sz="4" w:space="0" w:color="auto"/>
              <w:left w:val="single" w:sz="4" w:space="0" w:color="auto"/>
              <w:bottom w:val="single" w:sz="4" w:space="0" w:color="auto"/>
              <w:right w:val="single" w:sz="4" w:space="0" w:color="auto"/>
            </w:tcBorders>
            <w:hideMark/>
          </w:tcPr>
          <w:p w:rsidR="00A07B4C" w:rsidRDefault="00A07B4C" w:rsidP="006819FE">
            <w:pPr>
              <w:jc w:val="both"/>
              <w:rPr>
                <w:sz w:val="24"/>
                <w:szCs w:val="24"/>
                <w:lang w:eastAsia="en-AU"/>
              </w:rPr>
            </w:pPr>
            <w:r>
              <w:rPr>
                <w:sz w:val="24"/>
                <w:szCs w:val="24"/>
                <w:lang w:eastAsia="en-AU"/>
              </w:rPr>
              <w:t>3</w:t>
            </w:r>
          </w:p>
        </w:tc>
        <w:tc>
          <w:tcPr>
            <w:tcW w:w="5791"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Removal of an Irrevocable De-registration and Export Request Authorisation (IDERA) – processing and consideration of application</w:t>
            </w:r>
          </w:p>
          <w:p w:rsidR="00A07B4C" w:rsidRDefault="00A07B4C" w:rsidP="006819FE">
            <w:pPr>
              <w:jc w:val="both"/>
              <w:rPr>
                <w:sz w:val="24"/>
                <w:szCs w:val="24"/>
                <w:lang w:eastAsia="en-AU"/>
              </w:rPr>
            </w:pPr>
          </w:p>
        </w:tc>
        <w:tc>
          <w:tcPr>
            <w:tcW w:w="1520"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6(1)</w:t>
            </w:r>
          </w:p>
        </w:tc>
        <w:tc>
          <w:tcPr>
            <w:tcW w:w="1032"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$112</w:t>
            </w:r>
          </w:p>
        </w:tc>
      </w:tr>
      <w:tr w:rsidR="00A07B4C" w:rsidTr="00763954">
        <w:tc>
          <w:tcPr>
            <w:tcW w:w="696" w:type="dxa"/>
            <w:tcBorders>
              <w:top w:val="single" w:sz="4" w:space="0" w:color="auto"/>
              <w:left w:val="single" w:sz="4" w:space="0" w:color="auto"/>
              <w:bottom w:val="single" w:sz="4" w:space="0" w:color="auto"/>
              <w:right w:val="single" w:sz="4" w:space="0" w:color="auto"/>
            </w:tcBorders>
            <w:hideMark/>
          </w:tcPr>
          <w:p w:rsidR="00A07B4C" w:rsidRDefault="00A07B4C" w:rsidP="006819FE">
            <w:pPr>
              <w:jc w:val="both"/>
              <w:rPr>
                <w:sz w:val="24"/>
                <w:szCs w:val="24"/>
                <w:lang w:eastAsia="en-AU"/>
              </w:rPr>
            </w:pPr>
            <w:r>
              <w:rPr>
                <w:sz w:val="24"/>
                <w:szCs w:val="24"/>
                <w:lang w:eastAsia="en-AU"/>
              </w:rPr>
              <w:t>4</w:t>
            </w:r>
          </w:p>
        </w:tc>
        <w:tc>
          <w:tcPr>
            <w:tcW w:w="5791"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Removal of a Certified Designee Confirmation Letter (CDCL) – processing and consideration of application</w:t>
            </w:r>
          </w:p>
          <w:p w:rsidR="00A07B4C" w:rsidRDefault="00A07B4C" w:rsidP="006819FE">
            <w:pPr>
              <w:jc w:val="both"/>
              <w:rPr>
                <w:sz w:val="24"/>
                <w:szCs w:val="24"/>
                <w:lang w:eastAsia="en-AU"/>
              </w:rPr>
            </w:pPr>
          </w:p>
        </w:tc>
        <w:tc>
          <w:tcPr>
            <w:tcW w:w="1520"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7(1)</w:t>
            </w:r>
          </w:p>
        </w:tc>
        <w:tc>
          <w:tcPr>
            <w:tcW w:w="1032"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$100</w:t>
            </w:r>
          </w:p>
        </w:tc>
      </w:tr>
      <w:tr w:rsidR="00A07B4C" w:rsidTr="00763954">
        <w:tc>
          <w:tcPr>
            <w:tcW w:w="696" w:type="dxa"/>
            <w:tcBorders>
              <w:top w:val="single" w:sz="4" w:space="0" w:color="auto"/>
              <w:left w:val="single" w:sz="4" w:space="0" w:color="auto"/>
              <w:bottom w:val="single" w:sz="4" w:space="0" w:color="auto"/>
              <w:right w:val="single" w:sz="4" w:space="0" w:color="auto"/>
            </w:tcBorders>
            <w:hideMark/>
          </w:tcPr>
          <w:p w:rsidR="00A07B4C" w:rsidRDefault="00A07B4C" w:rsidP="006819FE">
            <w:pPr>
              <w:jc w:val="both"/>
              <w:rPr>
                <w:sz w:val="24"/>
                <w:szCs w:val="24"/>
                <w:lang w:eastAsia="en-AU"/>
              </w:rPr>
            </w:pPr>
            <w:r>
              <w:rPr>
                <w:sz w:val="24"/>
                <w:szCs w:val="24"/>
                <w:lang w:eastAsia="en-AU"/>
              </w:rPr>
              <w:t>5</w:t>
            </w:r>
          </w:p>
        </w:tc>
        <w:tc>
          <w:tcPr>
            <w:tcW w:w="5791"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Cancellation of Part 47 registered aircraft under an Irrevocable De-registration and Export Request Authorisation (IDERA) or Certified Designee Confirmation Letter (CDCL) – processing and consideration of application</w:t>
            </w:r>
          </w:p>
        </w:tc>
        <w:tc>
          <w:tcPr>
            <w:tcW w:w="1520"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8(1)</w:t>
            </w:r>
          </w:p>
        </w:tc>
        <w:tc>
          <w:tcPr>
            <w:tcW w:w="1032" w:type="dxa"/>
            <w:tcBorders>
              <w:top w:val="single" w:sz="4" w:space="0" w:color="auto"/>
              <w:left w:val="single" w:sz="4" w:space="0" w:color="auto"/>
              <w:bottom w:val="single" w:sz="4" w:space="0" w:color="auto"/>
              <w:right w:val="single" w:sz="4" w:space="0" w:color="auto"/>
            </w:tcBorders>
          </w:tcPr>
          <w:p w:rsidR="00A07B4C" w:rsidRDefault="00A07B4C" w:rsidP="006819FE">
            <w:pPr>
              <w:jc w:val="both"/>
              <w:rPr>
                <w:sz w:val="24"/>
                <w:szCs w:val="24"/>
                <w:lang w:eastAsia="en-AU"/>
              </w:rPr>
            </w:pPr>
            <w:r>
              <w:rPr>
                <w:sz w:val="24"/>
                <w:szCs w:val="24"/>
                <w:lang w:eastAsia="en-AU"/>
              </w:rPr>
              <w:t>$73</w:t>
            </w:r>
          </w:p>
        </w:tc>
      </w:tr>
    </w:tbl>
    <w:p w:rsidR="00EF3A9D" w:rsidRPr="00C97AA0" w:rsidRDefault="00EF3A9D" w:rsidP="00C97AA0">
      <w:pPr>
        <w:rPr>
          <w:b/>
        </w:rPr>
      </w:pPr>
    </w:p>
    <w:sectPr w:rsidR="00EF3A9D" w:rsidRPr="00C97AA0" w:rsidSect="00EF7D13">
      <w:headerReference w:type="even" r:id="rId14"/>
      <w:headerReference w:type="default" r:id="rId15"/>
      <w:footerReference w:type="even" r:id="rId16"/>
      <w:footerReference w:type="default" r:id="rId17"/>
      <w:headerReference w:type="first" r:id="rId18"/>
      <w:footerReference w:type="first" r:id="rId19"/>
      <w:pgSz w:w="11907" w:h="16839" w:code="9"/>
      <w:pgMar w:top="1418" w:right="1275" w:bottom="1418"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51" w:rsidRDefault="00706151" w:rsidP="00715914">
      <w:pPr>
        <w:spacing w:line="240" w:lineRule="auto"/>
      </w:pPr>
      <w:r>
        <w:separator/>
      </w:r>
    </w:p>
  </w:endnote>
  <w:endnote w:type="continuationSeparator" w:id="0">
    <w:p w:rsidR="00706151" w:rsidRDefault="0070615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C6" w:rsidRDefault="006537C6" w:rsidP="006537C6">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324" w:rsidRDefault="004C1324">
    <w:pPr>
      <w:pStyle w:val="ScalePlusRef"/>
    </w:pPr>
    <w:r>
      <w:t xml:space="preserve">Note: An electronic version of </w:t>
    </w:r>
    <w:r w:rsidR="00870A2D">
      <w:t xml:space="preserve">these </w:t>
    </w:r>
    <w:r w:rsidR="000478F9">
      <w:t>Rules</w:t>
    </w:r>
    <w:r>
      <w:t xml:space="preserve"> is available in ComLaw (</w:t>
    </w:r>
    <w:hyperlink r:id="rId1" w:history="1">
      <w:r>
        <w:t>http://www.comlaw.gov.au/</w:t>
      </w:r>
    </w:hyperlink>
    <w:r>
      <w:t>)</w:t>
    </w:r>
  </w:p>
  <w:p w:rsidR="004C1324" w:rsidRDefault="004C13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537C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9BC" w:rsidRPr="007A1328" w:rsidRDefault="00AF69BC" w:rsidP="006537C6">
    <w:pPr>
      <w:pBdr>
        <w:top w:val="single" w:sz="6" w:space="1" w:color="auto"/>
      </w:pBdr>
      <w:spacing w:before="120"/>
      <w:rPr>
        <w:sz w:val="18"/>
      </w:rPr>
    </w:pPr>
  </w:p>
  <w:p w:rsidR="00AF69BC" w:rsidRPr="007A1328" w:rsidRDefault="006B3661" w:rsidP="00AF69BC">
    <w:pPr>
      <w:jc w:val="right"/>
      <w:rPr>
        <w:i/>
        <w:sz w:val="18"/>
      </w:rPr>
    </w:pPr>
    <w:r w:rsidRPr="007A1328">
      <w:rPr>
        <w:i/>
        <w:sz w:val="18"/>
      </w:rPr>
      <w:t xml:space="preserve">          </w:t>
    </w:r>
    <w:r w:rsidR="00AF69BC">
      <w:rPr>
        <w:i/>
        <w:sz w:val="18"/>
      </w:rPr>
      <w:t>International Interests in Mobile Equipment (Cape Town Convention) Rules 2014</w:t>
    </w:r>
    <w:r w:rsidR="00AF69BC" w:rsidRPr="007A1328">
      <w:rPr>
        <w:i/>
        <w:sz w:val="18"/>
      </w:rPr>
      <w:t xml:space="preserve">       </w:t>
    </w:r>
  </w:p>
  <w:p w:rsidR="006B3661" w:rsidRPr="007A1328" w:rsidRDefault="00AF69BC" w:rsidP="00AF69BC">
    <w:pPr>
      <w:jc w:val="right"/>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B17A77">
      <w:rPr>
        <w:i/>
        <w:noProof/>
        <w:sz w:val="18"/>
      </w:rPr>
      <w:t>10</w:t>
    </w:r>
    <w:r w:rsidRPr="007A1328">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Pr="007A1328" w:rsidRDefault="006B3661" w:rsidP="006537C6">
    <w:pPr>
      <w:pBdr>
        <w:top w:val="single" w:sz="6" w:space="1" w:color="auto"/>
      </w:pBdr>
      <w:spacing w:before="120"/>
      <w:rPr>
        <w:sz w:val="18"/>
      </w:rPr>
    </w:pPr>
  </w:p>
  <w:p w:rsidR="00FB5486" w:rsidRPr="007A1328" w:rsidRDefault="00FB5486" w:rsidP="00FB5486">
    <w:pPr>
      <w:jc w:val="right"/>
      <w:rPr>
        <w:i/>
        <w:sz w:val="18"/>
      </w:rPr>
    </w:pPr>
    <w:r>
      <w:rPr>
        <w:i/>
        <w:sz w:val="18"/>
      </w:rPr>
      <w:t xml:space="preserve">International Interests in Mobile Equipment (Cape Town Convention) </w:t>
    </w:r>
    <w:r w:rsidR="000478F9">
      <w:rPr>
        <w:i/>
        <w:sz w:val="18"/>
      </w:rPr>
      <w:t>Rules</w:t>
    </w:r>
    <w:r>
      <w:rPr>
        <w:i/>
        <w:sz w:val="18"/>
      </w:rPr>
      <w:t xml:space="preserve"> 201</w:t>
    </w:r>
    <w:r w:rsidR="00224F33">
      <w:rPr>
        <w:i/>
        <w:sz w:val="18"/>
      </w:rPr>
      <w:t>4</w:t>
    </w:r>
    <w:r w:rsidRPr="007A1328">
      <w:rPr>
        <w:i/>
        <w:sz w:val="18"/>
      </w:rPr>
      <w:t xml:space="preserve">       </w:t>
    </w:r>
  </w:p>
  <w:p w:rsidR="006B3661" w:rsidRPr="007A1328" w:rsidRDefault="006B3661" w:rsidP="00715914">
    <w:pPr>
      <w:jc w:val="right"/>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B17A77">
      <w:rPr>
        <w:i/>
        <w:noProof/>
        <w:sz w:val="18"/>
      </w:rPr>
      <w:t>11</w:t>
    </w:r>
    <w:r w:rsidRPr="007A1328">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Pr="007A1328" w:rsidRDefault="006B3661" w:rsidP="006537C6">
    <w:pPr>
      <w:pBdr>
        <w:top w:val="single" w:sz="6" w:space="1" w:color="auto"/>
      </w:pBdr>
      <w:spacing w:before="120"/>
      <w:rPr>
        <w:sz w:val="18"/>
      </w:rPr>
    </w:pPr>
  </w:p>
  <w:p w:rsidR="006B3661" w:rsidRPr="007A1328" w:rsidRDefault="00921B2A" w:rsidP="00715914">
    <w:pPr>
      <w:jc w:val="right"/>
      <w:rPr>
        <w:i/>
        <w:sz w:val="18"/>
      </w:rPr>
    </w:pPr>
    <w:r>
      <w:rPr>
        <w:b/>
        <w:bCs/>
        <w:i/>
        <w:sz w:val="18"/>
        <w:lang w:val="en-US"/>
      </w:rPr>
      <w:t>Error! Unknown document property name.</w:t>
    </w:r>
    <w:r w:rsidR="006B3661" w:rsidRPr="007A1328">
      <w:rPr>
        <w:i/>
        <w:sz w:val="18"/>
      </w:rPr>
      <w:t xml:space="preserve">       </w:t>
    </w:r>
    <w:r>
      <w:rPr>
        <w:b/>
        <w:bCs/>
        <w:i/>
        <w:sz w:val="18"/>
        <w:lang w:val="en-US"/>
      </w:rPr>
      <w:t>Error! Unknown document property name.</w:t>
    </w:r>
    <w:r w:rsidR="006B3661" w:rsidRPr="007A1328">
      <w:rPr>
        <w:i/>
        <w:sz w:val="18"/>
      </w:rPr>
      <w:t xml:space="preserve">       </w:t>
    </w:r>
    <w:r w:rsidR="006B3661" w:rsidRPr="007A1328">
      <w:rPr>
        <w:i/>
        <w:sz w:val="18"/>
      </w:rPr>
      <w:fldChar w:fldCharType="begin"/>
    </w:r>
    <w:r w:rsidR="006B3661" w:rsidRPr="007A1328">
      <w:rPr>
        <w:i/>
        <w:sz w:val="18"/>
      </w:rPr>
      <w:instrText xml:space="preserve"> PAGE </w:instrText>
    </w:r>
    <w:r w:rsidR="006B3661" w:rsidRPr="007A1328">
      <w:rPr>
        <w:i/>
        <w:sz w:val="18"/>
      </w:rPr>
      <w:fldChar w:fldCharType="separate"/>
    </w:r>
    <w:r w:rsidR="00B85D12">
      <w:rPr>
        <w:i/>
        <w:noProof/>
        <w:sz w:val="18"/>
      </w:rPr>
      <w:t>11</w:t>
    </w:r>
    <w:r w:rsidR="006B3661"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51" w:rsidRDefault="00706151" w:rsidP="00715914">
      <w:pPr>
        <w:spacing w:line="240" w:lineRule="auto"/>
      </w:pPr>
      <w:r>
        <w:separator/>
      </w:r>
    </w:p>
  </w:footnote>
  <w:footnote w:type="continuationSeparator" w:id="0">
    <w:p w:rsidR="00706151" w:rsidRDefault="0070615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Default="006B3661" w:rsidP="00715914">
    <w:pPr>
      <w:rPr>
        <w:sz w:val="20"/>
      </w:rPr>
    </w:pPr>
  </w:p>
  <w:p w:rsidR="006B3661" w:rsidRDefault="006B3661" w:rsidP="00715914">
    <w:pPr>
      <w:rPr>
        <w:sz w:val="20"/>
      </w:rPr>
    </w:pPr>
  </w:p>
  <w:p w:rsidR="006B3661" w:rsidRPr="007A1328" w:rsidRDefault="006B3661" w:rsidP="00715914">
    <w:pP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Pr="007A1328" w:rsidRDefault="006B3661" w:rsidP="00715914">
    <w:pPr>
      <w:jc w:val="right"/>
      <w:rPr>
        <w:sz w:val="20"/>
      </w:rPr>
    </w:pPr>
  </w:p>
  <w:p w:rsidR="006B3661" w:rsidRPr="007A1328" w:rsidRDefault="006B3661" w:rsidP="00715914">
    <w:pPr>
      <w:jc w:val="right"/>
      <w:rPr>
        <w:sz w:val="20"/>
      </w:rPr>
    </w:pPr>
  </w:p>
  <w:p w:rsidR="006B3661" w:rsidRPr="007A1328" w:rsidRDefault="006B3661" w:rsidP="00715914">
    <w:pPr>
      <w:jc w:val="right"/>
      <w:rPr>
        <w:sz w:val="20"/>
      </w:rPr>
    </w:pPr>
  </w:p>
  <w:p w:rsidR="006B3661" w:rsidRPr="007A1328" w:rsidRDefault="006B3661" w:rsidP="00715914">
    <w:pPr>
      <w:jc w:val="right"/>
      <w:rPr>
        <w:b/>
        <w:sz w:val="24"/>
      </w:rPr>
    </w:pPr>
  </w:p>
  <w:p w:rsidR="006B3661" w:rsidRPr="007A1328" w:rsidRDefault="006B3661" w:rsidP="00715914">
    <w:pPr>
      <w:pBdr>
        <w:bottom w:val="single" w:sz="6" w:space="1" w:color="auto"/>
      </w:pBdr>
      <w:jc w:val="right"/>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61" w:rsidRPr="007A1328" w:rsidRDefault="006B3661"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2EC3D2D"/>
    <w:multiLevelType w:val="hybridMultilevel"/>
    <w:tmpl w:val="CD00034E"/>
    <w:lvl w:ilvl="0" w:tplc="EAC05538">
      <w:start w:val="7"/>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F43DEF"/>
    <w:multiLevelType w:val="hybridMultilevel"/>
    <w:tmpl w:val="9364023A"/>
    <w:lvl w:ilvl="0" w:tplc="6FF441C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3A251A8"/>
    <w:multiLevelType w:val="hybridMultilevel"/>
    <w:tmpl w:val="15B89814"/>
    <w:lvl w:ilvl="0" w:tplc="EDA2091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nsid w:val="13A715B2"/>
    <w:multiLevelType w:val="singleLevel"/>
    <w:tmpl w:val="FCB0A986"/>
    <w:lvl w:ilvl="0">
      <w:start w:val="1"/>
      <w:numFmt w:val="bullet"/>
      <w:lvlText w:val=""/>
      <w:lvlJc w:val="left"/>
      <w:pPr>
        <w:tabs>
          <w:tab w:val="num" w:pos="737"/>
        </w:tabs>
        <w:ind w:left="737" w:hanging="737"/>
      </w:pPr>
      <w:rPr>
        <w:rFonts w:ascii="Symbol" w:hAnsi="Symbol" w:hint="default"/>
      </w:rPr>
    </w:lvl>
  </w:abstractNum>
  <w:abstractNum w:abstractNumId="15">
    <w:nsid w:val="202D12EB"/>
    <w:multiLevelType w:val="hybridMultilevel"/>
    <w:tmpl w:val="D4045F7E"/>
    <w:lvl w:ilvl="0" w:tplc="6FF441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8B38E2"/>
    <w:multiLevelType w:val="singleLevel"/>
    <w:tmpl w:val="0102F360"/>
    <w:lvl w:ilvl="0">
      <w:start w:val="1"/>
      <w:numFmt w:val="decimal"/>
      <w:lvlText w:val="%1"/>
      <w:lvlJc w:val="left"/>
      <w:pPr>
        <w:tabs>
          <w:tab w:val="num" w:pos="737"/>
        </w:tabs>
        <w:ind w:left="737" w:hanging="737"/>
      </w:pPr>
      <w:rPr>
        <w:rFonts w:hint="default"/>
      </w:rPr>
    </w:lvl>
  </w:abstractNum>
  <w:abstractNum w:abstractNumId="17">
    <w:nsid w:val="398E37EE"/>
    <w:multiLevelType w:val="hybridMultilevel"/>
    <w:tmpl w:val="966E7A54"/>
    <w:lvl w:ilvl="0" w:tplc="B1D4C538">
      <w:start w:val="1"/>
      <w:numFmt w:val="lowerLetter"/>
      <w:lvlText w:val="(%1)"/>
      <w:lvlJc w:val="left"/>
      <w:pPr>
        <w:ind w:left="1275" w:hanging="360"/>
      </w:pPr>
      <w:rPr>
        <w:rFonts w:hint="default"/>
      </w:rPr>
    </w:lvl>
    <w:lvl w:ilvl="1" w:tplc="0C090019" w:tentative="1">
      <w:start w:val="1"/>
      <w:numFmt w:val="lowerLetter"/>
      <w:lvlText w:val="%2."/>
      <w:lvlJc w:val="left"/>
      <w:pPr>
        <w:ind w:left="1995" w:hanging="360"/>
      </w:pPr>
    </w:lvl>
    <w:lvl w:ilvl="2" w:tplc="0C09001B" w:tentative="1">
      <w:start w:val="1"/>
      <w:numFmt w:val="lowerRoman"/>
      <w:lvlText w:val="%3."/>
      <w:lvlJc w:val="right"/>
      <w:pPr>
        <w:ind w:left="2715" w:hanging="180"/>
      </w:pPr>
    </w:lvl>
    <w:lvl w:ilvl="3" w:tplc="0C09000F" w:tentative="1">
      <w:start w:val="1"/>
      <w:numFmt w:val="decimal"/>
      <w:lvlText w:val="%4."/>
      <w:lvlJc w:val="left"/>
      <w:pPr>
        <w:ind w:left="3435" w:hanging="360"/>
      </w:pPr>
    </w:lvl>
    <w:lvl w:ilvl="4" w:tplc="0C090019" w:tentative="1">
      <w:start w:val="1"/>
      <w:numFmt w:val="lowerLetter"/>
      <w:lvlText w:val="%5."/>
      <w:lvlJc w:val="left"/>
      <w:pPr>
        <w:ind w:left="4155" w:hanging="360"/>
      </w:pPr>
    </w:lvl>
    <w:lvl w:ilvl="5" w:tplc="0C09001B" w:tentative="1">
      <w:start w:val="1"/>
      <w:numFmt w:val="lowerRoman"/>
      <w:lvlText w:val="%6."/>
      <w:lvlJc w:val="right"/>
      <w:pPr>
        <w:ind w:left="4875" w:hanging="180"/>
      </w:pPr>
    </w:lvl>
    <w:lvl w:ilvl="6" w:tplc="0C09000F" w:tentative="1">
      <w:start w:val="1"/>
      <w:numFmt w:val="decimal"/>
      <w:lvlText w:val="%7."/>
      <w:lvlJc w:val="left"/>
      <w:pPr>
        <w:ind w:left="5595" w:hanging="360"/>
      </w:pPr>
    </w:lvl>
    <w:lvl w:ilvl="7" w:tplc="0C090019" w:tentative="1">
      <w:start w:val="1"/>
      <w:numFmt w:val="lowerLetter"/>
      <w:lvlText w:val="%8."/>
      <w:lvlJc w:val="left"/>
      <w:pPr>
        <w:ind w:left="6315" w:hanging="360"/>
      </w:pPr>
    </w:lvl>
    <w:lvl w:ilvl="8" w:tplc="0C09001B" w:tentative="1">
      <w:start w:val="1"/>
      <w:numFmt w:val="lowerRoman"/>
      <w:lvlText w:val="%9."/>
      <w:lvlJc w:val="right"/>
      <w:pPr>
        <w:ind w:left="7035"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4A1E1B57"/>
    <w:multiLevelType w:val="singleLevel"/>
    <w:tmpl w:val="B504EA86"/>
    <w:lvl w:ilvl="0">
      <w:start w:val="1"/>
      <w:numFmt w:val="bullet"/>
      <w:lvlText w:val=""/>
      <w:lvlJc w:val="left"/>
      <w:pPr>
        <w:tabs>
          <w:tab w:val="num" w:pos="737"/>
        </w:tabs>
        <w:ind w:left="737" w:hanging="737"/>
      </w:pPr>
      <w:rPr>
        <w:rFonts w:ascii="Symbol" w:hAnsi="Symbol" w:hint="default"/>
      </w:rPr>
    </w:lvl>
  </w:abstractNum>
  <w:abstractNum w:abstractNumId="20">
    <w:nsid w:val="4AE159E4"/>
    <w:multiLevelType w:val="hybridMultilevel"/>
    <w:tmpl w:val="5D20F79A"/>
    <w:lvl w:ilvl="0" w:tplc="6FF441CE">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8E07D4"/>
    <w:multiLevelType w:val="singleLevel"/>
    <w:tmpl w:val="03E479F8"/>
    <w:lvl w:ilvl="0">
      <w:start w:val="1"/>
      <w:numFmt w:val="decimal"/>
      <w:lvlText w:val="%1"/>
      <w:lvlJc w:val="left"/>
      <w:pPr>
        <w:tabs>
          <w:tab w:val="num" w:pos="737"/>
        </w:tabs>
        <w:ind w:left="737" w:hanging="737"/>
      </w:pPr>
      <w:rPr>
        <w:rFonts w:hint="default"/>
      </w:rPr>
    </w:lvl>
  </w:abstractNum>
  <w:abstractNum w:abstractNumId="22">
    <w:nsid w:val="5AD31A86"/>
    <w:multiLevelType w:val="singleLevel"/>
    <w:tmpl w:val="40BE1D8A"/>
    <w:lvl w:ilvl="0">
      <w:start w:val="1"/>
      <w:numFmt w:val="decimal"/>
      <w:lvlText w:val="%1"/>
      <w:lvlJc w:val="left"/>
      <w:pPr>
        <w:tabs>
          <w:tab w:val="num" w:pos="737"/>
        </w:tabs>
        <w:ind w:left="737" w:hanging="737"/>
      </w:pPr>
      <w:rPr>
        <w:rFonts w:hint="default"/>
      </w:rPr>
    </w:lvl>
  </w:abstractNum>
  <w:abstractNum w:abstractNumId="23">
    <w:nsid w:val="5D4B5ADB"/>
    <w:multiLevelType w:val="hybridMultilevel"/>
    <w:tmpl w:val="5582F61E"/>
    <w:lvl w:ilvl="0" w:tplc="CDD05F7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B1D0157"/>
    <w:multiLevelType w:val="hybridMultilevel"/>
    <w:tmpl w:val="54E8DFA6"/>
    <w:lvl w:ilvl="0" w:tplc="D38C45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4193671"/>
    <w:multiLevelType w:val="hybridMultilevel"/>
    <w:tmpl w:val="A1527502"/>
    <w:lvl w:ilvl="0" w:tplc="6FF441C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76700AED"/>
    <w:multiLevelType w:val="hybridMultilevel"/>
    <w:tmpl w:val="BDFE3652"/>
    <w:lvl w:ilvl="0" w:tplc="79F29F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2"/>
  </w:num>
  <w:num w:numId="14">
    <w:abstractNumId w:val="25"/>
  </w:num>
  <w:num w:numId="15">
    <w:abstractNumId w:val="16"/>
  </w:num>
  <w:num w:numId="16">
    <w:abstractNumId w:val="15"/>
  </w:num>
  <w:num w:numId="17">
    <w:abstractNumId w:val="20"/>
  </w:num>
  <w:num w:numId="18">
    <w:abstractNumId w:val="19"/>
  </w:num>
  <w:num w:numId="19">
    <w:abstractNumId w:val="23"/>
  </w:num>
  <w:num w:numId="20">
    <w:abstractNumId w:val="10"/>
  </w:num>
  <w:num w:numId="21">
    <w:abstractNumId w:val="24"/>
  </w:num>
  <w:num w:numId="22">
    <w:abstractNumId w:val="13"/>
  </w:num>
  <w:num w:numId="23">
    <w:abstractNumId w:val="26"/>
  </w:num>
  <w:num w:numId="24">
    <w:abstractNumId w:val="14"/>
  </w:num>
  <w:num w:numId="25">
    <w:abstractNumId w:val="17"/>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11970125_1"/>
  </w:docVars>
  <w:rsids>
    <w:rsidRoot w:val="00706151"/>
    <w:rsid w:val="000026E3"/>
    <w:rsid w:val="000136AF"/>
    <w:rsid w:val="000247BD"/>
    <w:rsid w:val="0003377B"/>
    <w:rsid w:val="000465E6"/>
    <w:rsid w:val="000478F9"/>
    <w:rsid w:val="00052E65"/>
    <w:rsid w:val="00053400"/>
    <w:rsid w:val="00057A5F"/>
    <w:rsid w:val="000614BF"/>
    <w:rsid w:val="000634E0"/>
    <w:rsid w:val="00070989"/>
    <w:rsid w:val="000726D4"/>
    <w:rsid w:val="000735DC"/>
    <w:rsid w:val="00086DAA"/>
    <w:rsid w:val="00087D46"/>
    <w:rsid w:val="000A6620"/>
    <w:rsid w:val="000A6721"/>
    <w:rsid w:val="000B14B8"/>
    <w:rsid w:val="000B4F6C"/>
    <w:rsid w:val="000C40F7"/>
    <w:rsid w:val="000C5894"/>
    <w:rsid w:val="000D05EF"/>
    <w:rsid w:val="000D0EB7"/>
    <w:rsid w:val="000D2B18"/>
    <w:rsid w:val="000D6C79"/>
    <w:rsid w:val="000E2261"/>
    <w:rsid w:val="000E3976"/>
    <w:rsid w:val="000E3F92"/>
    <w:rsid w:val="000F21C1"/>
    <w:rsid w:val="000F4EB8"/>
    <w:rsid w:val="000F552B"/>
    <w:rsid w:val="001025A1"/>
    <w:rsid w:val="0010745C"/>
    <w:rsid w:val="00112AFB"/>
    <w:rsid w:val="00117218"/>
    <w:rsid w:val="001303F2"/>
    <w:rsid w:val="0013072E"/>
    <w:rsid w:val="00132191"/>
    <w:rsid w:val="00151FC6"/>
    <w:rsid w:val="001610D1"/>
    <w:rsid w:val="0016296A"/>
    <w:rsid w:val="00166C2F"/>
    <w:rsid w:val="001747B4"/>
    <w:rsid w:val="00175625"/>
    <w:rsid w:val="0018730E"/>
    <w:rsid w:val="001939E1"/>
    <w:rsid w:val="00195382"/>
    <w:rsid w:val="00196128"/>
    <w:rsid w:val="001A45D5"/>
    <w:rsid w:val="001A7FD7"/>
    <w:rsid w:val="001B6913"/>
    <w:rsid w:val="001C3273"/>
    <w:rsid w:val="001C69C4"/>
    <w:rsid w:val="001D11E9"/>
    <w:rsid w:val="001D37EF"/>
    <w:rsid w:val="001E3590"/>
    <w:rsid w:val="001E7407"/>
    <w:rsid w:val="001F38F9"/>
    <w:rsid w:val="001F5D5E"/>
    <w:rsid w:val="001F6219"/>
    <w:rsid w:val="002011B1"/>
    <w:rsid w:val="002065DA"/>
    <w:rsid w:val="00212B65"/>
    <w:rsid w:val="002212F5"/>
    <w:rsid w:val="00224F33"/>
    <w:rsid w:val="0024010F"/>
    <w:rsid w:val="00240749"/>
    <w:rsid w:val="002422DB"/>
    <w:rsid w:val="002501DD"/>
    <w:rsid w:val="002564A4"/>
    <w:rsid w:val="00256AA0"/>
    <w:rsid w:val="002833BE"/>
    <w:rsid w:val="0029615F"/>
    <w:rsid w:val="00297ECB"/>
    <w:rsid w:val="002A456A"/>
    <w:rsid w:val="002A4E0B"/>
    <w:rsid w:val="002B3BFD"/>
    <w:rsid w:val="002B6055"/>
    <w:rsid w:val="002C6DE8"/>
    <w:rsid w:val="002D043A"/>
    <w:rsid w:val="002D2207"/>
    <w:rsid w:val="002D2923"/>
    <w:rsid w:val="002D32FF"/>
    <w:rsid w:val="002D6224"/>
    <w:rsid w:val="002D7369"/>
    <w:rsid w:val="002E2314"/>
    <w:rsid w:val="002F319F"/>
    <w:rsid w:val="0030743F"/>
    <w:rsid w:val="00316992"/>
    <w:rsid w:val="003213F0"/>
    <w:rsid w:val="003232B3"/>
    <w:rsid w:val="00324BDF"/>
    <w:rsid w:val="00325014"/>
    <w:rsid w:val="0032529C"/>
    <w:rsid w:val="0032591D"/>
    <w:rsid w:val="00326B23"/>
    <w:rsid w:val="003304A9"/>
    <w:rsid w:val="003415D3"/>
    <w:rsid w:val="00341AB0"/>
    <w:rsid w:val="00341FEE"/>
    <w:rsid w:val="0034602D"/>
    <w:rsid w:val="0035205C"/>
    <w:rsid w:val="0035241C"/>
    <w:rsid w:val="00352B0F"/>
    <w:rsid w:val="00355469"/>
    <w:rsid w:val="00356B3D"/>
    <w:rsid w:val="00357A7E"/>
    <w:rsid w:val="00360459"/>
    <w:rsid w:val="00361A98"/>
    <w:rsid w:val="0036294A"/>
    <w:rsid w:val="00364EFF"/>
    <w:rsid w:val="0036721B"/>
    <w:rsid w:val="003827E7"/>
    <w:rsid w:val="0039190E"/>
    <w:rsid w:val="00392B13"/>
    <w:rsid w:val="00393C18"/>
    <w:rsid w:val="003945AE"/>
    <w:rsid w:val="00395D7B"/>
    <w:rsid w:val="003A45EF"/>
    <w:rsid w:val="003A7972"/>
    <w:rsid w:val="003B5C1F"/>
    <w:rsid w:val="003B73AE"/>
    <w:rsid w:val="003C78F6"/>
    <w:rsid w:val="003D0BFE"/>
    <w:rsid w:val="003D5700"/>
    <w:rsid w:val="003E01E0"/>
    <w:rsid w:val="003E6EBB"/>
    <w:rsid w:val="003E781B"/>
    <w:rsid w:val="003F1154"/>
    <w:rsid w:val="003F4BD0"/>
    <w:rsid w:val="003F64C5"/>
    <w:rsid w:val="004116CD"/>
    <w:rsid w:val="004131EF"/>
    <w:rsid w:val="00413C82"/>
    <w:rsid w:val="00414D99"/>
    <w:rsid w:val="00416E1F"/>
    <w:rsid w:val="00417EB9"/>
    <w:rsid w:val="00424CA9"/>
    <w:rsid w:val="00426EE6"/>
    <w:rsid w:val="00427271"/>
    <w:rsid w:val="00435EEE"/>
    <w:rsid w:val="0044291A"/>
    <w:rsid w:val="00442F4C"/>
    <w:rsid w:val="00444959"/>
    <w:rsid w:val="00453314"/>
    <w:rsid w:val="00455977"/>
    <w:rsid w:val="00473BAE"/>
    <w:rsid w:val="0048587A"/>
    <w:rsid w:val="00491A91"/>
    <w:rsid w:val="00492406"/>
    <w:rsid w:val="004924B5"/>
    <w:rsid w:val="00496F97"/>
    <w:rsid w:val="004A56AA"/>
    <w:rsid w:val="004A5807"/>
    <w:rsid w:val="004A5993"/>
    <w:rsid w:val="004B2A75"/>
    <w:rsid w:val="004B38C1"/>
    <w:rsid w:val="004B41EA"/>
    <w:rsid w:val="004B58CC"/>
    <w:rsid w:val="004C1324"/>
    <w:rsid w:val="004C5306"/>
    <w:rsid w:val="004C6AD2"/>
    <w:rsid w:val="004D793F"/>
    <w:rsid w:val="004E6569"/>
    <w:rsid w:val="004E7BEC"/>
    <w:rsid w:val="004F4D63"/>
    <w:rsid w:val="004F63A5"/>
    <w:rsid w:val="00501074"/>
    <w:rsid w:val="00505EA6"/>
    <w:rsid w:val="00512E7C"/>
    <w:rsid w:val="00516B8D"/>
    <w:rsid w:val="00521528"/>
    <w:rsid w:val="00526ED7"/>
    <w:rsid w:val="005276EA"/>
    <w:rsid w:val="005325D2"/>
    <w:rsid w:val="00532E3C"/>
    <w:rsid w:val="005331AB"/>
    <w:rsid w:val="0053329E"/>
    <w:rsid w:val="00537FBC"/>
    <w:rsid w:val="00570A65"/>
    <w:rsid w:val="00576EF4"/>
    <w:rsid w:val="00580726"/>
    <w:rsid w:val="00580B11"/>
    <w:rsid w:val="00584811"/>
    <w:rsid w:val="00593AA6"/>
    <w:rsid w:val="00594161"/>
    <w:rsid w:val="00594749"/>
    <w:rsid w:val="00595910"/>
    <w:rsid w:val="005A0127"/>
    <w:rsid w:val="005A157A"/>
    <w:rsid w:val="005B19EB"/>
    <w:rsid w:val="005B4067"/>
    <w:rsid w:val="005C3F41"/>
    <w:rsid w:val="005D4663"/>
    <w:rsid w:val="005F0A35"/>
    <w:rsid w:val="005F3FF0"/>
    <w:rsid w:val="005F6D2A"/>
    <w:rsid w:val="00600219"/>
    <w:rsid w:val="00600766"/>
    <w:rsid w:val="00602388"/>
    <w:rsid w:val="00613FAD"/>
    <w:rsid w:val="00621B87"/>
    <w:rsid w:val="006304B7"/>
    <w:rsid w:val="00642FB9"/>
    <w:rsid w:val="006431E6"/>
    <w:rsid w:val="006537C6"/>
    <w:rsid w:val="006662D8"/>
    <w:rsid w:val="00670644"/>
    <w:rsid w:val="00674AAD"/>
    <w:rsid w:val="00677CC2"/>
    <w:rsid w:val="00684345"/>
    <w:rsid w:val="006905DE"/>
    <w:rsid w:val="0069207B"/>
    <w:rsid w:val="006B3661"/>
    <w:rsid w:val="006C1566"/>
    <w:rsid w:val="006C2748"/>
    <w:rsid w:val="006C7F8C"/>
    <w:rsid w:val="006D128D"/>
    <w:rsid w:val="006D2024"/>
    <w:rsid w:val="006E5B14"/>
    <w:rsid w:val="006E7C15"/>
    <w:rsid w:val="006F318F"/>
    <w:rsid w:val="006F6229"/>
    <w:rsid w:val="006F6D10"/>
    <w:rsid w:val="00700B2C"/>
    <w:rsid w:val="00705F8E"/>
    <w:rsid w:val="00706151"/>
    <w:rsid w:val="007127D0"/>
    <w:rsid w:val="00713084"/>
    <w:rsid w:val="00713237"/>
    <w:rsid w:val="00715914"/>
    <w:rsid w:val="0072269A"/>
    <w:rsid w:val="007228E4"/>
    <w:rsid w:val="007277B3"/>
    <w:rsid w:val="00731E00"/>
    <w:rsid w:val="007440B7"/>
    <w:rsid w:val="00747380"/>
    <w:rsid w:val="0075573A"/>
    <w:rsid w:val="00756CA3"/>
    <w:rsid w:val="00763954"/>
    <w:rsid w:val="007676DB"/>
    <w:rsid w:val="007715C9"/>
    <w:rsid w:val="00774805"/>
    <w:rsid w:val="00774EDD"/>
    <w:rsid w:val="007757EC"/>
    <w:rsid w:val="00795EDF"/>
    <w:rsid w:val="00796615"/>
    <w:rsid w:val="007A69F2"/>
    <w:rsid w:val="007B4ED8"/>
    <w:rsid w:val="007C00D4"/>
    <w:rsid w:val="007C37BE"/>
    <w:rsid w:val="007C398B"/>
    <w:rsid w:val="007C4649"/>
    <w:rsid w:val="007C4B3C"/>
    <w:rsid w:val="007C78C4"/>
    <w:rsid w:val="007D43F7"/>
    <w:rsid w:val="007E3277"/>
    <w:rsid w:val="007E4869"/>
    <w:rsid w:val="007F7ABF"/>
    <w:rsid w:val="00802155"/>
    <w:rsid w:val="00807C0A"/>
    <w:rsid w:val="00810871"/>
    <w:rsid w:val="00810C6B"/>
    <w:rsid w:val="00811216"/>
    <w:rsid w:val="00823B62"/>
    <w:rsid w:val="00827AC1"/>
    <w:rsid w:val="00832ED0"/>
    <w:rsid w:val="0085473A"/>
    <w:rsid w:val="00854787"/>
    <w:rsid w:val="00856A31"/>
    <w:rsid w:val="00870A2D"/>
    <w:rsid w:val="00874807"/>
    <w:rsid w:val="008754D0"/>
    <w:rsid w:val="00885A92"/>
    <w:rsid w:val="008878D4"/>
    <w:rsid w:val="00887E97"/>
    <w:rsid w:val="0089107B"/>
    <w:rsid w:val="008C287F"/>
    <w:rsid w:val="008C2EA0"/>
    <w:rsid w:val="008C4E41"/>
    <w:rsid w:val="008D0EE0"/>
    <w:rsid w:val="008D5D21"/>
    <w:rsid w:val="008E01FE"/>
    <w:rsid w:val="008E6527"/>
    <w:rsid w:val="008F1BDB"/>
    <w:rsid w:val="008F54E7"/>
    <w:rsid w:val="00903422"/>
    <w:rsid w:val="00906097"/>
    <w:rsid w:val="00916CFE"/>
    <w:rsid w:val="00921B2A"/>
    <w:rsid w:val="00925827"/>
    <w:rsid w:val="009265BF"/>
    <w:rsid w:val="009301C6"/>
    <w:rsid w:val="00932377"/>
    <w:rsid w:val="009332D6"/>
    <w:rsid w:val="009404D0"/>
    <w:rsid w:val="00940885"/>
    <w:rsid w:val="00942111"/>
    <w:rsid w:val="00945DC7"/>
    <w:rsid w:val="00947D5A"/>
    <w:rsid w:val="00950532"/>
    <w:rsid w:val="009532A5"/>
    <w:rsid w:val="009535BE"/>
    <w:rsid w:val="00956809"/>
    <w:rsid w:val="0097136A"/>
    <w:rsid w:val="00971A58"/>
    <w:rsid w:val="009868E9"/>
    <w:rsid w:val="00990ED3"/>
    <w:rsid w:val="009B6798"/>
    <w:rsid w:val="009C2B96"/>
    <w:rsid w:val="009C3E2E"/>
    <w:rsid w:val="009C6470"/>
    <w:rsid w:val="009D006B"/>
    <w:rsid w:val="009F2B3B"/>
    <w:rsid w:val="00A07B4C"/>
    <w:rsid w:val="00A07B83"/>
    <w:rsid w:val="00A07E7C"/>
    <w:rsid w:val="00A12310"/>
    <w:rsid w:val="00A137C0"/>
    <w:rsid w:val="00A22C98"/>
    <w:rsid w:val="00A231E2"/>
    <w:rsid w:val="00A305FE"/>
    <w:rsid w:val="00A310DA"/>
    <w:rsid w:val="00A55A29"/>
    <w:rsid w:val="00A57664"/>
    <w:rsid w:val="00A64912"/>
    <w:rsid w:val="00A70A74"/>
    <w:rsid w:val="00A81C46"/>
    <w:rsid w:val="00A8403F"/>
    <w:rsid w:val="00A846A7"/>
    <w:rsid w:val="00A91124"/>
    <w:rsid w:val="00A9732D"/>
    <w:rsid w:val="00A974E3"/>
    <w:rsid w:val="00AA15F3"/>
    <w:rsid w:val="00AA7FF0"/>
    <w:rsid w:val="00AB7478"/>
    <w:rsid w:val="00AC06AF"/>
    <w:rsid w:val="00AC42D5"/>
    <w:rsid w:val="00AD5641"/>
    <w:rsid w:val="00AD7BD3"/>
    <w:rsid w:val="00AE2CB5"/>
    <w:rsid w:val="00AE4EBA"/>
    <w:rsid w:val="00AE5CA2"/>
    <w:rsid w:val="00AF06CF"/>
    <w:rsid w:val="00AF2741"/>
    <w:rsid w:val="00AF69BC"/>
    <w:rsid w:val="00B06FDA"/>
    <w:rsid w:val="00B07A85"/>
    <w:rsid w:val="00B10090"/>
    <w:rsid w:val="00B10E35"/>
    <w:rsid w:val="00B118C1"/>
    <w:rsid w:val="00B17A77"/>
    <w:rsid w:val="00B24CAF"/>
    <w:rsid w:val="00B33B3C"/>
    <w:rsid w:val="00B43969"/>
    <w:rsid w:val="00B5265B"/>
    <w:rsid w:val="00B613E2"/>
    <w:rsid w:val="00B62D29"/>
    <w:rsid w:val="00B636AB"/>
    <w:rsid w:val="00B63834"/>
    <w:rsid w:val="00B646E3"/>
    <w:rsid w:val="00B65687"/>
    <w:rsid w:val="00B77202"/>
    <w:rsid w:val="00B775D3"/>
    <w:rsid w:val="00B80199"/>
    <w:rsid w:val="00B828A7"/>
    <w:rsid w:val="00B85D12"/>
    <w:rsid w:val="00B901C1"/>
    <w:rsid w:val="00BA1C61"/>
    <w:rsid w:val="00BA220B"/>
    <w:rsid w:val="00BA4DD7"/>
    <w:rsid w:val="00BA74FA"/>
    <w:rsid w:val="00BB600E"/>
    <w:rsid w:val="00BD311C"/>
    <w:rsid w:val="00BD4965"/>
    <w:rsid w:val="00BE719A"/>
    <w:rsid w:val="00BE720A"/>
    <w:rsid w:val="00BF0A71"/>
    <w:rsid w:val="00BF2084"/>
    <w:rsid w:val="00C00728"/>
    <w:rsid w:val="00C149C4"/>
    <w:rsid w:val="00C25299"/>
    <w:rsid w:val="00C323B9"/>
    <w:rsid w:val="00C401C6"/>
    <w:rsid w:val="00C40F18"/>
    <w:rsid w:val="00C42BF8"/>
    <w:rsid w:val="00C44B8E"/>
    <w:rsid w:val="00C50043"/>
    <w:rsid w:val="00C64815"/>
    <w:rsid w:val="00C730F1"/>
    <w:rsid w:val="00C74FD3"/>
    <w:rsid w:val="00C7573B"/>
    <w:rsid w:val="00C84AFD"/>
    <w:rsid w:val="00C860EB"/>
    <w:rsid w:val="00C97AA0"/>
    <w:rsid w:val="00CA1485"/>
    <w:rsid w:val="00CC07A3"/>
    <w:rsid w:val="00CC0CCE"/>
    <w:rsid w:val="00CC64BC"/>
    <w:rsid w:val="00CF072E"/>
    <w:rsid w:val="00CF0BB2"/>
    <w:rsid w:val="00CF3EE8"/>
    <w:rsid w:val="00D03A64"/>
    <w:rsid w:val="00D13441"/>
    <w:rsid w:val="00D147A6"/>
    <w:rsid w:val="00D1652C"/>
    <w:rsid w:val="00D17040"/>
    <w:rsid w:val="00D256F3"/>
    <w:rsid w:val="00D31671"/>
    <w:rsid w:val="00D34726"/>
    <w:rsid w:val="00D40463"/>
    <w:rsid w:val="00D406E7"/>
    <w:rsid w:val="00D473B5"/>
    <w:rsid w:val="00D5334E"/>
    <w:rsid w:val="00D54736"/>
    <w:rsid w:val="00D5685E"/>
    <w:rsid w:val="00D63B93"/>
    <w:rsid w:val="00D64884"/>
    <w:rsid w:val="00D67E10"/>
    <w:rsid w:val="00D70DFB"/>
    <w:rsid w:val="00D7355F"/>
    <w:rsid w:val="00D73D7D"/>
    <w:rsid w:val="00D766DF"/>
    <w:rsid w:val="00D822F5"/>
    <w:rsid w:val="00D8280A"/>
    <w:rsid w:val="00D936AE"/>
    <w:rsid w:val="00D95FA3"/>
    <w:rsid w:val="00DA12D9"/>
    <w:rsid w:val="00DB2E7F"/>
    <w:rsid w:val="00DB44A5"/>
    <w:rsid w:val="00DB514A"/>
    <w:rsid w:val="00DB5DE5"/>
    <w:rsid w:val="00DB6712"/>
    <w:rsid w:val="00DB7170"/>
    <w:rsid w:val="00DC2218"/>
    <w:rsid w:val="00DC2591"/>
    <w:rsid w:val="00DC4F88"/>
    <w:rsid w:val="00DC6ED2"/>
    <w:rsid w:val="00DD30C8"/>
    <w:rsid w:val="00DD3A94"/>
    <w:rsid w:val="00DD4EAA"/>
    <w:rsid w:val="00DF0557"/>
    <w:rsid w:val="00DF2145"/>
    <w:rsid w:val="00DF62C4"/>
    <w:rsid w:val="00E05704"/>
    <w:rsid w:val="00E115A1"/>
    <w:rsid w:val="00E159D1"/>
    <w:rsid w:val="00E162C1"/>
    <w:rsid w:val="00E27277"/>
    <w:rsid w:val="00E338EF"/>
    <w:rsid w:val="00E365C6"/>
    <w:rsid w:val="00E43CDB"/>
    <w:rsid w:val="00E46CD8"/>
    <w:rsid w:val="00E46FC2"/>
    <w:rsid w:val="00E559E6"/>
    <w:rsid w:val="00E5662E"/>
    <w:rsid w:val="00E614BC"/>
    <w:rsid w:val="00E7110B"/>
    <w:rsid w:val="00E74DC7"/>
    <w:rsid w:val="00E74FC7"/>
    <w:rsid w:val="00E81669"/>
    <w:rsid w:val="00E832BF"/>
    <w:rsid w:val="00E91A51"/>
    <w:rsid w:val="00E923D0"/>
    <w:rsid w:val="00E9320E"/>
    <w:rsid w:val="00E94D5E"/>
    <w:rsid w:val="00EA20C9"/>
    <w:rsid w:val="00EA7100"/>
    <w:rsid w:val="00EB7AC1"/>
    <w:rsid w:val="00EB7DC0"/>
    <w:rsid w:val="00EC0E8E"/>
    <w:rsid w:val="00EC3721"/>
    <w:rsid w:val="00EC4ECE"/>
    <w:rsid w:val="00ED6F41"/>
    <w:rsid w:val="00EE305F"/>
    <w:rsid w:val="00EE3F79"/>
    <w:rsid w:val="00EE47FD"/>
    <w:rsid w:val="00EE5CAC"/>
    <w:rsid w:val="00EE68AB"/>
    <w:rsid w:val="00EF2E3A"/>
    <w:rsid w:val="00EF3A9D"/>
    <w:rsid w:val="00EF735B"/>
    <w:rsid w:val="00EF7D13"/>
    <w:rsid w:val="00F05CD9"/>
    <w:rsid w:val="00F06B41"/>
    <w:rsid w:val="00F072A7"/>
    <w:rsid w:val="00F078DC"/>
    <w:rsid w:val="00F22F5E"/>
    <w:rsid w:val="00F315C2"/>
    <w:rsid w:val="00F41AE8"/>
    <w:rsid w:val="00F4622C"/>
    <w:rsid w:val="00F713AD"/>
    <w:rsid w:val="00F7239E"/>
    <w:rsid w:val="00F730B8"/>
    <w:rsid w:val="00F73BD6"/>
    <w:rsid w:val="00F77C18"/>
    <w:rsid w:val="00F77CB1"/>
    <w:rsid w:val="00F813DA"/>
    <w:rsid w:val="00F826DA"/>
    <w:rsid w:val="00F83989"/>
    <w:rsid w:val="00F9083D"/>
    <w:rsid w:val="00F95223"/>
    <w:rsid w:val="00FA44F8"/>
    <w:rsid w:val="00FA4666"/>
    <w:rsid w:val="00FB26EF"/>
    <w:rsid w:val="00FB40BA"/>
    <w:rsid w:val="00FB5486"/>
    <w:rsid w:val="00FB56B4"/>
    <w:rsid w:val="00FC0697"/>
    <w:rsid w:val="00FC6066"/>
    <w:rsid w:val="00FC6E0E"/>
    <w:rsid w:val="00FD3AD8"/>
    <w:rsid w:val="00FD489D"/>
    <w:rsid w:val="00FD5D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37C6"/>
    <w:pPr>
      <w:spacing w:line="260" w:lineRule="atLeast"/>
    </w:pPr>
    <w:rPr>
      <w:sz w:val="22"/>
    </w:rPr>
  </w:style>
  <w:style w:type="paragraph" w:styleId="Heading1">
    <w:name w:val="heading 1"/>
    <w:basedOn w:val="Normal"/>
    <w:next w:val="Normal"/>
    <w:link w:val="Heading1Char"/>
    <w:uiPriority w:val="9"/>
    <w:qFormat/>
    <w:rsid w:val="00DC2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25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25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25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C25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25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25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25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25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37C6"/>
  </w:style>
  <w:style w:type="paragraph" w:customStyle="1" w:styleId="OPCParaBase">
    <w:name w:val="OPCParaBase"/>
    <w:link w:val="OPCParaBaseChar"/>
    <w:qFormat/>
    <w:rsid w:val="006537C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537C6"/>
    <w:pPr>
      <w:spacing w:line="240" w:lineRule="auto"/>
    </w:pPr>
    <w:rPr>
      <w:b/>
      <w:sz w:val="40"/>
    </w:rPr>
  </w:style>
  <w:style w:type="paragraph" w:customStyle="1" w:styleId="ActHead1">
    <w:name w:val="ActHead 1"/>
    <w:aliases w:val="c"/>
    <w:basedOn w:val="OPCParaBase"/>
    <w:next w:val="Normal"/>
    <w:qFormat/>
    <w:rsid w:val="006537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37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37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37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37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37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37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37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37C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537C6"/>
  </w:style>
  <w:style w:type="paragraph" w:customStyle="1" w:styleId="Blocks">
    <w:name w:val="Blocks"/>
    <w:aliases w:val="bb"/>
    <w:basedOn w:val="OPCParaBase"/>
    <w:qFormat/>
    <w:rsid w:val="006537C6"/>
    <w:pPr>
      <w:spacing w:line="240" w:lineRule="auto"/>
    </w:pPr>
    <w:rPr>
      <w:sz w:val="24"/>
    </w:rPr>
  </w:style>
  <w:style w:type="paragraph" w:customStyle="1" w:styleId="BoxText">
    <w:name w:val="BoxText"/>
    <w:aliases w:val="bt"/>
    <w:basedOn w:val="OPCParaBase"/>
    <w:qFormat/>
    <w:rsid w:val="006537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37C6"/>
    <w:rPr>
      <w:b/>
    </w:rPr>
  </w:style>
  <w:style w:type="paragraph" w:customStyle="1" w:styleId="BoxHeadItalic">
    <w:name w:val="BoxHeadItalic"/>
    <w:aliases w:val="bhi"/>
    <w:basedOn w:val="BoxText"/>
    <w:next w:val="BoxStep"/>
    <w:qFormat/>
    <w:rsid w:val="006537C6"/>
    <w:rPr>
      <w:i/>
    </w:rPr>
  </w:style>
  <w:style w:type="paragraph" w:customStyle="1" w:styleId="BoxList">
    <w:name w:val="BoxList"/>
    <w:aliases w:val="bl"/>
    <w:basedOn w:val="BoxText"/>
    <w:qFormat/>
    <w:rsid w:val="006537C6"/>
    <w:pPr>
      <w:ind w:left="1559" w:hanging="425"/>
    </w:pPr>
  </w:style>
  <w:style w:type="paragraph" w:customStyle="1" w:styleId="BoxNote">
    <w:name w:val="BoxNote"/>
    <w:aliases w:val="bn"/>
    <w:basedOn w:val="BoxText"/>
    <w:qFormat/>
    <w:rsid w:val="006537C6"/>
    <w:pPr>
      <w:tabs>
        <w:tab w:val="left" w:pos="1985"/>
      </w:tabs>
      <w:spacing w:before="122" w:line="198" w:lineRule="exact"/>
      <w:ind w:left="2948" w:hanging="1814"/>
    </w:pPr>
    <w:rPr>
      <w:sz w:val="18"/>
    </w:rPr>
  </w:style>
  <w:style w:type="paragraph" w:customStyle="1" w:styleId="BoxPara">
    <w:name w:val="BoxPara"/>
    <w:aliases w:val="bp"/>
    <w:basedOn w:val="BoxText"/>
    <w:qFormat/>
    <w:rsid w:val="006537C6"/>
    <w:pPr>
      <w:tabs>
        <w:tab w:val="right" w:pos="2268"/>
      </w:tabs>
      <w:ind w:left="2552" w:hanging="1418"/>
    </w:pPr>
  </w:style>
  <w:style w:type="paragraph" w:customStyle="1" w:styleId="BoxStep">
    <w:name w:val="BoxStep"/>
    <w:aliases w:val="bs"/>
    <w:basedOn w:val="BoxText"/>
    <w:qFormat/>
    <w:rsid w:val="006537C6"/>
    <w:pPr>
      <w:ind w:left="1985" w:hanging="851"/>
    </w:pPr>
  </w:style>
  <w:style w:type="character" w:customStyle="1" w:styleId="CharAmPartNo">
    <w:name w:val="CharAmPartNo"/>
    <w:basedOn w:val="OPCCharBase"/>
    <w:uiPriority w:val="1"/>
    <w:qFormat/>
    <w:rsid w:val="006537C6"/>
  </w:style>
  <w:style w:type="character" w:customStyle="1" w:styleId="CharAmPartText">
    <w:name w:val="CharAmPartText"/>
    <w:basedOn w:val="OPCCharBase"/>
    <w:uiPriority w:val="1"/>
    <w:qFormat/>
    <w:rsid w:val="006537C6"/>
  </w:style>
  <w:style w:type="character" w:customStyle="1" w:styleId="CharAmSchNo">
    <w:name w:val="CharAmSchNo"/>
    <w:basedOn w:val="OPCCharBase"/>
    <w:uiPriority w:val="1"/>
    <w:qFormat/>
    <w:rsid w:val="006537C6"/>
  </w:style>
  <w:style w:type="character" w:customStyle="1" w:styleId="CharAmSchText">
    <w:name w:val="CharAmSchText"/>
    <w:basedOn w:val="OPCCharBase"/>
    <w:uiPriority w:val="1"/>
    <w:qFormat/>
    <w:rsid w:val="006537C6"/>
  </w:style>
  <w:style w:type="character" w:customStyle="1" w:styleId="CharBoldItalic">
    <w:name w:val="CharBoldItalic"/>
    <w:basedOn w:val="OPCCharBase"/>
    <w:uiPriority w:val="1"/>
    <w:qFormat/>
    <w:rsid w:val="006537C6"/>
    <w:rPr>
      <w:b/>
      <w:i/>
    </w:rPr>
  </w:style>
  <w:style w:type="character" w:customStyle="1" w:styleId="CharChapNo">
    <w:name w:val="CharChapNo"/>
    <w:basedOn w:val="OPCCharBase"/>
    <w:qFormat/>
    <w:rsid w:val="006537C6"/>
  </w:style>
  <w:style w:type="character" w:customStyle="1" w:styleId="CharChapText">
    <w:name w:val="CharChapText"/>
    <w:basedOn w:val="OPCCharBase"/>
    <w:qFormat/>
    <w:rsid w:val="006537C6"/>
  </w:style>
  <w:style w:type="character" w:customStyle="1" w:styleId="CharDivNo">
    <w:name w:val="CharDivNo"/>
    <w:basedOn w:val="OPCCharBase"/>
    <w:qFormat/>
    <w:rsid w:val="006537C6"/>
  </w:style>
  <w:style w:type="character" w:customStyle="1" w:styleId="CharDivText">
    <w:name w:val="CharDivText"/>
    <w:basedOn w:val="OPCCharBase"/>
    <w:qFormat/>
    <w:rsid w:val="006537C6"/>
  </w:style>
  <w:style w:type="character" w:customStyle="1" w:styleId="CharItalic">
    <w:name w:val="CharItalic"/>
    <w:basedOn w:val="OPCCharBase"/>
    <w:uiPriority w:val="1"/>
    <w:qFormat/>
    <w:rsid w:val="006537C6"/>
    <w:rPr>
      <w:i/>
    </w:rPr>
  </w:style>
  <w:style w:type="character" w:customStyle="1" w:styleId="CharPartNo">
    <w:name w:val="CharPartNo"/>
    <w:basedOn w:val="OPCCharBase"/>
    <w:qFormat/>
    <w:rsid w:val="006537C6"/>
  </w:style>
  <w:style w:type="character" w:customStyle="1" w:styleId="CharPartText">
    <w:name w:val="CharPartText"/>
    <w:basedOn w:val="OPCCharBase"/>
    <w:qFormat/>
    <w:rsid w:val="006537C6"/>
  </w:style>
  <w:style w:type="character" w:customStyle="1" w:styleId="CharSectno">
    <w:name w:val="CharSectno"/>
    <w:basedOn w:val="OPCCharBase"/>
    <w:qFormat/>
    <w:rsid w:val="006537C6"/>
  </w:style>
  <w:style w:type="character" w:customStyle="1" w:styleId="CharSubdNo">
    <w:name w:val="CharSubdNo"/>
    <w:basedOn w:val="OPCCharBase"/>
    <w:uiPriority w:val="1"/>
    <w:qFormat/>
    <w:rsid w:val="006537C6"/>
  </w:style>
  <w:style w:type="character" w:customStyle="1" w:styleId="CharSubdText">
    <w:name w:val="CharSubdText"/>
    <w:basedOn w:val="OPCCharBase"/>
    <w:uiPriority w:val="1"/>
    <w:qFormat/>
    <w:rsid w:val="006537C6"/>
  </w:style>
  <w:style w:type="paragraph" w:customStyle="1" w:styleId="CTA--">
    <w:name w:val="CTA --"/>
    <w:basedOn w:val="OPCParaBase"/>
    <w:next w:val="Normal"/>
    <w:rsid w:val="006537C6"/>
    <w:pPr>
      <w:spacing w:before="60" w:line="240" w:lineRule="atLeast"/>
      <w:ind w:left="142" w:hanging="142"/>
    </w:pPr>
    <w:rPr>
      <w:sz w:val="20"/>
    </w:rPr>
  </w:style>
  <w:style w:type="paragraph" w:customStyle="1" w:styleId="CTA-">
    <w:name w:val="CTA -"/>
    <w:basedOn w:val="OPCParaBase"/>
    <w:rsid w:val="006537C6"/>
    <w:pPr>
      <w:spacing w:before="60" w:line="240" w:lineRule="atLeast"/>
      <w:ind w:left="85" w:hanging="85"/>
    </w:pPr>
    <w:rPr>
      <w:sz w:val="20"/>
    </w:rPr>
  </w:style>
  <w:style w:type="paragraph" w:customStyle="1" w:styleId="CTA---">
    <w:name w:val="CTA ---"/>
    <w:basedOn w:val="OPCParaBase"/>
    <w:next w:val="Normal"/>
    <w:rsid w:val="006537C6"/>
    <w:pPr>
      <w:spacing w:before="60" w:line="240" w:lineRule="atLeast"/>
      <w:ind w:left="198" w:hanging="198"/>
    </w:pPr>
    <w:rPr>
      <w:sz w:val="20"/>
    </w:rPr>
  </w:style>
  <w:style w:type="paragraph" w:customStyle="1" w:styleId="CTA----">
    <w:name w:val="CTA ----"/>
    <w:basedOn w:val="OPCParaBase"/>
    <w:next w:val="Normal"/>
    <w:rsid w:val="006537C6"/>
    <w:pPr>
      <w:spacing w:before="60" w:line="240" w:lineRule="atLeast"/>
      <w:ind w:left="255" w:hanging="255"/>
    </w:pPr>
    <w:rPr>
      <w:sz w:val="20"/>
    </w:rPr>
  </w:style>
  <w:style w:type="paragraph" w:customStyle="1" w:styleId="CTA1a">
    <w:name w:val="CTA 1(a)"/>
    <w:basedOn w:val="OPCParaBase"/>
    <w:rsid w:val="006537C6"/>
    <w:pPr>
      <w:tabs>
        <w:tab w:val="right" w:pos="414"/>
      </w:tabs>
      <w:spacing w:before="40" w:line="240" w:lineRule="atLeast"/>
      <w:ind w:left="675" w:hanging="675"/>
    </w:pPr>
    <w:rPr>
      <w:sz w:val="20"/>
    </w:rPr>
  </w:style>
  <w:style w:type="paragraph" w:customStyle="1" w:styleId="CTA1ai">
    <w:name w:val="CTA 1(a)(i)"/>
    <w:basedOn w:val="OPCParaBase"/>
    <w:rsid w:val="006537C6"/>
    <w:pPr>
      <w:tabs>
        <w:tab w:val="right" w:pos="1004"/>
      </w:tabs>
      <w:spacing w:before="40" w:line="240" w:lineRule="atLeast"/>
      <w:ind w:left="1253" w:hanging="1253"/>
    </w:pPr>
    <w:rPr>
      <w:sz w:val="20"/>
    </w:rPr>
  </w:style>
  <w:style w:type="paragraph" w:customStyle="1" w:styleId="CTA2a">
    <w:name w:val="CTA 2(a)"/>
    <w:basedOn w:val="OPCParaBase"/>
    <w:rsid w:val="006537C6"/>
    <w:pPr>
      <w:tabs>
        <w:tab w:val="right" w:pos="482"/>
      </w:tabs>
      <w:spacing w:before="40" w:line="240" w:lineRule="atLeast"/>
      <w:ind w:left="748" w:hanging="748"/>
    </w:pPr>
    <w:rPr>
      <w:sz w:val="20"/>
    </w:rPr>
  </w:style>
  <w:style w:type="paragraph" w:customStyle="1" w:styleId="CTA2ai">
    <w:name w:val="CTA 2(a)(i)"/>
    <w:basedOn w:val="OPCParaBase"/>
    <w:rsid w:val="006537C6"/>
    <w:pPr>
      <w:tabs>
        <w:tab w:val="right" w:pos="1089"/>
      </w:tabs>
      <w:spacing w:before="40" w:line="240" w:lineRule="atLeast"/>
      <w:ind w:left="1327" w:hanging="1327"/>
    </w:pPr>
    <w:rPr>
      <w:sz w:val="20"/>
    </w:rPr>
  </w:style>
  <w:style w:type="paragraph" w:customStyle="1" w:styleId="CTA3a">
    <w:name w:val="CTA 3(a)"/>
    <w:basedOn w:val="OPCParaBase"/>
    <w:rsid w:val="006537C6"/>
    <w:pPr>
      <w:tabs>
        <w:tab w:val="right" w:pos="556"/>
      </w:tabs>
      <w:spacing w:before="40" w:line="240" w:lineRule="atLeast"/>
      <w:ind w:left="805" w:hanging="805"/>
    </w:pPr>
    <w:rPr>
      <w:sz w:val="20"/>
    </w:rPr>
  </w:style>
  <w:style w:type="paragraph" w:customStyle="1" w:styleId="CTA3ai">
    <w:name w:val="CTA 3(a)(i)"/>
    <w:basedOn w:val="OPCParaBase"/>
    <w:rsid w:val="006537C6"/>
    <w:pPr>
      <w:tabs>
        <w:tab w:val="right" w:pos="1140"/>
      </w:tabs>
      <w:spacing w:before="40" w:line="240" w:lineRule="atLeast"/>
      <w:ind w:left="1361" w:hanging="1361"/>
    </w:pPr>
    <w:rPr>
      <w:sz w:val="20"/>
    </w:rPr>
  </w:style>
  <w:style w:type="paragraph" w:customStyle="1" w:styleId="CTA4a">
    <w:name w:val="CTA 4(a)"/>
    <w:basedOn w:val="OPCParaBase"/>
    <w:rsid w:val="006537C6"/>
    <w:pPr>
      <w:tabs>
        <w:tab w:val="right" w:pos="624"/>
      </w:tabs>
      <w:spacing w:before="40" w:line="240" w:lineRule="atLeast"/>
      <w:ind w:left="873" w:hanging="873"/>
    </w:pPr>
    <w:rPr>
      <w:sz w:val="20"/>
    </w:rPr>
  </w:style>
  <w:style w:type="paragraph" w:customStyle="1" w:styleId="CTA4ai">
    <w:name w:val="CTA 4(a)(i)"/>
    <w:basedOn w:val="OPCParaBase"/>
    <w:rsid w:val="006537C6"/>
    <w:pPr>
      <w:tabs>
        <w:tab w:val="right" w:pos="1213"/>
      </w:tabs>
      <w:spacing w:before="40" w:line="240" w:lineRule="atLeast"/>
      <w:ind w:left="1452" w:hanging="1452"/>
    </w:pPr>
    <w:rPr>
      <w:sz w:val="20"/>
    </w:rPr>
  </w:style>
  <w:style w:type="paragraph" w:customStyle="1" w:styleId="CTACAPS">
    <w:name w:val="CTA CAPS"/>
    <w:basedOn w:val="OPCParaBase"/>
    <w:rsid w:val="006537C6"/>
    <w:pPr>
      <w:spacing w:before="60" w:line="240" w:lineRule="atLeast"/>
    </w:pPr>
    <w:rPr>
      <w:sz w:val="20"/>
    </w:rPr>
  </w:style>
  <w:style w:type="paragraph" w:customStyle="1" w:styleId="CTAright">
    <w:name w:val="CTA right"/>
    <w:basedOn w:val="OPCParaBase"/>
    <w:rsid w:val="006537C6"/>
    <w:pPr>
      <w:spacing w:before="60" w:line="240" w:lineRule="auto"/>
      <w:jc w:val="right"/>
    </w:pPr>
    <w:rPr>
      <w:sz w:val="20"/>
    </w:rPr>
  </w:style>
  <w:style w:type="paragraph" w:customStyle="1" w:styleId="subsection">
    <w:name w:val="subsection"/>
    <w:aliases w:val="ss"/>
    <w:basedOn w:val="OPCParaBase"/>
    <w:rsid w:val="006537C6"/>
    <w:pPr>
      <w:tabs>
        <w:tab w:val="right" w:pos="1021"/>
      </w:tabs>
      <w:spacing w:before="180" w:line="240" w:lineRule="auto"/>
      <w:ind w:left="1134" w:hanging="1134"/>
    </w:pPr>
  </w:style>
  <w:style w:type="paragraph" w:customStyle="1" w:styleId="Definition">
    <w:name w:val="Definition"/>
    <w:aliases w:val="dd"/>
    <w:basedOn w:val="OPCParaBase"/>
    <w:rsid w:val="006537C6"/>
    <w:pPr>
      <w:spacing w:before="180" w:line="240" w:lineRule="auto"/>
      <w:ind w:left="1134"/>
    </w:pPr>
  </w:style>
  <w:style w:type="paragraph" w:customStyle="1" w:styleId="Formula">
    <w:name w:val="Formula"/>
    <w:basedOn w:val="OPCParaBase"/>
    <w:rsid w:val="006537C6"/>
    <w:pPr>
      <w:spacing w:line="240" w:lineRule="auto"/>
      <w:ind w:left="1134"/>
    </w:pPr>
    <w:rPr>
      <w:sz w:val="20"/>
    </w:rPr>
  </w:style>
  <w:style w:type="paragraph" w:styleId="Header">
    <w:name w:val="header"/>
    <w:basedOn w:val="OPCParaBase"/>
    <w:link w:val="HeaderChar"/>
    <w:unhideWhenUsed/>
    <w:rsid w:val="006537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37C6"/>
    <w:rPr>
      <w:rFonts w:eastAsia="Times New Roman" w:cs="Times New Roman"/>
      <w:sz w:val="16"/>
      <w:lang w:eastAsia="en-AU"/>
    </w:rPr>
  </w:style>
  <w:style w:type="paragraph" w:customStyle="1" w:styleId="House">
    <w:name w:val="House"/>
    <w:basedOn w:val="OPCParaBase"/>
    <w:rsid w:val="006537C6"/>
    <w:pPr>
      <w:spacing w:line="240" w:lineRule="auto"/>
    </w:pPr>
    <w:rPr>
      <w:sz w:val="28"/>
    </w:rPr>
  </w:style>
  <w:style w:type="paragraph" w:customStyle="1" w:styleId="Item">
    <w:name w:val="Item"/>
    <w:aliases w:val="i"/>
    <w:basedOn w:val="OPCParaBase"/>
    <w:next w:val="ItemHead"/>
    <w:rsid w:val="006537C6"/>
    <w:pPr>
      <w:keepLines/>
      <w:spacing w:before="80" w:line="240" w:lineRule="auto"/>
      <w:ind w:left="709"/>
    </w:pPr>
  </w:style>
  <w:style w:type="paragraph" w:customStyle="1" w:styleId="ItemHead">
    <w:name w:val="ItemHead"/>
    <w:aliases w:val="ih"/>
    <w:basedOn w:val="OPCParaBase"/>
    <w:next w:val="Item"/>
    <w:rsid w:val="006537C6"/>
    <w:pPr>
      <w:keepLines/>
      <w:spacing w:before="220" w:line="240" w:lineRule="auto"/>
      <w:ind w:left="709" w:hanging="709"/>
    </w:pPr>
    <w:rPr>
      <w:rFonts w:ascii="Arial" w:hAnsi="Arial"/>
      <w:b/>
      <w:kern w:val="28"/>
      <w:sz w:val="24"/>
    </w:rPr>
  </w:style>
  <w:style w:type="paragraph" w:customStyle="1" w:styleId="LongT">
    <w:name w:val="LongT"/>
    <w:basedOn w:val="OPCParaBase"/>
    <w:rsid w:val="006537C6"/>
    <w:pPr>
      <w:spacing w:line="240" w:lineRule="auto"/>
    </w:pPr>
    <w:rPr>
      <w:b/>
      <w:sz w:val="32"/>
    </w:rPr>
  </w:style>
  <w:style w:type="paragraph" w:customStyle="1" w:styleId="notedraft">
    <w:name w:val="note(draft)"/>
    <w:aliases w:val="nd"/>
    <w:basedOn w:val="OPCParaBase"/>
    <w:rsid w:val="006537C6"/>
    <w:pPr>
      <w:spacing w:before="240" w:line="240" w:lineRule="auto"/>
      <w:ind w:left="284" w:hanging="284"/>
    </w:pPr>
    <w:rPr>
      <w:i/>
      <w:sz w:val="24"/>
    </w:rPr>
  </w:style>
  <w:style w:type="paragraph" w:customStyle="1" w:styleId="notemargin">
    <w:name w:val="note(margin)"/>
    <w:aliases w:val="nm"/>
    <w:basedOn w:val="OPCParaBase"/>
    <w:rsid w:val="006537C6"/>
    <w:pPr>
      <w:tabs>
        <w:tab w:val="left" w:pos="709"/>
      </w:tabs>
      <w:spacing w:before="122" w:line="198" w:lineRule="exact"/>
      <w:ind w:left="709" w:hanging="709"/>
    </w:pPr>
    <w:rPr>
      <w:sz w:val="18"/>
    </w:rPr>
  </w:style>
  <w:style w:type="paragraph" w:customStyle="1" w:styleId="noteToPara">
    <w:name w:val="noteToPara"/>
    <w:aliases w:val="ntp"/>
    <w:basedOn w:val="OPCParaBase"/>
    <w:rsid w:val="006537C6"/>
    <w:pPr>
      <w:spacing w:before="122" w:line="198" w:lineRule="exact"/>
      <w:ind w:left="2353" w:hanging="709"/>
    </w:pPr>
    <w:rPr>
      <w:sz w:val="18"/>
    </w:rPr>
  </w:style>
  <w:style w:type="paragraph" w:customStyle="1" w:styleId="noteParlAmend">
    <w:name w:val="note(ParlAmend)"/>
    <w:aliases w:val="npp"/>
    <w:basedOn w:val="OPCParaBase"/>
    <w:next w:val="ParlAmend"/>
    <w:rsid w:val="006537C6"/>
    <w:pPr>
      <w:spacing w:line="240" w:lineRule="auto"/>
      <w:jc w:val="right"/>
    </w:pPr>
    <w:rPr>
      <w:rFonts w:ascii="Arial" w:hAnsi="Arial"/>
      <w:b/>
      <w:i/>
    </w:rPr>
  </w:style>
  <w:style w:type="paragraph" w:customStyle="1" w:styleId="notetext">
    <w:name w:val="note(text)"/>
    <w:aliases w:val="n"/>
    <w:basedOn w:val="OPCParaBase"/>
    <w:rsid w:val="006537C6"/>
    <w:pPr>
      <w:spacing w:before="122" w:line="198" w:lineRule="exact"/>
      <w:ind w:left="1985" w:hanging="851"/>
    </w:pPr>
    <w:rPr>
      <w:sz w:val="18"/>
    </w:rPr>
  </w:style>
  <w:style w:type="paragraph" w:customStyle="1" w:styleId="Page1">
    <w:name w:val="Page1"/>
    <w:basedOn w:val="OPCParaBase"/>
    <w:rsid w:val="006537C6"/>
    <w:pPr>
      <w:spacing w:before="400" w:line="240" w:lineRule="auto"/>
    </w:pPr>
    <w:rPr>
      <w:b/>
      <w:sz w:val="32"/>
    </w:rPr>
  </w:style>
  <w:style w:type="paragraph" w:customStyle="1" w:styleId="PageBreak">
    <w:name w:val="PageBreak"/>
    <w:aliases w:val="pb"/>
    <w:basedOn w:val="OPCParaBase"/>
    <w:rsid w:val="006537C6"/>
    <w:pPr>
      <w:spacing w:line="240" w:lineRule="auto"/>
    </w:pPr>
    <w:rPr>
      <w:sz w:val="20"/>
    </w:rPr>
  </w:style>
  <w:style w:type="paragraph" w:customStyle="1" w:styleId="paragraphsub">
    <w:name w:val="paragraph(sub)"/>
    <w:aliases w:val="aa"/>
    <w:basedOn w:val="OPCParaBase"/>
    <w:rsid w:val="006537C6"/>
    <w:pPr>
      <w:tabs>
        <w:tab w:val="right" w:pos="1985"/>
      </w:tabs>
      <w:spacing w:before="40" w:line="240" w:lineRule="auto"/>
      <w:ind w:left="2098" w:hanging="2098"/>
    </w:pPr>
  </w:style>
  <w:style w:type="paragraph" w:customStyle="1" w:styleId="paragraphsub-sub">
    <w:name w:val="paragraph(sub-sub)"/>
    <w:aliases w:val="aaa"/>
    <w:basedOn w:val="OPCParaBase"/>
    <w:rsid w:val="006537C6"/>
    <w:pPr>
      <w:tabs>
        <w:tab w:val="right" w:pos="2722"/>
      </w:tabs>
      <w:spacing w:before="40" w:line="240" w:lineRule="auto"/>
      <w:ind w:left="2835" w:hanging="2835"/>
    </w:pPr>
  </w:style>
  <w:style w:type="paragraph" w:customStyle="1" w:styleId="paragraph">
    <w:name w:val="paragraph"/>
    <w:aliases w:val="a"/>
    <w:basedOn w:val="OPCParaBase"/>
    <w:rsid w:val="006537C6"/>
    <w:pPr>
      <w:tabs>
        <w:tab w:val="right" w:pos="1531"/>
      </w:tabs>
      <w:spacing w:before="40" w:line="240" w:lineRule="auto"/>
      <w:ind w:left="1644" w:hanging="1644"/>
    </w:pPr>
  </w:style>
  <w:style w:type="paragraph" w:customStyle="1" w:styleId="ParlAmend">
    <w:name w:val="ParlAmend"/>
    <w:aliases w:val="pp"/>
    <w:basedOn w:val="OPCParaBase"/>
    <w:rsid w:val="006537C6"/>
    <w:pPr>
      <w:spacing w:before="240" w:line="240" w:lineRule="atLeast"/>
      <w:ind w:hanging="567"/>
    </w:pPr>
    <w:rPr>
      <w:sz w:val="24"/>
    </w:rPr>
  </w:style>
  <w:style w:type="paragraph" w:customStyle="1" w:styleId="Penalty">
    <w:name w:val="Penalty"/>
    <w:basedOn w:val="OPCParaBase"/>
    <w:rsid w:val="006537C6"/>
    <w:pPr>
      <w:tabs>
        <w:tab w:val="left" w:pos="2977"/>
      </w:tabs>
      <w:spacing w:before="180" w:line="240" w:lineRule="auto"/>
      <w:ind w:left="1985" w:hanging="851"/>
    </w:pPr>
  </w:style>
  <w:style w:type="paragraph" w:customStyle="1" w:styleId="Portfolio">
    <w:name w:val="Portfolio"/>
    <w:basedOn w:val="OPCParaBase"/>
    <w:rsid w:val="006537C6"/>
    <w:pPr>
      <w:spacing w:line="240" w:lineRule="auto"/>
    </w:pPr>
    <w:rPr>
      <w:i/>
      <w:sz w:val="20"/>
    </w:rPr>
  </w:style>
  <w:style w:type="paragraph" w:customStyle="1" w:styleId="Preamble">
    <w:name w:val="Preamble"/>
    <w:basedOn w:val="OPCParaBase"/>
    <w:next w:val="Normal"/>
    <w:rsid w:val="006537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37C6"/>
    <w:pPr>
      <w:spacing w:line="240" w:lineRule="auto"/>
    </w:pPr>
    <w:rPr>
      <w:i/>
      <w:sz w:val="20"/>
    </w:rPr>
  </w:style>
  <w:style w:type="paragraph" w:customStyle="1" w:styleId="Session">
    <w:name w:val="Session"/>
    <w:basedOn w:val="OPCParaBase"/>
    <w:rsid w:val="006537C6"/>
    <w:pPr>
      <w:spacing w:line="240" w:lineRule="auto"/>
    </w:pPr>
    <w:rPr>
      <w:sz w:val="28"/>
    </w:rPr>
  </w:style>
  <w:style w:type="paragraph" w:customStyle="1" w:styleId="Sponsor">
    <w:name w:val="Sponsor"/>
    <w:basedOn w:val="OPCParaBase"/>
    <w:rsid w:val="006537C6"/>
    <w:pPr>
      <w:spacing w:line="240" w:lineRule="auto"/>
    </w:pPr>
    <w:rPr>
      <w:i/>
    </w:rPr>
  </w:style>
  <w:style w:type="paragraph" w:customStyle="1" w:styleId="Subitem">
    <w:name w:val="Subitem"/>
    <w:aliases w:val="iss"/>
    <w:basedOn w:val="OPCParaBase"/>
    <w:rsid w:val="006537C6"/>
    <w:pPr>
      <w:spacing w:before="180" w:line="240" w:lineRule="auto"/>
      <w:ind w:left="709" w:hanging="709"/>
    </w:pPr>
  </w:style>
  <w:style w:type="paragraph" w:customStyle="1" w:styleId="SubitemHead">
    <w:name w:val="SubitemHead"/>
    <w:aliases w:val="issh"/>
    <w:basedOn w:val="OPCParaBase"/>
    <w:rsid w:val="006537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37C6"/>
    <w:pPr>
      <w:spacing w:before="40" w:line="240" w:lineRule="auto"/>
      <w:ind w:left="1134"/>
    </w:pPr>
  </w:style>
  <w:style w:type="paragraph" w:customStyle="1" w:styleId="SubsectionHead">
    <w:name w:val="SubsectionHead"/>
    <w:aliases w:val="ssh"/>
    <w:basedOn w:val="OPCParaBase"/>
    <w:next w:val="subsection"/>
    <w:rsid w:val="006537C6"/>
    <w:pPr>
      <w:keepNext/>
      <w:keepLines/>
      <w:spacing w:before="240" w:line="240" w:lineRule="auto"/>
      <w:ind w:left="1134"/>
    </w:pPr>
    <w:rPr>
      <w:i/>
    </w:rPr>
  </w:style>
  <w:style w:type="paragraph" w:customStyle="1" w:styleId="Tablea">
    <w:name w:val="Table(a)"/>
    <w:aliases w:val="ta"/>
    <w:basedOn w:val="OPCParaBase"/>
    <w:rsid w:val="006537C6"/>
    <w:pPr>
      <w:spacing w:before="60" w:line="240" w:lineRule="auto"/>
      <w:ind w:left="284" w:hanging="284"/>
    </w:pPr>
    <w:rPr>
      <w:sz w:val="20"/>
    </w:rPr>
  </w:style>
  <w:style w:type="paragraph" w:customStyle="1" w:styleId="TableAA">
    <w:name w:val="Table(AA)"/>
    <w:aliases w:val="taaa"/>
    <w:basedOn w:val="OPCParaBase"/>
    <w:rsid w:val="006537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37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37C6"/>
    <w:pPr>
      <w:spacing w:before="60" w:line="240" w:lineRule="atLeast"/>
    </w:pPr>
    <w:rPr>
      <w:sz w:val="20"/>
    </w:rPr>
  </w:style>
  <w:style w:type="paragraph" w:customStyle="1" w:styleId="TLPBoxTextnote">
    <w:name w:val="TLPBoxText(note"/>
    <w:aliases w:val="right)"/>
    <w:basedOn w:val="OPCParaBase"/>
    <w:rsid w:val="006537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37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37C6"/>
    <w:pPr>
      <w:spacing w:before="122" w:line="198" w:lineRule="exact"/>
      <w:ind w:left="1985" w:hanging="851"/>
      <w:jc w:val="right"/>
    </w:pPr>
    <w:rPr>
      <w:sz w:val="18"/>
    </w:rPr>
  </w:style>
  <w:style w:type="paragraph" w:customStyle="1" w:styleId="TLPTableBullet">
    <w:name w:val="TLPTableBullet"/>
    <w:aliases w:val="ttb"/>
    <w:basedOn w:val="OPCParaBase"/>
    <w:rsid w:val="006537C6"/>
    <w:pPr>
      <w:spacing w:line="240" w:lineRule="exact"/>
      <w:ind w:left="284" w:hanging="284"/>
    </w:pPr>
    <w:rPr>
      <w:sz w:val="20"/>
    </w:rPr>
  </w:style>
  <w:style w:type="paragraph" w:styleId="TOC1">
    <w:name w:val="toc 1"/>
    <w:basedOn w:val="OPCParaBase"/>
    <w:next w:val="Normal"/>
    <w:uiPriority w:val="39"/>
    <w:semiHidden/>
    <w:unhideWhenUsed/>
    <w:rsid w:val="006537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401C6"/>
    <w:pPr>
      <w:keepNext/>
      <w:keepLines/>
      <w:tabs>
        <w:tab w:val="right" w:pos="7088"/>
      </w:tabs>
      <w:spacing w:before="120" w:line="240" w:lineRule="auto"/>
      <w:ind w:left="879" w:right="2314" w:hanging="879"/>
    </w:pPr>
    <w:rPr>
      <w:rFonts w:ascii="Arial" w:hAnsi="Arial" w:cs="Arial"/>
      <w:b/>
      <w:noProof/>
      <w:kern w:val="28"/>
      <w:sz w:val="24"/>
    </w:rPr>
  </w:style>
  <w:style w:type="paragraph" w:styleId="TOC3">
    <w:name w:val="toc 3"/>
    <w:basedOn w:val="OPCParaBase"/>
    <w:next w:val="Normal"/>
    <w:uiPriority w:val="39"/>
    <w:semiHidden/>
    <w:unhideWhenUsed/>
    <w:rsid w:val="006537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537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401C6"/>
    <w:pPr>
      <w:keepLines/>
      <w:tabs>
        <w:tab w:val="left" w:pos="2183"/>
        <w:tab w:val="right" w:leader="dot" w:pos="7088"/>
      </w:tabs>
      <w:spacing w:before="40" w:line="240" w:lineRule="auto"/>
      <w:ind w:left="2098" w:right="567" w:hanging="680"/>
    </w:pPr>
    <w:rPr>
      <w:rFonts w:ascii="Arial" w:hAnsi="Arial" w:cs="Arial"/>
      <w:noProof/>
      <w:kern w:val="28"/>
      <w:sz w:val="20"/>
    </w:rPr>
  </w:style>
  <w:style w:type="paragraph" w:styleId="TOC6">
    <w:name w:val="toc 6"/>
    <w:basedOn w:val="OPCParaBase"/>
    <w:next w:val="Normal"/>
    <w:uiPriority w:val="39"/>
    <w:semiHidden/>
    <w:unhideWhenUsed/>
    <w:rsid w:val="006537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537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537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537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37C6"/>
    <w:pPr>
      <w:keepLines/>
      <w:spacing w:before="240" w:after="120" w:line="240" w:lineRule="auto"/>
      <w:ind w:left="794"/>
    </w:pPr>
    <w:rPr>
      <w:b/>
      <w:kern w:val="28"/>
      <w:sz w:val="20"/>
    </w:rPr>
  </w:style>
  <w:style w:type="paragraph" w:customStyle="1" w:styleId="TofSectsHeading">
    <w:name w:val="TofSects(Heading)"/>
    <w:basedOn w:val="OPCParaBase"/>
    <w:rsid w:val="006537C6"/>
    <w:pPr>
      <w:spacing w:before="240" w:after="120" w:line="240" w:lineRule="auto"/>
    </w:pPr>
    <w:rPr>
      <w:b/>
      <w:sz w:val="24"/>
    </w:rPr>
  </w:style>
  <w:style w:type="paragraph" w:customStyle="1" w:styleId="TofSectsSection">
    <w:name w:val="TofSects(Section)"/>
    <w:basedOn w:val="OPCParaBase"/>
    <w:rsid w:val="006537C6"/>
    <w:pPr>
      <w:keepLines/>
      <w:spacing w:before="40" w:line="240" w:lineRule="auto"/>
      <w:ind w:left="1588" w:hanging="794"/>
    </w:pPr>
    <w:rPr>
      <w:kern w:val="28"/>
      <w:sz w:val="18"/>
    </w:rPr>
  </w:style>
  <w:style w:type="paragraph" w:customStyle="1" w:styleId="TofSectsSubdiv">
    <w:name w:val="TofSects(Subdiv)"/>
    <w:basedOn w:val="OPCParaBase"/>
    <w:rsid w:val="006537C6"/>
    <w:pPr>
      <w:keepLines/>
      <w:spacing w:before="80" w:line="240" w:lineRule="auto"/>
      <w:ind w:left="1588" w:hanging="794"/>
    </w:pPr>
    <w:rPr>
      <w:kern w:val="28"/>
    </w:rPr>
  </w:style>
  <w:style w:type="paragraph" w:customStyle="1" w:styleId="WRStyle">
    <w:name w:val="WR Style"/>
    <w:aliases w:val="WR"/>
    <w:basedOn w:val="OPCParaBase"/>
    <w:rsid w:val="006537C6"/>
    <w:pPr>
      <w:spacing w:before="240" w:line="240" w:lineRule="auto"/>
      <w:ind w:left="284" w:hanging="284"/>
    </w:pPr>
    <w:rPr>
      <w:b/>
      <w:i/>
      <w:kern w:val="28"/>
      <w:sz w:val="24"/>
    </w:rPr>
  </w:style>
  <w:style w:type="paragraph" w:customStyle="1" w:styleId="notepara">
    <w:name w:val="note(para)"/>
    <w:aliases w:val="na"/>
    <w:basedOn w:val="OPCParaBase"/>
    <w:rsid w:val="006537C6"/>
    <w:pPr>
      <w:spacing w:before="40" w:line="198" w:lineRule="exact"/>
      <w:ind w:left="2354" w:hanging="369"/>
    </w:pPr>
    <w:rPr>
      <w:sz w:val="18"/>
    </w:rPr>
  </w:style>
  <w:style w:type="paragraph" w:styleId="Footer">
    <w:name w:val="footer"/>
    <w:link w:val="FooterChar"/>
    <w:rsid w:val="006537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37C6"/>
    <w:rPr>
      <w:rFonts w:eastAsia="Times New Roman" w:cs="Times New Roman"/>
      <w:sz w:val="22"/>
      <w:szCs w:val="24"/>
      <w:lang w:eastAsia="en-AU"/>
    </w:rPr>
  </w:style>
  <w:style w:type="character" w:styleId="LineNumber">
    <w:name w:val="line number"/>
    <w:basedOn w:val="OPCCharBase"/>
    <w:uiPriority w:val="99"/>
    <w:semiHidden/>
    <w:unhideWhenUsed/>
    <w:rsid w:val="006537C6"/>
    <w:rPr>
      <w:sz w:val="16"/>
    </w:rPr>
  </w:style>
  <w:style w:type="table" w:customStyle="1" w:styleId="CFlag">
    <w:name w:val="CFlag"/>
    <w:basedOn w:val="TableNormal"/>
    <w:uiPriority w:val="99"/>
    <w:rsid w:val="006537C6"/>
    <w:rPr>
      <w:rFonts w:eastAsia="Times New Roman" w:cs="Times New Roman"/>
      <w:lang w:eastAsia="en-AU"/>
    </w:rPr>
    <w:tblPr/>
  </w:style>
  <w:style w:type="paragraph" w:customStyle="1" w:styleId="SignCoverPageEnd">
    <w:name w:val="SignCoverPageEnd"/>
    <w:basedOn w:val="OPCParaBase"/>
    <w:next w:val="Normal"/>
    <w:rsid w:val="006537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37C6"/>
    <w:pPr>
      <w:pBdr>
        <w:top w:val="single" w:sz="4" w:space="1" w:color="auto"/>
      </w:pBdr>
      <w:spacing w:before="360"/>
      <w:ind w:right="397"/>
      <w:jc w:val="both"/>
    </w:pPr>
  </w:style>
  <w:style w:type="paragraph" w:customStyle="1" w:styleId="CompiledActNo">
    <w:name w:val="CompiledActNo"/>
    <w:basedOn w:val="OPCParaBase"/>
    <w:next w:val="Normal"/>
    <w:rsid w:val="006537C6"/>
    <w:rPr>
      <w:b/>
      <w:sz w:val="24"/>
      <w:szCs w:val="24"/>
    </w:rPr>
  </w:style>
  <w:style w:type="paragraph" w:customStyle="1" w:styleId="ENotesText">
    <w:name w:val="ENotesText"/>
    <w:aliases w:val="Ent"/>
    <w:basedOn w:val="OPCParaBase"/>
    <w:next w:val="Normal"/>
    <w:rsid w:val="006537C6"/>
    <w:pPr>
      <w:spacing w:before="120"/>
    </w:pPr>
  </w:style>
  <w:style w:type="paragraph" w:customStyle="1" w:styleId="CompiledMadeUnder">
    <w:name w:val="CompiledMadeUnder"/>
    <w:basedOn w:val="OPCParaBase"/>
    <w:next w:val="Normal"/>
    <w:rsid w:val="006537C6"/>
    <w:rPr>
      <w:i/>
      <w:sz w:val="24"/>
      <w:szCs w:val="24"/>
    </w:rPr>
  </w:style>
  <w:style w:type="paragraph" w:customStyle="1" w:styleId="Paragraphsub-sub-sub">
    <w:name w:val="Paragraph(sub-sub-sub)"/>
    <w:aliases w:val="aaaa"/>
    <w:basedOn w:val="OPCParaBase"/>
    <w:rsid w:val="006537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37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37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37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37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37C6"/>
    <w:pPr>
      <w:spacing w:before="60" w:line="240" w:lineRule="auto"/>
    </w:pPr>
    <w:rPr>
      <w:rFonts w:cs="Arial"/>
      <w:sz w:val="20"/>
      <w:szCs w:val="22"/>
    </w:rPr>
  </w:style>
  <w:style w:type="paragraph" w:customStyle="1" w:styleId="SubPartCASA">
    <w:name w:val="SubPart(CASA)"/>
    <w:aliases w:val="csp"/>
    <w:basedOn w:val="OPCParaBase"/>
    <w:next w:val="ActHead3"/>
    <w:rsid w:val="006537C6"/>
    <w:pPr>
      <w:keepNext/>
      <w:keepLines/>
      <w:spacing w:before="280"/>
      <w:outlineLvl w:val="1"/>
    </w:pPr>
    <w:rPr>
      <w:b/>
      <w:kern w:val="28"/>
      <w:sz w:val="32"/>
    </w:rPr>
  </w:style>
  <w:style w:type="paragraph" w:customStyle="1" w:styleId="TableHeading">
    <w:name w:val="TableHeading"/>
    <w:aliases w:val="th"/>
    <w:basedOn w:val="OPCParaBase"/>
    <w:next w:val="Tabletext"/>
    <w:rsid w:val="006537C6"/>
    <w:pPr>
      <w:keepNext/>
      <w:spacing w:before="60" w:line="240" w:lineRule="atLeast"/>
    </w:pPr>
    <w:rPr>
      <w:b/>
      <w:sz w:val="20"/>
    </w:rPr>
  </w:style>
  <w:style w:type="paragraph" w:customStyle="1" w:styleId="NoteToSubpara">
    <w:name w:val="NoteToSubpara"/>
    <w:aliases w:val="nts"/>
    <w:basedOn w:val="OPCParaBase"/>
    <w:rsid w:val="006537C6"/>
    <w:pPr>
      <w:spacing w:before="40" w:line="198" w:lineRule="exact"/>
      <w:ind w:left="2835" w:hanging="709"/>
    </w:pPr>
    <w:rPr>
      <w:sz w:val="18"/>
    </w:rPr>
  </w:style>
  <w:style w:type="paragraph" w:customStyle="1" w:styleId="ENoteTableHeading">
    <w:name w:val="ENoteTableHeading"/>
    <w:aliases w:val="enth"/>
    <w:basedOn w:val="OPCParaBase"/>
    <w:rsid w:val="006537C6"/>
    <w:pPr>
      <w:keepNext/>
      <w:spacing w:before="60" w:line="240" w:lineRule="atLeast"/>
    </w:pPr>
    <w:rPr>
      <w:rFonts w:ascii="Arial" w:hAnsi="Arial"/>
      <w:b/>
      <w:sz w:val="16"/>
    </w:rPr>
  </w:style>
  <w:style w:type="paragraph" w:customStyle="1" w:styleId="ENoteTableText">
    <w:name w:val="ENoteTableText"/>
    <w:aliases w:val="entt"/>
    <w:basedOn w:val="OPCParaBase"/>
    <w:rsid w:val="006537C6"/>
    <w:pPr>
      <w:spacing w:before="60" w:line="240" w:lineRule="atLeast"/>
    </w:pPr>
    <w:rPr>
      <w:sz w:val="16"/>
    </w:rPr>
  </w:style>
  <w:style w:type="paragraph" w:customStyle="1" w:styleId="ENoteTTi">
    <w:name w:val="ENoteTTi"/>
    <w:aliases w:val="entti"/>
    <w:basedOn w:val="OPCParaBase"/>
    <w:rsid w:val="006537C6"/>
    <w:pPr>
      <w:keepNext/>
      <w:spacing w:before="60" w:line="240" w:lineRule="atLeast"/>
      <w:ind w:left="170"/>
    </w:pPr>
    <w:rPr>
      <w:sz w:val="16"/>
    </w:rPr>
  </w:style>
  <w:style w:type="paragraph" w:customStyle="1" w:styleId="ENoteTTIndentHeading">
    <w:name w:val="ENoteTTIndentHeading"/>
    <w:aliases w:val="enTTHi"/>
    <w:basedOn w:val="OPCParaBase"/>
    <w:rsid w:val="006537C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537C6"/>
    <w:pPr>
      <w:spacing w:before="120"/>
      <w:outlineLvl w:val="1"/>
    </w:pPr>
    <w:rPr>
      <w:b/>
      <w:sz w:val="28"/>
      <w:szCs w:val="28"/>
    </w:rPr>
  </w:style>
  <w:style w:type="paragraph" w:customStyle="1" w:styleId="ENotesHeading2">
    <w:name w:val="ENotesHeading 2"/>
    <w:aliases w:val="Enh2"/>
    <w:basedOn w:val="OPCParaBase"/>
    <w:next w:val="Normal"/>
    <w:rsid w:val="006537C6"/>
    <w:pPr>
      <w:spacing w:before="120" w:after="120"/>
      <w:outlineLvl w:val="2"/>
    </w:pPr>
    <w:rPr>
      <w:b/>
      <w:sz w:val="24"/>
      <w:szCs w:val="28"/>
    </w:rPr>
  </w:style>
  <w:style w:type="paragraph" w:customStyle="1" w:styleId="MadeunderText">
    <w:name w:val="MadeunderText"/>
    <w:basedOn w:val="OPCParaBase"/>
    <w:next w:val="CompiledMadeUnder"/>
    <w:rsid w:val="006537C6"/>
    <w:pPr>
      <w:spacing w:before="240"/>
    </w:pPr>
    <w:rPr>
      <w:sz w:val="24"/>
      <w:szCs w:val="24"/>
    </w:rPr>
  </w:style>
  <w:style w:type="paragraph" w:customStyle="1" w:styleId="ENotesHeading3">
    <w:name w:val="ENotesHeading 3"/>
    <w:aliases w:val="Enh3"/>
    <w:basedOn w:val="OPCParaBase"/>
    <w:next w:val="Normal"/>
    <w:rsid w:val="006537C6"/>
    <w:pPr>
      <w:keepNext/>
      <w:spacing w:before="120" w:line="240" w:lineRule="auto"/>
      <w:outlineLvl w:val="4"/>
    </w:pPr>
    <w:rPr>
      <w:b/>
      <w:szCs w:val="24"/>
    </w:rPr>
  </w:style>
  <w:style w:type="character" w:customStyle="1" w:styleId="Heading1Char">
    <w:name w:val="Heading 1 Char"/>
    <w:basedOn w:val="DefaultParagraphFont"/>
    <w:link w:val="Heading1"/>
    <w:uiPriority w:val="9"/>
    <w:rsid w:val="00DC25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25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25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C25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C25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C25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C25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C25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C259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C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697"/>
    <w:rPr>
      <w:rFonts w:ascii="Tahoma" w:hAnsi="Tahoma" w:cs="Tahoma"/>
      <w:sz w:val="16"/>
      <w:szCs w:val="16"/>
    </w:rPr>
  </w:style>
  <w:style w:type="paragraph" w:customStyle="1" w:styleId="ShortTP1">
    <w:name w:val="ShortTP1"/>
    <w:basedOn w:val="ShortT"/>
    <w:link w:val="ShortTP1Char"/>
    <w:rsid w:val="006B3661"/>
    <w:pPr>
      <w:spacing w:before="800"/>
    </w:pPr>
  </w:style>
  <w:style w:type="character" w:customStyle="1" w:styleId="OPCParaBaseChar">
    <w:name w:val="OPCParaBase Char"/>
    <w:basedOn w:val="DefaultParagraphFont"/>
    <w:link w:val="OPCParaBase"/>
    <w:rsid w:val="006B3661"/>
    <w:rPr>
      <w:rFonts w:eastAsia="Times New Roman" w:cs="Times New Roman"/>
      <w:sz w:val="22"/>
      <w:lang w:eastAsia="en-AU"/>
    </w:rPr>
  </w:style>
  <w:style w:type="character" w:customStyle="1" w:styleId="ShortTChar">
    <w:name w:val="ShortT Char"/>
    <w:basedOn w:val="OPCParaBaseChar"/>
    <w:link w:val="ShortT"/>
    <w:rsid w:val="006B3661"/>
    <w:rPr>
      <w:rFonts w:eastAsia="Times New Roman" w:cs="Times New Roman"/>
      <w:b/>
      <w:sz w:val="40"/>
      <w:lang w:eastAsia="en-AU"/>
    </w:rPr>
  </w:style>
  <w:style w:type="character" w:customStyle="1" w:styleId="ShortTP1Char">
    <w:name w:val="ShortTP1 Char"/>
    <w:basedOn w:val="ShortTChar"/>
    <w:link w:val="ShortTP1"/>
    <w:rsid w:val="006B3661"/>
    <w:rPr>
      <w:rFonts w:eastAsia="Times New Roman" w:cs="Times New Roman"/>
      <w:b/>
      <w:sz w:val="40"/>
      <w:lang w:eastAsia="en-AU"/>
    </w:rPr>
  </w:style>
  <w:style w:type="paragraph" w:customStyle="1" w:styleId="ActNoP1">
    <w:name w:val="ActNoP1"/>
    <w:basedOn w:val="Actno"/>
    <w:link w:val="ActNoP1Char"/>
    <w:rsid w:val="006B3661"/>
    <w:pPr>
      <w:spacing w:before="800"/>
    </w:pPr>
    <w:rPr>
      <w:sz w:val="28"/>
    </w:rPr>
  </w:style>
  <w:style w:type="character" w:customStyle="1" w:styleId="ActnoChar">
    <w:name w:val="Actno Char"/>
    <w:basedOn w:val="ShortTChar"/>
    <w:link w:val="Actno"/>
    <w:rsid w:val="006B3661"/>
    <w:rPr>
      <w:rFonts w:eastAsia="Times New Roman" w:cs="Times New Roman"/>
      <w:b/>
      <w:sz w:val="40"/>
      <w:lang w:eastAsia="en-AU"/>
    </w:rPr>
  </w:style>
  <w:style w:type="character" w:customStyle="1" w:styleId="ActNoP1Char">
    <w:name w:val="ActNoP1 Char"/>
    <w:basedOn w:val="ActnoChar"/>
    <w:link w:val="ActNoP1"/>
    <w:rsid w:val="006B3661"/>
    <w:rPr>
      <w:rFonts w:eastAsia="Times New Roman" w:cs="Times New Roman"/>
      <w:b/>
      <w:sz w:val="28"/>
      <w:lang w:eastAsia="en-AU"/>
    </w:rPr>
  </w:style>
  <w:style w:type="paragraph" w:customStyle="1" w:styleId="p1LinesBef">
    <w:name w:val="p1LinesBef"/>
    <w:basedOn w:val="Normal"/>
    <w:rsid w:val="006B366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B366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B3661"/>
  </w:style>
  <w:style w:type="character" w:customStyle="1" w:styleId="ShortTCPChar">
    <w:name w:val="ShortTCP Char"/>
    <w:basedOn w:val="ShortTChar"/>
    <w:link w:val="ShortTCP"/>
    <w:rsid w:val="006B3661"/>
    <w:rPr>
      <w:rFonts w:eastAsia="Times New Roman" w:cs="Times New Roman"/>
      <w:b/>
      <w:sz w:val="40"/>
      <w:lang w:eastAsia="en-AU"/>
    </w:rPr>
  </w:style>
  <w:style w:type="paragraph" w:customStyle="1" w:styleId="ActNoCP">
    <w:name w:val="ActNoCP"/>
    <w:basedOn w:val="Actno"/>
    <w:link w:val="ActNoCPChar"/>
    <w:rsid w:val="006B3661"/>
    <w:pPr>
      <w:spacing w:before="400"/>
    </w:pPr>
  </w:style>
  <w:style w:type="character" w:customStyle="1" w:styleId="ActNoCPChar">
    <w:name w:val="ActNoCP Char"/>
    <w:basedOn w:val="ActnoChar"/>
    <w:link w:val="ActNoCP"/>
    <w:rsid w:val="006B3661"/>
    <w:rPr>
      <w:rFonts w:eastAsia="Times New Roman" w:cs="Times New Roman"/>
      <w:b/>
      <w:sz w:val="40"/>
      <w:lang w:eastAsia="en-AU"/>
    </w:rPr>
  </w:style>
  <w:style w:type="paragraph" w:customStyle="1" w:styleId="AssentBk">
    <w:name w:val="AssentBk"/>
    <w:basedOn w:val="Normal"/>
    <w:rsid w:val="006B3661"/>
    <w:pPr>
      <w:spacing w:line="240" w:lineRule="auto"/>
    </w:pPr>
    <w:rPr>
      <w:rFonts w:eastAsia="Times New Roman" w:cs="Times New Roman"/>
      <w:sz w:val="20"/>
      <w:lang w:eastAsia="en-AU"/>
    </w:rPr>
  </w:style>
  <w:style w:type="paragraph" w:customStyle="1" w:styleId="AssentDt">
    <w:name w:val="AssentDt"/>
    <w:basedOn w:val="Normal"/>
    <w:rsid w:val="004C1324"/>
    <w:pPr>
      <w:spacing w:line="240" w:lineRule="auto"/>
    </w:pPr>
    <w:rPr>
      <w:rFonts w:eastAsia="Times New Roman" w:cs="Times New Roman"/>
      <w:sz w:val="20"/>
      <w:lang w:eastAsia="en-AU"/>
    </w:rPr>
  </w:style>
  <w:style w:type="paragraph" w:customStyle="1" w:styleId="2ndRd">
    <w:name w:val="2ndRd"/>
    <w:basedOn w:val="Normal"/>
    <w:rsid w:val="004C1324"/>
    <w:pPr>
      <w:spacing w:line="240" w:lineRule="auto"/>
    </w:pPr>
    <w:rPr>
      <w:rFonts w:eastAsia="Times New Roman" w:cs="Times New Roman"/>
      <w:sz w:val="20"/>
      <w:lang w:eastAsia="en-AU"/>
    </w:rPr>
  </w:style>
  <w:style w:type="paragraph" w:customStyle="1" w:styleId="ScalePlusRef">
    <w:name w:val="ScalePlusRef"/>
    <w:basedOn w:val="Normal"/>
    <w:rsid w:val="004C1324"/>
    <w:pPr>
      <w:spacing w:line="240" w:lineRule="auto"/>
    </w:pPr>
    <w:rPr>
      <w:rFonts w:eastAsia="Times New Roman" w:cs="Times New Roman"/>
      <w:sz w:val="18"/>
      <w:lang w:eastAsia="en-AU"/>
    </w:rPr>
  </w:style>
  <w:style w:type="character" w:styleId="Hyperlink">
    <w:name w:val="Hyperlink"/>
    <w:basedOn w:val="DefaultParagraphFont"/>
    <w:uiPriority w:val="99"/>
    <w:unhideWhenUsed/>
    <w:rsid w:val="00B65687"/>
    <w:rPr>
      <w:color w:val="0000FF" w:themeColor="hyperlink"/>
      <w:u w:val="single"/>
    </w:rPr>
  </w:style>
  <w:style w:type="paragraph" w:styleId="ListParagraph">
    <w:name w:val="List Paragraph"/>
    <w:basedOn w:val="Normal"/>
    <w:uiPriority w:val="34"/>
    <w:qFormat/>
    <w:rsid w:val="00E46FC2"/>
    <w:pPr>
      <w:ind w:left="720"/>
      <w:contextualSpacing/>
    </w:pPr>
  </w:style>
  <w:style w:type="character" w:styleId="FollowedHyperlink">
    <w:name w:val="FollowedHyperlink"/>
    <w:basedOn w:val="DefaultParagraphFont"/>
    <w:uiPriority w:val="99"/>
    <w:semiHidden/>
    <w:unhideWhenUsed/>
    <w:rsid w:val="00526ED7"/>
    <w:rPr>
      <w:color w:val="800080" w:themeColor="followedHyperlink"/>
      <w:u w:val="single"/>
    </w:rPr>
  </w:style>
  <w:style w:type="paragraph" w:customStyle="1" w:styleId="HP">
    <w:name w:val="HP"/>
    <w:aliases w:val="Part Heading"/>
    <w:basedOn w:val="Normal"/>
    <w:next w:val="Normal"/>
    <w:rsid w:val="000478F9"/>
    <w:pPr>
      <w:keepNext/>
      <w:spacing w:before="360" w:line="240" w:lineRule="auto"/>
      <w:ind w:left="2410" w:hanging="2410"/>
    </w:pPr>
    <w:rPr>
      <w:rFonts w:ascii="Arial" w:eastAsia="Times New Roman" w:hAnsi="Arial" w:cs="Times New Roman"/>
      <w:b/>
      <w:sz w:val="32"/>
      <w:szCs w:val="24"/>
    </w:rPr>
  </w:style>
  <w:style w:type="paragraph" w:customStyle="1" w:styleId="P1">
    <w:name w:val="P1"/>
    <w:aliases w:val="(a)"/>
    <w:basedOn w:val="Normal"/>
    <w:rsid w:val="00CA1485"/>
    <w:pPr>
      <w:tabs>
        <w:tab w:val="right" w:pos="1191"/>
      </w:tabs>
      <w:spacing w:before="60" w:line="260" w:lineRule="exact"/>
      <w:ind w:left="1418" w:hanging="1418"/>
      <w:jc w:val="both"/>
    </w:pPr>
    <w:rPr>
      <w:rFonts w:eastAsia="Times New Roman" w:cs="Times New Roman"/>
      <w:sz w:val="24"/>
      <w:szCs w:val="24"/>
    </w:rPr>
  </w:style>
  <w:style w:type="paragraph" w:customStyle="1" w:styleId="R2">
    <w:name w:val="R2"/>
    <w:aliases w:val="(2)"/>
    <w:basedOn w:val="Normal"/>
    <w:rsid w:val="00CA1485"/>
    <w:pPr>
      <w:keepLines/>
      <w:tabs>
        <w:tab w:val="right" w:pos="794"/>
      </w:tabs>
      <w:spacing w:before="180" w:line="260" w:lineRule="exact"/>
      <w:ind w:left="964" w:hanging="964"/>
      <w:jc w:val="both"/>
    </w:pPr>
    <w:rPr>
      <w:rFonts w:eastAsia="Times New Roman" w:cs="Times New Roman"/>
      <w:sz w:val="24"/>
      <w:szCs w:val="24"/>
    </w:rPr>
  </w:style>
  <w:style w:type="paragraph" w:styleId="BodyText">
    <w:name w:val="Body Text"/>
    <w:basedOn w:val="Normal"/>
    <w:link w:val="BodyTextChar"/>
    <w:rsid w:val="00EF7D13"/>
    <w:pPr>
      <w:spacing w:after="240" w:line="240" w:lineRule="auto"/>
    </w:pPr>
    <w:rPr>
      <w:rFonts w:ascii="Arial" w:eastAsia="Times New Roman" w:hAnsi="Arial" w:cs="Arial"/>
      <w:sz w:val="20"/>
    </w:rPr>
  </w:style>
  <w:style w:type="character" w:customStyle="1" w:styleId="BodyTextChar">
    <w:name w:val="Body Text Char"/>
    <w:basedOn w:val="DefaultParagraphFont"/>
    <w:link w:val="BodyText"/>
    <w:rsid w:val="00EF7D13"/>
    <w:rPr>
      <w:rFonts w:ascii="Arial" w:eastAsia="Times New Roman" w:hAnsi="Arial" w:cs="Arial"/>
    </w:rPr>
  </w:style>
  <w:style w:type="table" w:styleId="TableGrid">
    <w:name w:val="Table Grid"/>
    <w:basedOn w:val="TableNormal"/>
    <w:uiPriority w:val="59"/>
    <w:rsid w:val="00EF7D13"/>
    <w:rPr>
      <w:rFonts w:eastAsia="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C401C6"/>
    <w:pPr>
      <w:spacing w:line="240" w:lineRule="auto"/>
    </w:pPr>
  </w:style>
  <w:style w:type="character" w:customStyle="1" w:styleId="NoteHeadingChar">
    <w:name w:val="Note Heading Char"/>
    <w:basedOn w:val="DefaultParagraphFont"/>
    <w:link w:val="NoteHeading"/>
    <w:uiPriority w:val="99"/>
    <w:semiHidden/>
    <w:rsid w:val="00C401C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37C6"/>
    <w:pPr>
      <w:spacing w:line="260" w:lineRule="atLeast"/>
    </w:pPr>
    <w:rPr>
      <w:sz w:val="22"/>
    </w:rPr>
  </w:style>
  <w:style w:type="paragraph" w:styleId="Heading1">
    <w:name w:val="heading 1"/>
    <w:basedOn w:val="Normal"/>
    <w:next w:val="Normal"/>
    <w:link w:val="Heading1Char"/>
    <w:uiPriority w:val="9"/>
    <w:qFormat/>
    <w:rsid w:val="00DC2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25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25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25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C25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25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25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25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25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37C6"/>
  </w:style>
  <w:style w:type="paragraph" w:customStyle="1" w:styleId="OPCParaBase">
    <w:name w:val="OPCParaBase"/>
    <w:link w:val="OPCParaBaseChar"/>
    <w:qFormat/>
    <w:rsid w:val="006537C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537C6"/>
    <w:pPr>
      <w:spacing w:line="240" w:lineRule="auto"/>
    </w:pPr>
    <w:rPr>
      <w:b/>
      <w:sz w:val="40"/>
    </w:rPr>
  </w:style>
  <w:style w:type="paragraph" w:customStyle="1" w:styleId="ActHead1">
    <w:name w:val="ActHead 1"/>
    <w:aliases w:val="c"/>
    <w:basedOn w:val="OPCParaBase"/>
    <w:next w:val="Normal"/>
    <w:qFormat/>
    <w:rsid w:val="006537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37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37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37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37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37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37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37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37C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537C6"/>
  </w:style>
  <w:style w:type="paragraph" w:customStyle="1" w:styleId="Blocks">
    <w:name w:val="Blocks"/>
    <w:aliases w:val="bb"/>
    <w:basedOn w:val="OPCParaBase"/>
    <w:qFormat/>
    <w:rsid w:val="006537C6"/>
    <w:pPr>
      <w:spacing w:line="240" w:lineRule="auto"/>
    </w:pPr>
    <w:rPr>
      <w:sz w:val="24"/>
    </w:rPr>
  </w:style>
  <w:style w:type="paragraph" w:customStyle="1" w:styleId="BoxText">
    <w:name w:val="BoxText"/>
    <w:aliases w:val="bt"/>
    <w:basedOn w:val="OPCParaBase"/>
    <w:qFormat/>
    <w:rsid w:val="006537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37C6"/>
    <w:rPr>
      <w:b/>
    </w:rPr>
  </w:style>
  <w:style w:type="paragraph" w:customStyle="1" w:styleId="BoxHeadItalic">
    <w:name w:val="BoxHeadItalic"/>
    <w:aliases w:val="bhi"/>
    <w:basedOn w:val="BoxText"/>
    <w:next w:val="BoxStep"/>
    <w:qFormat/>
    <w:rsid w:val="006537C6"/>
    <w:rPr>
      <w:i/>
    </w:rPr>
  </w:style>
  <w:style w:type="paragraph" w:customStyle="1" w:styleId="BoxList">
    <w:name w:val="BoxList"/>
    <w:aliases w:val="bl"/>
    <w:basedOn w:val="BoxText"/>
    <w:qFormat/>
    <w:rsid w:val="006537C6"/>
    <w:pPr>
      <w:ind w:left="1559" w:hanging="425"/>
    </w:pPr>
  </w:style>
  <w:style w:type="paragraph" w:customStyle="1" w:styleId="BoxNote">
    <w:name w:val="BoxNote"/>
    <w:aliases w:val="bn"/>
    <w:basedOn w:val="BoxText"/>
    <w:qFormat/>
    <w:rsid w:val="006537C6"/>
    <w:pPr>
      <w:tabs>
        <w:tab w:val="left" w:pos="1985"/>
      </w:tabs>
      <w:spacing w:before="122" w:line="198" w:lineRule="exact"/>
      <w:ind w:left="2948" w:hanging="1814"/>
    </w:pPr>
    <w:rPr>
      <w:sz w:val="18"/>
    </w:rPr>
  </w:style>
  <w:style w:type="paragraph" w:customStyle="1" w:styleId="BoxPara">
    <w:name w:val="BoxPara"/>
    <w:aliases w:val="bp"/>
    <w:basedOn w:val="BoxText"/>
    <w:qFormat/>
    <w:rsid w:val="006537C6"/>
    <w:pPr>
      <w:tabs>
        <w:tab w:val="right" w:pos="2268"/>
      </w:tabs>
      <w:ind w:left="2552" w:hanging="1418"/>
    </w:pPr>
  </w:style>
  <w:style w:type="paragraph" w:customStyle="1" w:styleId="BoxStep">
    <w:name w:val="BoxStep"/>
    <w:aliases w:val="bs"/>
    <w:basedOn w:val="BoxText"/>
    <w:qFormat/>
    <w:rsid w:val="006537C6"/>
    <w:pPr>
      <w:ind w:left="1985" w:hanging="851"/>
    </w:pPr>
  </w:style>
  <w:style w:type="character" w:customStyle="1" w:styleId="CharAmPartNo">
    <w:name w:val="CharAmPartNo"/>
    <w:basedOn w:val="OPCCharBase"/>
    <w:uiPriority w:val="1"/>
    <w:qFormat/>
    <w:rsid w:val="006537C6"/>
  </w:style>
  <w:style w:type="character" w:customStyle="1" w:styleId="CharAmPartText">
    <w:name w:val="CharAmPartText"/>
    <w:basedOn w:val="OPCCharBase"/>
    <w:uiPriority w:val="1"/>
    <w:qFormat/>
    <w:rsid w:val="006537C6"/>
  </w:style>
  <w:style w:type="character" w:customStyle="1" w:styleId="CharAmSchNo">
    <w:name w:val="CharAmSchNo"/>
    <w:basedOn w:val="OPCCharBase"/>
    <w:uiPriority w:val="1"/>
    <w:qFormat/>
    <w:rsid w:val="006537C6"/>
  </w:style>
  <w:style w:type="character" w:customStyle="1" w:styleId="CharAmSchText">
    <w:name w:val="CharAmSchText"/>
    <w:basedOn w:val="OPCCharBase"/>
    <w:uiPriority w:val="1"/>
    <w:qFormat/>
    <w:rsid w:val="006537C6"/>
  </w:style>
  <w:style w:type="character" w:customStyle="1" w:styleId="CharBoldItalic">
    <w:name w:val="CharBoldItalic"/>
    <w:basedOn w:val="OPCCharBase"/>
    <w:uiPriority w:val="1"/>
    <w:qFormat/>
    <w:rsid w:val="006537C6"/>
    <w:rPr>
      <w:b/>
      <w:i/>
    </w:rPr>
  </w:style>
  <w:style w:type="character" w:customStyle="1" w:styleId="CharChapNo">
    <w:name w:val="CharChapNo"/>
    <w:basedOn w:val="OPCCharBase"/>
    <w:qFormat/>
    <w:rsid w:val="006537C6"/>
  </w:style>
  <w:style w:type="character" w:customStyle="1" w:styleId="CharChapText">
    <w:name w:val="CharChapText"/>
    <w:basedOn w:val="OPCCharBase"/>
    <w:qFormat/>
    <w:rsid w:val="006537C6"/>
  </w:style>
  <w:style w:type="character" w:customStyle="1" w:styleId="CharDivNo">
    <w:name w:val="CharDivNo"/>
    <w:basedOn w:val="OPCCharBase"/>
    <w:qFormat/>
    <w:rsid w:val="006537C6"/>
  </w:style>
  <w:style w:type="character" w:customStyle="1" w:styleId="CharDivText">
    <w:name w:val="CharDivText"/>
    <w:basedOn w:val="OPCCharBase"/>
    <w:qFormat/>
    <w:rsid w:val="006537C6"/>
  </w:style>
  <w:style w:type="character" w:customStyle="1" w:styleId="CharItalic">
    <w:name w:val="CharItalic"/>
    <w:basedOn w:val="OPCCharBase"/>
    <w:uiPriority w:val="1"/>
    <w:qFormat/>
    <w:rsid w:val="006537C6"/>
    <w:rPr>
      <w:i/>
    </w:rPr>
  </w:style>
  <w:style w:type="character" w:customStyle="1" w:styleId="CharPartNo">
    <w:name w:val="CharPartNo"/>
    <w:basedOn w:val="OPCCharBase"/>
    <w:qFormat/>
    <w:rsid w:val="006537C6"/>
  </w:style>
  <w:style w:type="character" w:customStyle="1" w:styleId="CharPartText">
    <w:name w:val="CharPartText"/>
    <w:basedOn w:val="OPCCharBase"/>
    <w:qFormat/>
    <w:rsid w:val="006537C6"/>
  </w:style>
  <w:style w:type="character" w:customStyle="1" w:styleId="CharSectno">
    <w:name w:val="CharSectno"/>
    <w:basedOn w:val="OPCCharBase"/>
    <w:qFormat/>
    <w:rsid w:val="006537C6"/>
  </w:style>
  <w:style w:type="character" w:customStyle="1" w:styleId="CharSubdNo">
    <w:name w:val="CharSubdNo"/>
    <w:basedOn w:val="OPCCharBase"/>
    <w:uiPriority w:val="1"/>
    <w:qFormat/>
    <w:rsid w:val="006537C6"/>
  </w:style>
  <w:style w:type="character" w:customStyle="1" w:styleId="CharSubdText">
    <w:name w:val="CharSubdText"/>
    <w:basedOn w:val="OPCCharBase"/>
    <w:uiPriority w:val="1"/>
    <w:qFormat/>
    <w:rsid w:val="006537C6"/>
  </w:style>
  <w:style w:type="paragraph" w:customStyle="1" w:styleId="CTA--">
    <w:name w:val="CTA --"/>
    <w:basedOn w:val="OPCParaBase"/>
    <w:next w:val="Normal"/>
    <w:rsid w:val="006537C6"/>
    <w:pPr>
      <w:spacing w:before="60" w:line="240" w:lineRule="atLeast"/>
      <w:ind w:left="142" w:hanging="142"/>
    </w:pPr>
    <w:rPr>
      <w:sz w:val="20"/>
    </w:rPr>
  </w:style>
  <w:style w:type="paragraph" w:customStyle="1" w:styleId="CTA-">
    <w:name w:val="CTA -"/>
    <w:basedOn w:val="OPCParaBase"/>
    <w:rsid w:val="006537C6"/>
    <w:pPr>
      <w:spacing w:before="60" w:line="240" w:lineRule="atLeast"/>
      <w:ind w:left="85" w:hanging="85"/>
    </w:pPr>
    <w:rPr>
      <w:sz w:val="20"/>
    </w:rPr>
  </w:style>
  <w:style w:type="paragraph" w:customStyle="1" w:styleId="CTA---">
    <w:name w:val="CTA ---"/>
    <w:basedOn w:val="OPCParaBase"/>
    <w:next w:val="Normal"/>
    <w:rsid w:val="006537C6"/>
    <w:pPr>
      <w:spacing w:before="60" w:line="240" w:lineRule="atLeast"/>
      <w:ind w:left="198" w:hanging="198"/>
    </w:pPr>
    <w:rPr>
      <w:sz w:val="20"/>
    </w:rPr>
  </w:style>
  <w:style w:type="paragraph" w:customStyle="1" w:styleId="CTA----">
    <w:name w:val="CTA ----"/>
    <w:basedOn w:val="OPCParaBase"/>
    <w:next w:val="Normal"/>
    <w:rsid w:val="006537C6"/>
    <w:pPr>
      <w:spacing w:before="60" w:line="240" w:lineRule="atLeast"/>
      <w:ind w:left="255" w:hanging="255"/>
    </w:pPr>
    <w:rPr>
      <w:sz w:val="20"/>
    </w:rPr>
  </w:style>
  <w:style w:type="paragraph" w:customStyle="1" w:styleId="CTA1a">
    <w:name w:val="CTA 1(a)"/>
    <w:basedOn w:val="OPCParaBase"/>
    <w:rsid w:val="006537C6"/>
    <w:pPr>
      <w:tabs>
        <w:tab w:val="right" w:pos="414"/>
      </w:tabs>
      <w:spacing w:before="40" w:line="240" w:lineRule="atLeast"/>
      <w:ind w:left="675" w:hanging="675"/>
    </w:pPr>
    <w:rPr>
      <w:sz w:val="20"/>
    </w:rPr>
  </w:style>
  <w:style w:type="paragraph" w:customStyle="1" w:styleId="CTA1ai">
    <w:name w:val="CTA 1(a)(i)"/>
    <w:basedOn w:val="OPCParaBase"/>
    <w:rsid w:val="006537C6"/>
    <w:pPr>
      <w:tabs>
        <w:tab w:val="right" w:pos="1004"/>
      </w:tabs>
      <w:spacing w:before="40" w:line="240" w:lineRule="atLeast"/>
      <w:ind w:left="1253" w:hanging="1253"/>
    </w:pPr>
    <w:rPr>
      <w:sz w:val="20"/>
    </w:rPr>
  </w:style>
  <w:style w:type="paragraph" w:customStyle="1" w:styleId="CTA2a">
    <w:name w:val="CTA 2(a)"/>
    <w:basedOn w:val="OPCParaBase"/>
    <w:rsid w:val="006537C6"/>
    <w:pPr>
      <w:tabs>
        <w:tab w:val="right" w:pos="482"/>
      </w:tabs>
      <w:spacing w:before="40" w:line="240" w:lineRule="atLeast"/>
      <w:ind w:left="748" w:hanging="748"/>
    </w:pPr>
    <w:rPr>
      <w:sz w:val="20"/>
    </w:rPr>
  </w:style>
  <w:style w:type="paragraph" w:customStyle="1" w:styleId="CTA2ai">
    <w:name w:val="CTA 2(a)(i)"/>
    <w:basedOn w:val="OPCParaBase"/>
    <w:rsid w:val="006537C6"/>
    <w:pPr>
      <w:tabs>
        <w:tab w:val="right" w:pos="1089"/>
      </w:tabs>
      <w:spacing w:before="40" w:line="240" w:lineRule="atLeast"/>
      <w:ind w:left="1327" w:hanging="1327"/>
    </w:pPr>
    <w:rPr>
      <w:sz w:val="20"/>
    </w:rPr>
  </w:style>
  <w:style w:type="paragraph" w:customStyle="1" w:styleId="CTA3a">
    <w:name w:val="CTA 3(a)"/>
    <w:basedOn w:val="OPCParaBase"/>
    <w:rsid w:val="006537C6"/>
    <w:pPr>
      <w:tabs>
        <w:tab w:val="right" w:pos="556"/>
      </w:tabs>
      <w:spacing w:before="40" w:line="240" w:lineRule="atLeast"/>
      <w:ind w:left="805" w:hanging="805"/>
    </w:pPr>
    <w:rPr>
      <w:sz w:val="20"/>
    </w:rPr>
  </w:style>
  <w:style w:type="paragraph" w:customStyle="1" w:styleId="CTA3ai">
    <w:name w:val="CTA 3(a)(i)"/>
    <w:basedOn w:val="OPCParaBase"/>
    <w:rsid w:val="006537C6"/>
    <w:pPr>
      <w:tabs>
        <w:tab w:val="right" w:pos="1140"/>
      </w:tabs>
      <w:spacing w:before="40" w:line="240" w:lineRule="atLeast"/>
      <w:ind w:left="1361" w:hanging="1361"/>
    </w:pPr>
    <w:rPr>
      <w:sz w:val="20"/>
    </w:rPr>
  </w:style>
  <w:style w:type="paragraph" w:customStyle="1" w:styleId="CTA4a">
    <w:name w:val="CTA 4(a)"/>
    <w:basedOn w:val="OPCParaBase"/>
    <w:rsid w:val="006537C6"/>
    <w:pPr>
      <w:tabs>
        <w:tab w:val="right" w:pos="624"/>
      </w:tabs>
      <w:spacing w:before="40" w:line="240" w:lineRule="atLeast"/>
      <w:ind w:left="873" w:hanging="873"/>
    </w:pPr>
    <w:rPr>
      <w:sz w:val="20"/>
    </w:rPr>
  </w:style>
  <w:style w:type="paragraph" w:customStyle="1" w:styleId="CTA4ai">
    <w:name w:val="CTA 4(a)(i)"/>
    <w:basedOn w:val="OPCParaBase"/>
    <w:rsid w:val="006537C6"/>
    <w:pPr>
      <w:tabs>
        <w:tab w:val="right" w:pos="1213"/>
      </w:tabs>
      <w:spacing w:before="40" w:line="240" w:lineRule="atLeast"/>
      <w:ind w:left="1452" w:hanging="1452"/>
    </w:pPr>
    <w:rPr>
      <w:sz w:val="20"/>
    </w:rPr>
  </w:style>
  <w:style w:type="paragraph" w:customStyle="1" w:styleId="CTACAPS">
    <w:name w:val="CTA CAPS"/>
    <w:basedOn w:val="OPCParaBase"/>
    <w:rsid w:val="006537C6"/>
    <w:pPr>
      <w:spacing w:before="60" w:line="240" w:lineRule="atLeast"/>
    </w:pPr>
    <w:rPr>
      <w:sz w:val="20"/>
    </w:rPr>
  </w:style>
  <w:style w:type="paragraph" w:customStyle="1" w:styleId="CTAright">
    <w:name w:val="CTA right"/>
    <w:basedOn w:val="OPCParaBase"/>
    <w:rsid w:val="006537C6"/>
    <w:pPr>
      <w:spacing w:before="60" w:line="240" w:lineRule="auto"/>
      <w:jc w:val="right"/>
    </w:pPr>
    <w:rPr>
      <w:sz w:val="20"/>
    </w:rPr>
  </w:style>
  <w:style w:type="paragraph" w:customStyle="1" w:styleId="subsection">
    <w:name w:val="subsection"/>
    <w:aliases w:val="ss"/>
    <w:basedOn w:val="OPCParaBase"/>
    <w:rsid w:val="006537C6"/>
    <w:pPr>
      <w:tabs>
        <w:tab w:val="right" w:pos="1021"/>
      </w:tabs>
      <w:spacing w:before="180" w:line="240" w:lineRule="auto"/>
      <w:ind w:left="1134" w:hanging="1134"/>
    </w:pPr>
  </w:style>
  <w:style w:type="paragraph" w:customStyle="1" w:styleId="Definition">
    <w:name w:val="Definition"/>
    <w:aliases w:val="dd"/>
    <w:basedOn w:val="OPCParaBase"/>
    <w:rsid w:val="006537C6"/>
    <w:pPr>
      <w:spacing w:before="180" w:line="240" w:lineRule="auto"/>
      <w:ind w:left="1134"/>
    </w:pPr>
  </w:style>
  <w:style w:type="paragraph" w:customStyle="1" w:styleId="Formula">
    <w:name w:val="Formula"/>
    <w:basedOn w:val="OPCParaBase"/>
    <w:rsid w:val="006537C6"/>
    <w:pPr>
      <w:spacing w:line="240" w:lineRule="auto"/>
      <w:ind w:left="1134"/>
    </w:pPr>
    <w:rPr>
      <w:sz w:val="20"/>
    </w:rPr>
  </w:style>
  <w:style w:type="paragraph" w:styleId="Header">
    <w:name w:val="header"/>
    <w:basedOn w:val="OPCParaBase"/>
    <w:link w:val="HeaderChar"/>
    <w:unhideWhenUsed/>
    <w:rsid w:val="006537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37C6"/>
    <w:rPr>
      <w:rFonts w:eastAsia="Times New Roman" w:cs="Times New Roman"/>
      <w:sz w:val="16"/>
      <w:lang w:eastAsia="en-AU"/>
    </w:rPr>
  </w:style>
  <w:style w:type="paragraph" w:customStyle="1" w:styleId="House">
    <w:name w:val="House"/>
    <w:basedOn w:val="OPCParaBase"/>
    <w:rsid w:val="006537C6"/>
    <w:pPr>
      <w:spacing w:line="240" w:lineRule="auto"/>
    </w:pPr>
    <w:rPr>
      <w:sz w:val="28"/>
    </w:rPr>
  </w:style>
  <w:style w:type="paragraph" w:customStyle="1" w:styleId="Item">
    <w:name w:val="Item"/>
    <w:aliases w:val="i"/>
    <w:basedOn w:val="OPCParaBase"/>
    <w:next w:val="ItemHead"/>
    <w:rsid w:val="006537C6"/>
    <w:pPr>
      <w:keepLines/>
      <w:spacing w:before="80" w:line="240" w:lineRule="auto"/>
      <w:ind w:left="709"/>
    </w:pPr>
  </w:style>
  <w:style w:type="paragraph" w:customStyle="1" w:styleId="ItemHead">
    <w:name w:val="ItemHead"/>
    <w:aliases w:val="ih"/>
    <w:basedOn w:val="OPCParaBase"/>
    <w:next w:val="Item"/>
    <w:rsid w:val="006537C6"/>
    <w:pPr>
      <w:keepLines/>
      <w:spacing w:before="220" w:line="240" w:lineRule="auto"/>
      <w:ind w:left="709" w:hanging="709"/>
    </w:pPr>
    <w:rPr>
      <w:rFonts w:ascii="Arial" w:hAnsi="Arial"/>
      <w:b/>
      <w:kern w:val="28"/>
      <w:sz w:val="24"/>
    </w:rPr>
  </w:style>
  <w:style w:type="paragraph" w:customStyle="1" w:styleId="LongT">
    <w:name w:val="LongT"/>
    <w:basedOn w:val="OPCParaBase"/>
    <w:rsid w:val="006537C6"/>
    <w:pPr>
      <w:spacing w:line="240" w:lineRule="auto"/>
    </w:pPr>
    <w:rPr>
      <w:b/>
      <w:sz w:val="32"/>
    </w:rPr>
  </w:style>
  <w:style w:type="paragraph" w:customStyle="1" w:styleId="notedraft">
    <w:name w:val="note(draft)"/>
    <w:aliases w:val="nd"/>
    <w:basedOn w:val="OPCParaBase"/>
    <w:rsid w:val="006537C6"/>
    <w:pPr>
      <w:spacing w:before="240" w:line="240" w:lineRule="auto"/>
      <w:ind w:left="284" w:hanging="284"/>
    </w:pPr>
    <w:rPr>
      <w:i/>
      <w:sz w:val="24"/>
    </w:rPr>
  </w:style>
  <w:style w:type="paragraph" w:customStyle="1" w:styleId="notemargin">
    <w:name w:val="note(margin)"/>
    <w:aliases w:val="nm"/>
    <w:basedOn w:val="OPCParaBase"/>
    <w:rsid w:val="006537C6"/>
    <w:pPr>
      <w:tabs>
        <w:tab w:val="left" w:pos="709"/>
      </w:tabs>
      <w:spacing w:before="122" w:line="198" w:lineRule="exact"/>
      <w:ind w:left="709" w:hanging="709"/>
    </w:pPr>
    <w:rPr>
      <w:sz w:val="18"/>
    </w:rPr>
  </w:style>
  <w:style w:type="paragraph" w:customStyle="1" w:styleId="noteToPara">
    <w:name w:val="noteToPara"/>
    <w:aliases w:val="ntp"/>
    <w:basedOn w:val="OPCParaBase"/>
    <w:rsid w:val="006537C6"/>
    <w:pPr>
      <w:spacing w:before="122" w:line="198" w:lineRule="exact"/>
      <w:ind w:left="2353" w:hanging="709"/>
    </w:pPr>
    <w:rPr>
      <w:sz w:val="18"/>
    </w:rPr>
  </w:style>
  <w:style w:type="paragraph" w:customStyle="1" w:styleId="noteParlAmend">
    <w:name w:val="note(ParlAmend)"/>
    <w:aliases w:val="npp"/>
    <w:basedOn w:val="OPCParaBase"/>
    <w:next w:val="ParlAmend"/>
    <w:rsid w:val="006537C6"/>
    <w:pPr>
      <w:spacing w:line="240" w:lineRule="auto"/>
      <w:jc w:val="right"/>
    </w:pPr>
    <w:rPr>
      <w:rFonts w:ascii="Arial" w:hAnsi="Arial"/>
      <w:b/>
      <w:i/>
    </w:rPr>
  </w:style>
  <w:style w:type="paragraph" w:customStyle="1" w:styleId="notetext">
    <w:name w:val="note(text)"/>
    <w:aliases w:val="n"/>
    <w:basedOn w:val="OPCParaBase"/>
    <w:rsid w:val="006537C6"/>
    <w:pPr>
      <w:spacing w:before="122" w:line="198" w:lineRule="exact"/>
      <w:ind w:left="1985" w:hanging="851"/>
    </w:pPr>
    <w:rPr>
      <w:sz w:val="18"/>
    </w:rPr>
  </w:style>
  <w:style w:type="paragraph" w:customStyle="1" w:styleId="Page1">
    <w:name w:val="Page1"/>
    <w:basedOn w:val="OPCParaBase"/>
    <w:rsid w:val="006537C6"/>
    <w:pPr>
      <w:spacing w:before="400" w:line="240" w:lineRule="auto"/>
    </w:pPr>
    <w:rPr>
      <w:b/>
      <w:sz w:val="32"/>
    </w:rPr>
  </w:style>
  <w:style w:type="paragraph" w:customStyle="1" w:styleId="PageBreak">
    <w:name w:val="PageBreak"/>
    <w:aliases w:val="pb"/>
    <w:basedOn w:val="OPCParaBase"/>
    <w:rsid w:val="006537C6"/>
    <w:pPr>
      <w:spacing w:line="240" w:lineRule="auto"/>
    </w:pPr>
    <w:rPr>
      <w:sz w:val="20"/>
    </w:rPr>
  </w:style>
  <w:style w:type="paragraph" w:customStyle="1" w:styleId="paragraphsub">
    <w:name w:val="paragraph(sub)"/>
    <w:aliases w:val="aa"/>
    <w:basedOn w:val="OPCParaBase"/>
    <w:rsid w:val="006537C6"/>
    <w:pPr>
      <w:tabs>
        <w:tab w:val="right" w:pos="1985"/>
      </w:tabs>
      <w:spacing w:before="40" w:line="240" w:lineRule="auto"/>
      <w:ind w:left="2098" w:hanging="2098"/>
    </w:pPr>
  </w:style>
  <w:style w:type="paragraph" w:customStyle="1" w:styleId="paragraphsub-sub">
    <w:name w:val="paragraph(sub-sub)"/>
    <w:aliases w:val="aaa"/>
    <w:basedOn w:val="OPCParaBase"/>
    <w:rsid w:val="006537C6"/>
    <w:pPr>
      <w:tabs>
        <w:tab w:val="right" w:pos="2722"/>
      </w:tabs>
      <w:spacing w:before="40" w:line="240" w:lineRule="auto"/>
      <w:ind w:left="2835" w:hanging="2835"/>
    </w:pPr>
  </w:style>
  <w:style w:type="paragraph" w:customStyle="1" w:styleId="paragraph">
    <w:name w:val="paragraph"/>
    <w:aliases w:val="a"/>
    <w:basedOn w:val="OPCParaBase"/>
    <w:rsid w:val="006537C6"/>
    <w:pPr>
      <w:tabs>
        <w:tab w:val="right" w:pos="1531"/>
      </w:tabs>
      <w:spacing w:before="40" w:line="240" w:lineRule="auto"/>
      <w:ind w:left="1644" w:hanging="1644"/>
    </w:pPr>
  </w:style>
  <w:style w:type="paragraph" w:customStyle="1" w:styleId="ParlAmend">
    <w:name w:val="ParlAmend"/>
    <w:aliases w:val="pp"/>
    <w:basedOn w:val="OPCParaBase"/>
    <w:rsid w:val="006537C6"/>
    <w:pPr>
      <w:spacing w:before="240" w:line="240" w:lineRule="atLeast"/>
      <w:ind w:hanging="567"/>
    </w:pPr>
    <w:rPr>
      <w:sz w:val="24"/>
    </w:rPr>
  </w:style>
  <w:style w:type="paragraph" w:customStyle="1" w:styleId="Penalty">
    <w:name w:val="Penalty"/>
    <w:basedOn w:val="OPCParaBase"/>
    <w:rsid w:val="006537C6"/>
    <w:pPr>
      <w:tabs>
        <w:tab w:val="left" w:pos="2977"/>
      </w:tabs>
      <w:spacing w:before="180" w:line="240" w:lineRule="auto"/>
      <w:ind w:left="1985" w:hanging="851"/>
    </w:pPr>
  </w:style>
  <w:style w:type="paragraph" w:customStyle="1" w:styleId="Portfolio">
    <w:name w:val="Portfolio"/>
    <w:basedOn w:val="OPCParaBase"/>
    <w:rsid w:val="006537C6"/>
    <w:pPr>
      <w:spacing w:line="240" w:lineRule="auto"/>
    </w:pPr>
    <w:rPr>
      <w:i/>
      <w:sz w:val="20"/>
    </w:rPr>
  </w:style>
  <w:style w:type="paragraph" w:customStyle="1" w:styleId="Preamble">
    <w:name w:val="Preamble"/>
    <w:basedOn w:val="OPCParaBase"/>
    <w:next w:val="Normal"/>
    <w:rsid w:val="006537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37C6"/>
    <w:pPr>
      <w:spacing w:line="240" w:lineRule="auto"/>
    </w:pPr>
    <w:rPr>
      <w:i/>
      <w:sz w:val="20"/>
    </w:rPr>
  </w:style>
  <w:style w:type="paragraph" w:customStyle="1" w:styleId="Session">
    <w:name w:val="Session"/>
    <w:basedOn w:val="OPCParaBase"/>
    <w:rsid w:val="006537C6"/>
    <w:pPr>
      <w:spacing w:line="240" w:lineRule="auto"/>
    </w:pPr>
    <w:rPr>
      <w:sz w:val="28"/>
    </w:rPr>
  </w:style>
  <w:style w:type="paragraph" w:customStyle="1" w:styleId="Sponsor">
    <w:name w:val="Sponsor"/>
    <w:basedOn w:val="OPCParaBase"/>
    <w:rsid w:val="006537C6"/>
    <w:pPr>
      <w:spacing w:line="240" w:lineRule="auto"/>
    </w:pPr>
    <w:rPr>
      <w:i/>
    </w:rPr>
  </w:style>
  <w:style w:type="paragraph" w:customStyle="1" w:styleId="Subitem">
    <w:name w:val="Subitem"/>
    <w:aliases w:val="iss"/>
    <w:basedOn w:val="OPCParaBase"/>
    <w:rsid w:val="006537C6"/>
    <w:pPr>
      <w:spacing w:before="180" w:line="240" w:lineRule="auto"/>
      <w:ind w:left="709" w:hanging="709"/>
    </w:pPr>
  </w:style>
  <w:style w:type="paragraph" w:customStyle="1" w:styleId="SubitemHead">
    <w:name w:val="SubitemHead"/>
    <w:aliases w:val="issh"/>
    <w:basedOn w:val="OPCParaBase"/>
    <w:rsid w:val="006537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37C6"/>
    <w:pPr>
      <w:spacing w:before="40" w:line="240" w:lineRule="auto"/>
      <w:ind w:left="1134"/>
    </w:pPr>
  </w:style>
  <w:style w:type="paragraph" w:customStyle="1" w:styleId="SubsectionHead">
    <w:name w:val="SubsectionHead"/>
    <w:aliases w:val="ssh"/>
    <w:basedOn w:val="OPCParaBase"/>
    <w:next w:val="subsection"/>
    <w:rsid w:val="006537C6"/>
    <w:pPr>
      <w:keepNext/>
      <w:keepLines/>
      <w:spacing w:before="240" w:line="240" w:lineRule="auto"/>
      <w:ind w:left="1134"/>
    </w:pPr>
    <w:rPr>
      <w:i/>
    </w:rPr>
  </w:style>
  <w:style w:type="paragraph" w:customStyle="1" w:styleId="Tablea">
    <w:name w:val="Table(a)"/>
    <w:aliases w:val="ta"/>
    <w:basedOn w:val="OPCParaBase"/>
    <w:rsid w:val="006537C6"/>
    <w:pPr>
      <w:spacing w:before="60" w:line="240" w:lineRule="auto"/>
      <w:ind w:left="284" w:hanging="284"/>
    </w:pPr>
    <w:rPr>
      <w:sz w:val="20"/>
    </w:rPr>
  </w:style>
  <w:style w:type="paragraph" w:customStyle="1" w:styleId="TableAA">
    <w:name w:val="Table(AA)"/>
    <w:aliases w:val="taaa"/>
    <w:basedOn w:val="OPCParaBase"/>
    <w:rsid w:val="006537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37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37C6"/>
    <w:pPr>
      <w:spacing w:before="60" w:line="240" w:lineRule="atLeast"/>
    </w:pPr>
    <w:rPr>
      <w:sz w:val="20"/>
    </w:rPr>
  </w:style>
  <w:style w:type="paragraph" w:customStyle="1" w:styleId="TLPBoxTextnote">
    <w:name w:val="TLPBoxText(note"/>
    <w:aliases w:val="right)"/>
    <w:basedOn w:val="OPCParaBase"/>
    <w:rsid w:val="006537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37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37C6"/>
    <w:pPr>
      <w:spacing w:before="122" w:line="198" w:lineRule="exact"/>
      <w:ind w:left="1985" w:hanging="851"/>
      <w:jc w:val="right"/>
    </w:pPr>
    <w:rPr>
      <w:sz w:val="18"/>
    </w:rPr>
  </w:style>
  <w:style w:type="paragraph" w:customStyle="1" w:styleId="TLPTableBullet">
    <w:name w:val="TLPTableBullet"/>
    <w:aliases w:val="ttb"/>
    <w:basedOn w:val="OPCParaBase"/>
    <w:rsid w:val="006537C6"/>
    <w:pPr>
      <w:spacing w:line="240" w:lineRule="exact"/>
      <w:ind w:left="284" w:hanging="284"/>
    </w:pPr>
    <w:rPr>
      <w:sz w:val="20"/>
    </w:rPr>
  </w:style>
  <w:style w:type="paragraph" w:styleId="TOC1">
    <w:name w:val="toc 1"/>
    <w:basedOn w:val="OPCParaBase"/>
    <w:next w:val="Normal"/>
    <w:uiPriority w:val="39"/>
    <w:semiHidden/>
    <w:unhideWhenUsed/>
    <w:rsid w:val="006537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401C6"/>
    <w:pPr>
      <w:keepNext/>
      <w:keepLines/>
      <w:tabs>
        <w:tab w:val="right" w:pos="7088"/>
      </w:tabs>
      <w:spacing w:before="120" w:line="240" w:lineRule="auto"/>
      <w:ind w:left="879" w:right="2314" w:hanging="879"/>
    </w:pPr>
    <w:rPr>
      <w:rFonts w:ascii="Arial" w:hAnsi="Arial" w:cs="Arial"/>
      <w:b/>
      <w:noProof/>
      <w:kern w:val="28"/>
      <w:sz w:val="24"/>
    </w:rPr>
  </w:style>
  <w:style w:type="paragraph" w:styleId="TOC3">
    <w:name w:val="toc 3"/>
    <w:basedOn w:val="OPCParaBase"/>
    <w:next w:val="Normal"/>
    <w:uiPriority w:val="39"/>
    <w:semiHidden/>
    <w:unhideWhenUsed/>
    <w:rsid w:val="006537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537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401C6"/>
    <w:pPr>
      <w:keepLines/>
      <w:tabs>
        <w:tab w:val="left" w:pos="2183"/>
        <w:tab w:val="right" w:leader="dot" w:pos="7088"/>
      </w:tabs>
      <w:spacing w:before="40" w:line="240" w:lineRule="auto"/>
      <w:ind w:left="2098" w:right="567" w:hanging="680"/>
    </w:pPr>
    <w:rPr>
      <w:rFonts w:ascii="Arial" w:hAnsi="Arial" w:cs="Arial"/>
      <w:noProof/>
      <w:kern w:val="28"/>
      <w:sz w:val="20"/>
    </w:rPr>
  </w:style>
  <w:style w:type="paragraph" w:styleId="TOC6">
    <w:name w:val="toc 6"/>
    <w:basedOn w:val="OPCParaBase"/>
    <w:next w:val="Normal"/>
    <w:uiPriority w:val="39"/>
    <w:semiHidden/>
    <w:unhideWhenUsed/>
    <w:rsid w:val="006537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537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537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537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37C6"/>
    <w:pPr>
      <w:keepLines/>
      <w:spacing w:before="240" w:after="120" w:line="240" w:lineRule="auto"/>
      <w:ind w:left="794"/>
    </w:pPr>
    <w:rPr>
      <w:b/>
      <w:kern w:val="28"/>
      <w:sz w:val="20"/>
    </w:rPr>
  </w:style>
  <w:style w:type="paragraph" w:customStyle="1" w:styleId="TofSectsHeading">
    <w:name w:val="TofSects(Heading)"/>
    <w:basedOn w:val="OPCParaBase"/>
    <w:rsid w:val="006537C6"/>
    <w:pPr>
      <w:spacing w:before="240" w:after="120" w:line="240" w:lineRule="auto"/>
    </w:pPr>
    <w:rPr>
      <w:b/>
      <w:sz w:val="24"/>
    </w:rPr>
  </w:style>
  <w:style w:type="paragraph" w:customStyle="1" w:styleId="TofSectsSection">
    <w:name w:val="TofSects(Section)"/>
    <w:basedOn w:val="OPCParaBase"/>
    <w:rsid w:val="006537C6"/>
    <w:pPr>
      <w:keepLines/>
      <w:spacing w:before="40" w:line="240" w:lineRule="auto"/>
      <w:ind w:left="1588" w:hanging="794"/>
    </w:pPr>
    <w:rPr>
      <w:kern w:val="28"/>
      <w:sz w:val="18"/>
    </w:rPr>
  </w:style>
  <w:style w:type="paragraph" w:customStyle="1" w:styleId="TofSectsSubdiv">
    <w:name w:val="TofSects(Subdiv)"/>
    <w:basedOn w:val="OPCParaBase"/>
    <w:rsid w:val="006537C6"/>
    <w:pPr>
      <w:keepLines/>
      <w:spacing w:before="80" w:line="240" w:lineRule="auto"/>
      <w:ind w:left="1588" w:hanging="794"/>
    </w:pPr>
    <w:rPr>
      <w:kern w:val="28"/>
    </w:rPr>
  </w:style>
  <w:style w:type="paragraph" w:customStyle="1" w:styleId="WRStyle">
    <w:name w:val="WR Style"/>
    <w:aliases w:val="WR"/>
    <w:basedOn w:val="OPCParaBase"/>
    <w:rsid w:val="006537C6"/>
    <w:pPr>
      <w:spacing w:before="240" w:line="240" w:lineRule="auto"/>
      <w:ind w:left="284" w:hanging="284"/>
    </w:pPr>
    <w:rPr>
      <w:b/>
      <w:i/>
      <w:kern w:val="28"/>
      <w:sz w:val="24"/>
    </w:rPr>
  </w:style>
  <w:style w:type="paragraph" w:customStyle="1" w:styleId="notepara">
    <w:name w:val="note(para)"/>
    <w:aliases w:val="na"/>
    <w:basedOn w:val="OPCParaBase"/>
    <w:rsid w:val="006537C6"/>
    <w:pPr>
      <w:spacing w:before="40" w:line="198" w:lineRule="exact"/>
      <w:ind w:left="2354" w:hanging="369"/>
    </w:pPr>
    <w:rPr>
      <w:sz w:val="18"/>
    </w:rPr>
  </w:style>
  <w:style w:type="paragraph" w:styleId="Footer">
    <w:name w:val="footer"/>
    <w:link w:val="FooterChar"/>
    <w:rsid w:val="006537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37C6"/>
    <w:rPr>
      <w:rFonts w:eastAsia="Times New Roman" w:cs="Times New Roman"/>
      <w:sz w:val="22"/>
      <w:szCs w:val="24"/>
      <w:lang w:eastAsia="en-AU"/>
    </w:rPr>
  </w:style>
  <w:style w:type="character" w:styleId="LineNumber">
    <w:name w:val="line number"/>
    <w:basedOn w:val="OPCCharBase"/>
    <w:uiPriority w:val="99"/>
    <w:semiHidden/>
    <w:unhideWhenUsed/>
    <w:rsid w:val="006537C6"/>
    <w:rPr>
      <w:sz w:val="16"/>
    </w:rPr>
  </w:style>
  <w:style w:type="table" w:customStyle="1" w:styleId="CFlag">
    <w:name w:val="CFlag"/>
    <w:basedOn w:val="TableNormal"/>
    <w:uiPriority w:val="99"/>
    <w:rsid w:val="006537C6"/>
    <w:rPr>
      <w:rFonts w:eastAsia="Times New Roman" w:cs="Times New Roman"/>
      <w:lang w:eastAsia="en-AU"/>
    </w:rPr>
    <w:tblPr/>
  </w:style>
  <w:style w:type="paragraph" w:customStyle="1" w:styleId="SignCoverPageEnd">
    <w:name w:val="SignCoverPageEnd"/>
    <w:basedOn w:val="OPCParaBase"/>
    <w:next w:val="Normal"/>
    <w:rsid w:val="006537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37C6"/>
    <w:pPr>
      <w:pBdr>
        <w:top w:val="single" w:sz="4" w:space="1" w:color="auto"/>
      </w:pBdr>
      <w:spacing w:before="360"/>
      <w:ind w:right="397"/>
      <w:jc w:val="both"/>
    </w:pPr>
  </w:style>
  <w:style w:type="paragraph" w:customStyle="1" w:styleId="CompiledActNo">
    <w:name w:val="CompiledActNo"/>
    <w:basedOn w:val="OPCParaBase"/>
    <w:next w:val="Normal"/>
    <w:rsid w:val="006537C6"/>
    <w:rPr>
      <w:b/>
      <w:sz w:val="24"/>
      <w:szCs w:val="24"/>
    </w:rPr>
  </w:style>
  <w:style w:type="paragraph" w:customStyle="1" w:styleId="ENotesText">
    <w:name w:val="ENotesText"/>
    <w:aliases w:val="Ent"/>
    <w:basedOn w:val="OPCParaBase"/>
    <w:next w:val="Normal"/>
    <w:rsid w:val="006537C6"/>
    <w:pPr>
      <w:spacing w:before="120"/>
    </w:pPr>
  </w:style>
  <w:style w:type="paragraph" w:customStyle="1" w:styleId="CompiledMadeUnder">
    <w:name w:val="CompiledMadeUnder"/>
    <w:basedOn w:val="OPCParaBase"/>
    <w:next w:val="Normal"/>
    <w:rsid w:val="006537C6"/>
    <w:rPr>
      <w:i/>
      <w:sz w:val="24"/>
      <w:szCs w:val="24"/>
    </w:rPr>
  </w:style>
  <w:style w:type="paragraph" w:customStyle="1" w:styleId="Paragraphsub-sub-sub">
    <w:name w:val="Paragraph(sub-sub-sub)"/>
    <w:aliases w:val="aaaa"/>
    <w:basedOn w:val="OPCParaBase"/>
    <w:rsid w:val="006537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37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37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37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37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37C6"/>
    <w:pPr>
      <w:spacing w:before="60" w:line="240" w:lineRule="auto"/>
    </w:pPr>
    <w:rPr>
      <w:rFonts w:cs="Arial"/>
      <w:sz w:val="20"/>
      <w:szCs w:val="22"/>
    </w:rPr>
  </w:style>
  <w:style w:type="paragraph" w:customStyle="1" w:styleId="SubPartCASA">
    <w:name w:val="SubPart(CASA)"/>
    <w:aliases w:val="csp"/>
    <w:basedOn w:val="OPCParaBase"/>
    <w:next w:val="ActHead3"/>
    <w:rsid w:val="006537C6"/>
    <w:pPr>
      <w:keepNext/>
      <w:keepLines/>
      <w:spacing w:before="280"/>
      <w:outlineLvl w:val="1"/>
    </w:pPr>
    <w:rPr>
      <w:b/>
      <w:kern w:val="28"/>
      <w:sz w:val="32"/>
    </w:rPr>
  </w:style>
  <w:style w:type="paragraph" w:customStyle="1" w:styleId="TableHeading">
    <w:name w:val="TableHeading"/>
    <w:aliases w:val="th"/>
    <w:basedOn w:val="OPCParaBase"/>
    <w:next w:val="Tabletext"/>
    <w:rsid w:val="006537C6"/>
    <w:pPr>
      <w:keepNext/>
      <w:spacing w:before="60" w:line="240" w:lineRule="atLeast"/>
    </w:pPr>
    <w:rPr>
      <w:b/>
      <w:sz w:val="20"/>
    </w:rPr>
  </w:style>
  <w:style w:type="paragraph" w:customStyle="1" w:styleId="NoteToSubpara">
    <w:name w:val="NoteToSubpara"/>
    <w:aliases w:val="nts"/>
    <w:basedOn w:val="OPCParaBase"/>
    <w:rsid w:val="006537C6"/>
    <w:pPr>
      <w:spacing w:before="40" w:line="198" w:lineRule="exact"/>
      <w:ind w:left="2835" w:hanging="709"/>
    </w:pPr>
    <w:rPr>
      <w:sz w:val="18"/>
    </w:rPr>
  </w:style>
  <w:style w:type="paragraph" w:customStyle="1" w:styleId="ENoteTableHeading">
    <w:name w:val="ENoteTableHeading"/>
    <w:aliases w:val="enth"/>
    <w:basedOn w:val="OPCParaBase"/>
    <w:rsid w:val="006537C6"/>
    <w:pPr>
      <w:keepNext/>
      <w:spacing w:before="60" w:line="240" w:lineRule="atLeast"/>
    </w:pPr>
    <w:rPr>
      <w:rFonts w:ascii="Arial" w:hAnsi="Arial"/>
      <w:b/>
      <w:sz w:val="16"/>
    </w:rPr>
  </w:style>
  <w:style w:type="paragraph" w:customStyle="1" w:styleId="ENoteTableText">
    <w:name w:val="ENoteTableText"/>
    <w:aliases w:val="entt"/>
    <w:basedOn w:val="OPCParaBase"/>
    <w:rsid w:val="006537C6"/>
    <w:pPr>
      <w:spacing w:before="60" w:line="240" w:lineRule="atLeast"/>
    </w:pPr>
    <w:rPr>
      <w:sz w:val="16"/>
    </w:rPr>
  </w:style>
  <w:style w:type="paragraph" w:customStyle="1" w:styleId="ENoteTTi">
    <w:name w:val="ENoteTTi"/>
    <w:aliases w:val="entti"/>
    <w:basedOn w:val="OPCParaBase"/>
    <w:rsid w:val="006537C6"/>
    <w:pPr>
      <w:keepNext/>
      <w:spacing w:before="60" w:line="240" w:lineRule="atLeast"/>
      <w:ind w:left="170"/>
    </w:pPr>
    <w:rPr>
      <w:sz w:val="16"/>
    </w:rPr>
  </w:style>
  <w:style w:type="paragraph" w:customStyle="1" w:styleId="ENoteTTIndentHeading">
    <w:name w:val="ENoteTTIndentHeading"/>
    <w:aliases w:val="enTTHi"/>
    <w:basedOn w:val="OPCParaBase"/>
    <w:rsid w:val="006537C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537C6"/>
    <w:pPr>
      <w:spacing w:before="120"/>
      <w:outlineLvl w:val="1"/>
    </w:pPr>
    <w:rPr>
      <w:b/>
      <w:sz w:val="28"/>
      <w:szCs w:val="28"/>
    </w:rPr>
  </w:style>
  <w:style w:type="paragraph" w:customStyle="1" w:styleId="ENotesHeading2">
    <w:name w:val="ENotesHeading 2"/>
    <w:aliases w:val="Enh2"/>
    <w:basedOn w:val="OPCParaBase"/>
    <w:next w:val="Normal"/>
    <w:rsid w:val="006537C6"/>
    <w:pPr>
      <w:spacing w:before="120" w:after="120"/>
      <w:outlineLvl w:val="2"/>
    </w:pPr>
    <w:rPr>
      <w:b/>
      <w:sz w:val="24"/>
      <w:szCs w:val="28"/>
    </w:rPr>
  </w:style>
  <w:style w:type="paragraph" w:customStyle="1" w:styleId="MadeunderText">
    <w:name w:val="MadeunderText"/>
    <w:basedOn w:val="OPCParaBase"/>
    <w:next w:val="CompiledMadeUnder"/>
    <w:rsid w:val="006537C6"/>
    <w:pPr>
      <w:spacing w:before="240"/>
    </w:pPr>
    <w:rPr>
      <w:sz w:val="24"/>
      <w:szCs w:val="24"/>
    </w:rPr>
  </w:style>
  <w:style w:type="paragraph" w:customStyle="1" w:styleId="ENotesHeading3">
    <w:name w:val="ENotesHeading 3"/>
    <w:aliases w:val="Enh3"/>
    <w:basedOn w:val="OPCParaBase"/>
    <w:next w:val="Normal"/>
    <w:rsid w:val="006537C6"/>
    <w:pPr>
      <w:keepNext/>
      <w:spacing w:before="120" w:line="240" w:lineRule="auto"/>
      <w:outlineLvl w:val="4"/>
    </w:pPr>
    <w:rPr>
      <w:b/>
      <w:szCs w:val="24"/>
    </w:rPr>
  </w:style>
  <w:style w:type="character" w:customStyle="1" w:styleId="Heading1Char">
    <w:name w:val="Heading 1 Char"/>
    <w:basedOn w:val="DefaultParagraphFont"/>
    <w:link w:val="Heading1"/>
    <w:uiPriority w:val="9"/>
    <w:rsid w:val="00DC25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25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25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C25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C25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C25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C25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C25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C259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C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697"/>
    <w:rPr>
      <w:rFonts w:ascii="Tahoma" w:hAnsi="Tahoma" w:cs="Tahoma"/>
      <w:sz w:val="16"/>
      <w:szCs w:val="16"/>
    </w:rPr>
  </w:style>
  <w:style w:type="paragraph" w:customStyle="1" w:styleId="ShortTP1">
    <w:name w:val="ShortTP1"/>
    <w:basedOn w:val="ShortT"/>
    <w:link w:val="ShortTP1Char"/>
    <w:rsid w:val="006B3661"/>
    <w:pPr>
      <w:spacing w:before="800"/>
    </w:pPr>
  </w:style>
  <w:style w:type="character" w:customStyle="1" w:styleId="OPCParaBaseChar">
    <w:name w:val="OPCParaBase Char"/>
    <w:basedOn w:val="DefaultParagraphFont"/>
    <w:link w:val="OPCParaBase"/>
    <w:rsid w:val="006B3661"/>
    <w:rPr>
      <w:rFonts w:eastAsia="Times New Roman" w:cs="Times New Roman"/>
      <w:sz w:val="22"/>
      <w:lang w:eastAsia="en-AU"/>
    </w:rPr>
  </w:style>
  <w:style w:type="character" w:customStyle="1" w:styleId="ShortTChar">
    <w:name w:val="ShortT Char"/>
    <w:basedOn w:val="OPCParaBaseChar"/>
    <w:link w:val="ShortT"/>
    <w:rsid w:val="006B3661"/>
    <w:rPr>
      <w:rFonts w:eastAsia="Times New Roman" w:cs="Times New Roman"/>
      <w:b/>
      <w:sz w:val="40"/>
      <w:lang w:eastAsia="en-AU"/>
    </w:rPr>
  </w:style>
  <w:style w:type="character" w:customStyle="1" w:styleId="ShortTP1Char">
    <w:name w:val="ShortTP1 Char"/>
    <w:basedOn w:val="ShortTChar"/>
    <w:link w:val="ShortTP1"/>
    <w:rsid w:val="006B3661"/>
    <w:rPr>
      <w:rFonts w:eastAsia="Times New Roman" w:cs="Times New Roman"/>
      <w:b/>
      <w:sz w:val="40"/>
      <w:lang w:eastAsia="en-AU"/>
    </w:rPr>
  </w:style>
  <w:style w:type="paragraph" w:customStyle="1" w:styleId="ActNoP1">
    <w:name w:val="ActNoP1"/>
    <w:basedOn w:val="Actno"/>
    <w:link w:val="ActNoP1Char"/>
    <w:rsid w:val="006B3661"/>
    <w:pPr>
      <w:spacing w:before="800"/>
    </w:pPr>
    <w:rPr>
      <w:sz w:val="28"/>
    </w:rPr>
  </w:style>
  <w:style w:type="character" w:customStyle="1" w:styleId="ActnoChar">
    <w:name w:val="Actno Char"/>
    <w:basedOn w:val="ShortTChar"/>
    <w:link w:val="Actno"/>
    <w:rsid w:val="006B3661"/>
    <w:rPr>
      <w:rFonts w:eastAsia="Times New Roman" w:cs="Times New Roman"/>
      <w:b/>
      <w:sz w:val="40"/>
      <w:lang w:eastAsia="en-AU"/>
    </w:rPr>
  </w:style>
  <w:style w:type="character" w:customStyle="1" w:styleId="ActNoP1Char">
    <w:name w:val="ActNoP1 Char"/>
    <w:basedOn w:val="ActnoChar"/>
    <w:link w:val="ActNoP1"/>
    <w:rsid w:val="006B3661"/>
    <w:rPr>
      <w:rFonts w:eastAsia="Times New Roman" w:cs="Times New Roman"/>
      <w:b/>
      <w:sz w:val="28"/>
      <w:lang w:eastAsia="en-AU"/>
    </w:rPr>
  </w:style>
  <w:style w:type="paragraph" w:customStyle="1" w:styleId="p1LinesBef">
    <w:name w:val="p1LinesBef"/>
    <w:basedOn w:val="Normal"/>
    <w:rsid w:val="006B366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B366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B3661"/>
  </w:style>
  <w:style w:type="character" w:customStyle="1" w:styleId="ShortTCPChar">
    <w:name w:val="ShortTCP Char"/>
    <w:basedOn w:val="ShortTChar"/>
    <w:link w:val="ShortTCP"/>
    <w:rsid w:val="006B3661"/>
    <w:rPr>
      <w:rFonts w:eastAsia="Times New Roman" w:cs="Times New Roman"/>
      <w:b/>
      <w:sz w:val="40"/>
      <w:lang w:eastAsia="en-AU"/>
    </w:rPr>
  </w:style>
  <w:style w:type="paragraph" w:customStyle="1" w:styleId="ActNoCP">
    <w:name w:val="ActNoCP"/>
    <w:basedOn w:val="Actno"/>
    <w:link w:val="ActNoCPChar"/>
    <w:rsid w:val="006B3661"/>
    <w:pPr>
      <w:spacing w:before="400"/>
    </w:pPr>
  </w:style>
  <w:style w:type="character" w:customStyle="1" w:styleId="ActNoCPChar">
    <w:name w:val="ActNoCP Char"/>
    <w:basedOn w:val="ActnoChar"/>
    <w:link w:val="ActNoCP"/>
    <w:rsid w:val="006B3661"/>
    <w:rPr>
      <w:rFonts w:eastAsia="Times New Roman" w:cs="Times New Roman"/>
      <w:b/>
      <w:sz w:val="40"/>
      <w:lang w:eastAsia="en-AU"/>
    </w:rPr>
  </w:style>
  <w:style w:type="paragraph" w:customStyle="1" w:styleId="AssentBk">
    <w:name w:val="AssentBk"/>
    <w:basedOn w:val="Normal"/>
    <w:rsid w:val="006B3661"/>
    <w:pPr>
      <w:spacing w:line="240" w:lineRule="auto"/>
    </w:pPr>
    <w:rPr>
      <w:rFonts w:eastAsia="Times New Roman" w:cs="Times New Roman"/>
      <w:sz w:val="20"/>
      <w:lang w:eastAsia="en-AU"/>
    </w:rPr>
  </w:style>
  <w:style w:type="paragraph" w:customStyle="1" w:styleId="AssentDt">
    <w:name w:val="AssentDt"/>
    <w:basedOn w:val="Normal"/>
    <w:rsid w:val="004C1324"/>
    <w:pPr>
      <w:spacing w:line="240" w:lineRule="auto"/>
    </w:pPr>
    <w:rPr>
      <w:rFonts w:eastAsia="Times New Roman" w:cs="Times New Roman"/>
      <w:sz w:val="20"/>
      <w:lang w:eastAsia="en-AU"/>
    </w:rPr>
  </w:style>
  <w:style w:type="paragraph" w:customStyle="1" w:styleId="2ndRd">
    <w:name w:val="2ndRd"/>
    <w:basedOn w:val="Normal"/>
    <w:rsid w:val="004C1324"/>
    <w:pPr>
      <w:spacing w:line="240" w:lineRule="auto"/>
    </w:pPr>
    <w:rPr>
      <w:rFonts w:eastAsia="Times New Roman" w:cs="Times New Roman"/>
      <w:sz w:val="20"/>
      <w:lang w:eastAsia="en-AU"/>
    </w:rPr>
  </w:style>
  <w:style w:type="paragraph" w:customStyle="1" w:styleId="ScalePlusRef">
    <w:name w:val="ScalePlusRef"/>
    <w:basedOn w:val="Normal"/>
    <w:rsid w:val="004C1324"/>
    <w:pPr>
      <w:spacing w:line="240" w:lineRule="auto"/>
    </w:pPr>
    <w:rPr>
      <w:rFonts w:eastAsia="Times New Roman" w:cs="Times New Roman"/>
      <w:sz w:val="18"/>
      <w:lang w:eastAsia="en-AU"/>
    </w:rPr>
  </w:style>
  <w:style w:type="character" w:styleId="Hyperlink">
    <w:name w:val="Hyperlink"/>
    <w:basedOn w:val="DefaultParagraphFont"/>
    <w:uiPriority w:val="99"/>
    <w:unhideWhenUsed/>
    <w:rsid w:val="00B65687"/>
    <w:rPr>
      <w:color w:val="0000FF" w:themeColor="hyperlink"/>
      <w:u w:val="single"/>
    </w:rPr>
  </w:style>
  <w:style w:type="paragraph" w:styleId="ListParagraph">
    <w:name w:val="List Paragraph"/>
    <w:basedOn w:val="Normal"/>
    <w:uiPriority w:val="34"/>
    <w:qFormat/>
    <w:rsid w:val="00E46FC2"/>
    <w:pPr>
      <w:ind w:left="720"/>
      <w:contextualSpacing/>
    </w:pPr>
  </w:style>
  <w:style w:type="character" w:styleId="FollowedHyperlink">
    <w:name w:val="FollowedHyperlink"/>
    <w:basedOn w:val="DefaultParagraphFont"/>
    <w:uiPriority w:val="99"/>
    <w:semiHidden/>
    <w:unhideWhenUsed/>
    <w:rsid w:val="00526ED7"/>
    <w:rPr>
      <w:color w:val="800080" w:themeColor="followedHyperlink"/>
      <w:u w:val="single"/>
    </w:rPr>
  </w:style>
  <w:style w:type="paragraph" w:customStyle="1" w:styleId="HP">
    <w:name w:val="HP"/>
    <w:aliases w:val="Part Heading"/>
    <w:basedOn w:val="Normal"/>
    <w:next w:val="Normal"/>
    <w:rsid w:val="000478F9"/>
    <w:pPr>
      <w:keepNext/>
      <w:spacing w:before="360" w:line="240" w:lineRule="auto"/>
      <w:ind w:left="2410" w:hanging="2410"/>
    </w:pPr>
    <w:rPr>
      <w:rFonts w:ascii="Arial" w:eastAsia="Times New Roman" w:hAnsi="Arial" w:cs="Times New Roman"/>
      <w:b/>
      <w:sz w:val="32"/>
      <w:szCs w:val="24"/>
    </w:rPr>
  </w:style>
  <w:style w:type="paragraph" w:customStyle="1" w:styleId="P1">
    <w:name w:val="P1"/>
    <w:aliases w:val="(a)"/>
    <w:basedOn w:val="Normal"/>
    <w:rsid w:val="00CA1485"/>
    <w:pPr>
      <w:tabs>
        <w:tab w:val="right" w:pos="1191"/>
      </w:tabs>
      <w:spacing w:before="60" w:line="260" w:lineRule="exact"/>
      <w:ind w:left="1418" w:hanging="1418"/>
      <w:jc w:val="both"/>
    </w:pPr>
    <w:rPr>
      <w:rFonts w:eastAsia="Times New Roman" w:cs="Times New Roman"/>
      <w:sz w:val="24"/>
      <w:szCs w:val="24"/>
    </w:rPr>
  </w:style>
  <w:style w:type="paragraph" w:customStyle="1" w:styleId="R2">
    <w:name w:val="R2"/>
    <w:aliases w:val="(2)"/>
    <w:basedOn w:val="Normal"/>
    <w:rsid w:val="00CA1485"/>
    <w:pPr>
      <w:keepLines/>
      <w:tabs>
        <w:tab w:val="right" w:pos="794"/>
      </w:tabs>
      <w:spacing w:before="180" w:line="260" w:lineRule="exact"/>
      <w:ind w:left="964" w:hanging="964"/>
      <w:jc w:val="both"/>
    </w:pPr>
    <w:rPr>
      <w:rFonts w:eastAsia="Times New Roman" w:cs="Times New Roman"/>
      <w:sz w:val="24"/>
      <w:szCs w:val="24"/>
    </w:rPr>
  </w:style>
  <w:style w:type="paragraph" w:styleId="BodyText">
    <w:name w:val="Body Text"/>
    <w:basedOn w:val="Normal"/>
    <w:link w:val="BodyTextChar"/>
    <w:rsid w:val="00EF7D13"/>
    <w:pPr>
      <w:spacing w:after="240" w:line="240" w:lineRule="auto"/>
    </w:pPr>
    <w:rPr>
      <w:rFonts w:ascii="Arial" w:eastAsia="Times New Roman" w:hAnsi="Arial" w:cs="Arial"/>
      <w:sz w:val="20"/>
    </w:rPr>
  </w:style>
  <w:style w:type="character" w:customStyle="1" w:styleId="BodyTextChar">
    <w:name w:val="Body Text Char"/>
    <w:basedOn w:val="DefaultParagraphFont"/>
    <w:link w:val="BodyText"/>
    <w:rsid w:val="00EF7D13"/>
    <w:rPr>
      <w:rFonts w:ascii="Arial" w:eastAsia="Times New Roman" w:hAnsi="Arial" w:cs="Arial"/>
    </w:rPr>
  </w:style>
  <w:style w:type="table" w:styleId="TableGrid">
    <w:name w:val="Table Grid"/>
    <w:basedOn w:val="TableNormal"/>
    <w:uiPriority w:val="59"/>
    <w:rsid w:val="00EF7D13"/>
    <w:rPr>
      <w:rFonts w:eastAsia="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C401C6"/>
    <w:pPr>
      <w:spacing w:line="240" w:lineRule="auto"/>
    </w:pPr>
  </w:style>
  <w:style w:type="character" w:customStyle="1" w:styleId="NoteHeadingChar">
    <w:name w:val="Note Heading Char"/>
    <w:basedOn w:val="DefaultParagraphFont"/>
    <w:link w:val="NoteHeading"/>
    <w:uiPriority w:val="99"/>
    <w:semiHidden/>
    <w:rsid w:val="00C401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5133">
      <w:bodyDiv w:val="1"/>
      <w:marLeft w:val="0"/>
      <w:marRight w:val="0"/>
      <w:marTop w:val="0"/>
      <w:marBottom w:val="0"/>
      <w:divBdr>
        <w:top w:val="none" w:sz="0" w:space="0" w:color="auto"/>
        <w:left w:val="none" w:sz="0" w:space="0" w:color="auto"/>
        <w:bottom w:val="none" w:sz="0" w:space="0" w:color="auto"/>
        <w:right w:val="none" w:sz="0" w:space="0" w:color="auto"/>
      </w:divBdr>
    </w:div>
    <w:div w:id="413480287">
      <w:bodyDiv w:val="1"/>
      <w:marLeft w:val="0"/>
      <w:marRight w:val="0"/>
      <w:marTop w:val="0"/>
      <w:marBottom w:val="0"/>
      <w:divBdr>
        <w:top w:val="none" w:sz="0" w:space="0" w:color="auto"/>
        <w:left w:val="none" w:sz="0" w:space="0" w:color="auto"/>
        <w:bottom w:val="none" w:sz="0" w:space="0" w:color="auto"/>
        <w:right w:val="none" w:sz="0" w:space="0" w:color="auto"/>
      </w:divBdr>
    </w:div>
    <w:div w:id="16188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2338</Words>
  <Characters>13333</Characters>
  <Application>Microsoft Office Word</Application>
  <DocSecurity>0</DocSecurity>
  <PresentationFormat/>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2014-09-25T03:59:00Z</dcterms:created>
  <dcterms:modified xsi:type="dcterms:W3CDTF">2014-12-04T05:21:00Z</dcterms:modified>
</cp:coreProperties>
</file>