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EC" w:rsidRPr="00EE78D6" w:rsidRDefault="006352EC" w:rsidP="006352EC">
      <w:pPr>
        <w:rPr>
          <w:sz w:val="28"/>
        </w:rPr>
      </w:pPr>
      <w:r w:rsidRPr="00EE78D6">
        <w:rPr>
          <w:noProof/>
          <w:lang w:eastAsia="en-AU"/>
        </w:rPr>
        <w:drawing>
          <wp:inline distT="0" distB="0" distL="0" distR="0" wp14:anchorId="3C7CE565" wp14:editId="1E79236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2EC" w:rsidRPr="00EE78D6" w:rsidRDefault="006352EC" w:rsidP="006352EC">
      <w:pPr>
        <w:rPr>
          <w:sz w:val="19"/>
        </w:rPr>
      </w:pPr>
    </w:p>
    <w:p w:rsidR="006352EC" w:rsidRPr="00EE78D6" w:rsidRDefault="006352EC" w:rsidP="006352EC">
      <w:pPr>
        <w:pStyle w:val="ShortT"/>
      </w:pPr>
      <w:r w:rsidRPr="00EE78D6">
        <w:t>Civil Aviation Safety Amendment (Cape Town Convention) Regulation</w:t>
      </w:r>
      <w:r w:rsidR="00EE78D6" w:rsidRPr="00EE78D6">
        <w:t> </w:t>
      </w:r>
      <w:r w:rsidRPr="00EE78D6">
        <w:t>2014</w:t>
      </w:r>
    </w:p>
    <w:p w:rsidR="006352EC" w:rsidRPr="00EE78D6" w:rsidRDefault="006352EC" w:rsidP="006352EC"/>
    <w:p w:rsidR="006352EC" w:rsidRPr="00EE78D6" w:rsidRDefault="006352EC" w:rsidP="006352EC">
      <w:pPr>
        <w:pStyle w:val="InstNo"/>
      </w:pPr>
      <w:r w:rsidRPr="00EE78D6">
        <w:t xml:space="preserve">Select Legislative Instrument </w:t>
      </w:r>
      <w:bookmarkStart w:id="0" w:name="BKCheck15B_1"/>
      <w:bookmarkEnd w:id="0"/>
      <w:r w:rsidRPr="00EE78D6">
        <w:fldChar w:fldCharType="begin"/>
      </w:r>
      <w:r w:rsidRPr="00EE78D6">
        <w:instrText xml:space="preserve"> DOCPROPERTY  ActNo </w:instrText>
      </w:r>
      <w:r w:rsidRPr="00EE78D6">
        <w:fldChar w:fldCharType="separate"/>
      </w:r>
      <w:r w:rsidR="00757E24">
        <w:t>No. 204, 2014</w:t>
      </w:r>
      <w:r w:rsidRPr="00EE78D6">
        <w:fldChar w:fldCharType="end"/>
      </w:r>
    </w:p>
    <w:p w:rsidR="006352EC" w:rsidRPr="00EE78D6" w:rsidRDefault="006352EC" w:rsidP="006352EC">
      <w:pPr>
        <w:pStyle w:val="SignCoverPageStart"/>
        <w:spacing w:before="240"/>
        <w:rPr>
          <w:szCs w:val="22"/>
        </w:rPr>
      </w:pPr>
      <w:r w:rsidRPr="00EE78D6">
        <w:rPr>
          <w:szCs w:val="22"/>
        </w:rPr>
        <w:t xml:space="preserve">I, General the Honourable Sir Peter Cosgrove AK MC (Ret’d), </w:t>
      </w:r>
      <w:r w:rsidR="00EE78D6" w:rsidRPr="00EE78D6">
        <w:rPr>
          <w:szCs w:val="22"/>
        </w:rPr>
        <w:t>Governor</w:t>
      </w:r>
      <w:r w:rsidR="00EE78D6">
        <w:rPr>
          <w:szCs w:val="22"/>
        </w:rPr>
        <w:noBreakHyphen/>
      </w:r>
      <w:r w:rsidR="00EE78D6" w:rsidRPr="00EE78D6">
        <w:rPr>
          <w:szCs w:val="22"/>
        </w:rPr>
        <w:t>General</w:t>
      </w:r>
      <w:r w:rsidRPr="00EE78D6">
        <w:rPr>
          <w:szCs w:val="22"/>
        </w:rPr>
        <w:t xml:space="preserve"> of the Commonwealth of Australia, acting with the advice of the Federal Executive Council, make the following regulation.</w:t>
      </w:r>
    </w:p>
    <w:p w:rsidR="006352EC" w:rsidRPr="00EE78D6" w:rsidRDefault="006352EC" w:rsidP="006352EC">
      <w:pPr>
        <w:keepNext/>
        <w:spacing w:before="720" w:line="240" w:lineRule="atLeast"/>
        <w:ind w:right="397"/>
        <w:jc w:val="both"/>
        <w:rPr>
          <w:szCs w:val="22"/>
        </w:rPr>
      </w:pPr>
      <w:r w:rsidRPr="00EE78D6">
        <w:rPr>
          <w:szCs w:val="22"/>
        </w:rPr>
        <w:t xml:space="preserve">Dated </w:t>
      </w:r>
      <w:bookmarkStart w:id="1" w:name="BKCheck15B_2"/>
      <w:bookmarkEnd w:id="1"/>
      <w:r w:rsidRPr="00EE78D6">
        <w:rPr>
          <w:szCs w:val="22"/>
        </w:rPr>
        <w:fldChar w:fldCharType="begin"/>
      </w:r>
      <w:r w:rsidRPr="00EE78D6">
        <w:rPr>
          <w:szCs w:val="22"/>
        </w:rPr>
        <w:instrText xml:space="preserve"> DOCPROPERTY  DateMade </w:instrText>
      </w:r>
      <w:r w:rsidRPr="00EE78D6">
        <w:rPr>
          <w:szCs w:val="22"/>
        </w:rPr>
        <w:fldChar w:fldCharType="separate"/>
      </w:r>
      <w:r w:rsidR="00757E24">
        <w:rPr>
          <w:szCs w:val="22"/>
        </w:rPr>
        <w:t>11 December 2014</w:t>
      </w:r>
      <w:r w:rsidRPr="00EE78D6">
        <w:rPr>
          <w:szCs w:val="22"/>
        </w:rPr>
        <w:fldChar w:fldCharType="end"/>
      </w:r>
    </w:p>
    <w:p w:rsidR="006352EC" w:rsidRPr="00EE78D6" w:rsidRDefault="006352EC" w:rsidP="006352E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E78D6">
        <w:rPr>
          <w:szCs w:val="22"/>
        </w:rPr>
        <w:t>Peter Cosgrove</w:t>
      </w:r>
    </w:p>
    <w:p w:rsidR="006352EC" w:rsidRPr="00EE78D6" w:rsidRDefault="00EE78D6" w:rsidP="006352E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E78D6">
        <w:rPr>
          <w:szCs w:val="22"/>
        </w:rPr>
        <w:t>Governor</w:t>
      </w:r>
      <w:r>
        <w:rPr>
          <w:szCs w:val="22"/>
        </w:rPr>
        <w:noBreakHyphen/>
      </w:r>
      <w:r w:rsidRPr="00EE78D6">
        <w:rPr>
          <w:szCs w:val="22"/>
        </w:rPr>
        <w:t>General</w:t>
      </w:r>
    </w:p>
    <w:p w:rsidR="006352EC" w:rsidRPr="00EE78D6" w:rsidRDefault="006352EC" w:rsidP="006352E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E78D6">
        <w:rPr>
          <w:szCs w:val="22"/>
        </w:rPr>
        <w:t>By His Excellency’s Command</w:t>
      </w:r>
    </w:p>
    <w:p w:rsidR="006352EC" w:rsidRPr="00EE78D6" w:rsidRDefault="006352EC" w:rsidP="006352EC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EE78D6">
        <w:rPr>
          <w:szCs w:val="22"/>
        </w:rPr>
        <w:t>Warren Truss</w:t>
      </w:r>
    </w:p>
    <w:p w:rsidR="006352EC" w:rsidRPr="00EE78D6" w:rsidRDefault="006352EC" w:rsidP="006352EC">
      <w:pPr>
        <w:pStyle w:val="SignCoverPageEnd"/>
        <w:rPr>
          <w:szCs w:val="22"/>
        </w:rPr>
      </w:pPr>
      <w:r w:rsidRPr="00EE78D6">
        <w:rPr>
          <w:szCs w:val="22"/>
        </w:rPr>
        <w:t>Minister for Infrastructure and Regional Development</w:t>
      </w:r>
    </w:p>
    <w:p w:rsidR="006352EC" w:rsidRPr="00EE78D6" w:rsidRDefault="006352EC" w:rsidP="006352EC"/>
    <w:p w:rsidR="006352EC" w:rsidRPr="00EE78D6" w:rsidRDefault="006352EC" w:rsidP="006352EC">
      <w:pPr>
        <w:pStyle w:val="Header"/>
        <w:tabs>
          <w:tab w:val="clear" w:pos="4150"/>
          <w:tab w:val="clear" w:pos="8307"/>
        </w:tabs>
      </w:pPr>
      <w:r w:rsidRPr="00EE78D6">
        <w:rPr>
          <w:rStyle w:val="CharAmSchNo"/>
        </w:rPr>
        <w:t xml:space="preserve"> </w:t>
      </w:r>
      <w:r w:rsidRPr="00EE78D6">
        <w:rPr>
          <w:rStyle w:val="CharAmSchText"/>
        </w:rPr>
        <w:t xml:space="preserve"> </w:t>
      </w:r>
    </w:p>
    <w:p w:rsidR="006352EC" w:rsidRPr="00EE78D6" w:rsidRDefault="006352EC" w:rsidP="006352EC">
      <w:pPr>
        <w:pStyle w:val="Header"/>
        <w:tabs>
          <w:tab w:val="clear" w:pos="4150"/>
          <w:tab w:val="clear" w:pos="8307"/>
        </w:tabs>
      </w:pPr>
      <w:r w:rsidRPr="00EE78D6">
        <w:rPr>
          <w:rStyle w:val="CharAmPartNo"/>
        </w:rPr>
        <w:t xml:space="preserve"> </w:t>
      </w:r>
      <w:r w:rsidRPr="00EE78D6">
        <w:rPr>
          <w:rStyle w:val="CharAmPartText"/>
        </w:rPr>
        <w:t xml:space="preserve"> </w:t>
      </w:r>
    </w:p>
    <w:p w:rsidR="0048364F" w:rsidRPr="00EE78D6" w:rsidRDefault="0048364F" w:rsidP="0048364F">
      <w:pPr>
        <w:sectPr w:rsidR="0048364F" w:rsidRPr="00EE78D6" w:rsidSect="007C65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EE78D6" w:rsidRDefault="0048364F" w:rsidP="001D48F2">
      <w:pPr>
        <w:rPr>
          <w:sz w:val="36"/>
        </w:rPr>
      </w:pPr>
      <w:r w:rsidRPr="00EE78D6">
        <w:rPr>
          <w:sz w:val="36"/>
        </w:rPr>
        <w:lastRenderedPageBreak/>
        <w:t>Contents</w:t>
      </w:r>
    </w:p>
    <w:bookmarkStart w:id="2" w:name="BKCheck15B_3"/>
    <w:bookmarkEnd w:id="2"/>
    <w:p w:rsidR="00C8168F" w:rsidRPr="00EE78D6" w:rsidRDefault="00C816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78D6">
        <w:fldChar w:fldCharType="begin"/>
      </w:r>
      <w:r w:rsidRPr="00EE78D6">
        <w:instrText xml:space="preserve"> TOC \o "1-9" </w:instrText>
      </w:r>
      <w:r w:rsidRPr="00EE78D6">
        <w:fldChar w:fldCharType="separate"/>
      </w:r>
      <w:r w:rsidRPr="00EE78D6">
        <w:rPr>
          <w:noProof/>
        </w:rPr>
        <w:t>1</w:t>
      </w:r>
      <w:r w:rsidRPr="00EE78D6">
        <w:rPr>
          <w:noProof/>
        </w:rPr>
        <w:tab/>
        <w:t>Name</w:t>
      </w:r>
      <w:r w:rsidRPr="00EE78D6">
        <w:rPr>
          <w:noProof/>
        </w:rPr>
        <w:tab/>
      </w:r>
      <w:r w:rsidRPr="00EE78D6">
        <w:rPr>
          <w:noProof/>
        </w:rPr>
        <w:fldChar w:fldCharType="begin"/>
      </w:r>
      <w:r w:rsidRPr="00EE78D6">
        <w:rPr>
          <w:noProof/>
        </w:rPr>
        <w:instrText xml:space="preserve"> PAGEREF _Toc402792908 \h </w:instrText>
      </w:r>
      <w:r w:rsidRPr="00EE78D6">
        <w:rPr>
          <w:noProof/>
        </w:rPr>
      </w:r>
      <w:r w:rsidRPr="00EE78D6">
        <w:rPr>
          <w:noProof/>
        </w:rPr>
        <w:fldChar w:fldCharType="separate"/>
      </w:r>
      <w:r w:rsidR="00757E24">
        <w:rPr>
          <w:noProof/>
        </w:rPr>
        <w:t>1</w:t>
      </w:r>
      <w:r w:rsidRPr="00EE78D6">
        <w:rPr>
          <w:noProof/>
        </w:rPr>
        <w:fldChar w:fldCharType="end"/>
      </w:r>
    </w:p>
    <w:p w:rsidR="00C8168F" w:rsidRPr="00EE78D6" w:rsidRDefault="00C816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78D6">
        <w:rPr>
          <w:noProof/>
        </w:rPr>
        <w:t>2</w:t>
      </w:r>
      <w:r w:rsidRPr="00EE78D6">
        <w:rPr>
          <w:noProof/>
        </w:rPr>
        <w:tab/>
        <w:t>Commencement</w:t>
      </w:r>
      <w:r w:rsidRPr="00EE78D6">
        <w:rPr>
          <w:noProof/>
        </w:rPr>
        <w:tab/>
      </w:r>
      <w:r w:rsidRPr="00EE78D6">
        <w:rPr>
          <w:noProof/>
        </w:rPr>
        <w:fldChar w:fldCharType="begin"/>
      </w:r>
      <w:r w:rsidRPr="00EE78D6">
        <w:rPr>
          <w:noProof/>
        </w:rPr>
        <w:instrText xml:space="preserve"> PAGEREF _Toc402792909 \h </w:instrText>
      </w:r>
      <w:r w:rsidRPr="00EE78D6">
        <w:rPr>
          <w:noProof/>
        </w:rPr>
      </w:r>
      <w:r w:rsidRPr="00EE78D6">
        <w:rPr>
          <w:noProof/>
        </w:rPr>
        <w:fldChar w:fldCharType="separate"/>
      </w:r>
      <w:r w:rsidR="00757E24">
        <w:rPr>
          <w:noProof/>
        </w:rPr>
        <w:t>1</w:t>
      </w:r>
      <w:r w:rsidRPr="00EE78D6">
        <w:rPr>
          <w:noProof/>
        </w:rPr>
        <w:fldChar w:fldCharType="end"/>
      </w:r>
    </w:p>
    <w:p w:rsidR="00C8168F" w:rsidRPr="00EE78D6" w:rsidRDefault="00C816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78D6">
        <w:rPr>
          <w:noProof/>
        </w:rPr>
        <w:t>3</w:t>
      </w:r>
      <w:r w:rsidRPr="00EE78D6">
        <w:rPr>
          <w:noProof/>
        </w:rPr>
        <w:tab/>
        <w:t>Authority</w:t>
      </w:r>
      <w:r w:rsidRPr="00EE78D6">
        <w:rPr>
          <w:noProof/>
        </w:rPr>
        <w:tab/>
      </w:r>
      <w:r w:rsidRPr="00EE78D6">
        <w:rPr>
          <w:noProof/>
        </w:rPr>
        <w:fldChar w:fldCharType="begin"/>
      </w:r>
      <w:r w:rsidRPr="00EE78D6">
        <w:rPr>
          <w:noProof/>
        </w:rPr>
        <w:instrText xml:space="preserve"> PAGEREF _Toc402792910 \h </w:instrText>
      </w:r>
      <w:r w:rsidRPr="00EE78D6">
        <w:rPr>
          <w:noProof/>
        </w:rPr>
      </w:r>
      <w:r w:rsidRPr="00EE78D6">
        <w:rPr>
          <w:noProof/>
        </w:rPr>
        <w:fldChar w:fldCharType="separate"/>
      </w:r>
      <w:r w:rsidR="00757E24">
        <w:rPr>
          <w:noProof/>
        </w:rPr>
        <w:t>1</w:t>
      </w:r>
      <w:r w:rsidRPr="00EE78D6">
        <w:rPr>
          <w:noProof/>
        </w:rPr>
        <w:fldChar w:fldCharType="end"/>
      </w:r>
    </w:p>
    <w:p w:rsidR="00C8168F" w:rsidRPr="00EE78D6" w:rsidRDefault="00C816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78D6">
        <w:rPr>
          <w:noProof/>
        </w:rPr>
        <w:t>4</w:t>
      </w:r>
      <w:r w:rsidRPr="00EE78D6">
        <w:rPr>
          <w:noProof/>
        </w:rPr>
        <w:tab/>
        <w:t>Schedules</w:t>
      </w:r>
      <w:r w:rsidRPr="00EE78D6">
        <w:rPr>
          <w:noProof/>
        </w:rPr>
        <w:tab/>
      </w:r>
      <w:r w:rsidRPr="00EE78D6">
        <w:rPr>
          <w:noProof/>
        </w:rPr>
        <w:fldChar w:fldCharType="begin"/>
      </w:r>
      <w:r w:rsidRPr="00EE78D6">
        <w:rPr>
          <w:noProof/>
        </w:rPr>
        <w:instrText xml:space="preserve"> PAGEREF _Toc402792911 \h </w:instrText>
      </w:r>
      <w:r w:rsidRPr="00EE78D6">
        <w:rPr>
          <w:noProof/>
        </w:rPr>
      </w:r>
      <w:r w:rsidRPr="00EE78D6">
        <w:rPr>
          <w:noProof/>
        </w:rPr>
        <w:fldChar w:fldCharType="separate"/>
      </w:r>
      <w:r w:rsidR="00757E24">
        <w:rPr>
          <w:noProof/>
        </w:rPr>
        <w:t>1</w:t>
      </w:r>
      <w:r w:rsidRPr="00EE78D6">
        <w:rPr>
          <w:noProof/>
        </w:rPr>
        <w:fldChar w:fldCharType="end"/>
      </w:r>
    </w:p>
    <w:p w:rsidR="00C8168F" w:rsidRPr="00EE78D6" w:rsidRDefault="00C8168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E78D6">
        <w:rPr>
          <w:noProof/>
        </w:rPr>
        <w:t>Schedule</w:t>
      </w:r>
      <w:r w:rsidR="00EE78D6" w:rsidRPr="00EE78D6">
        <w:rPr>
          <w:noProof/>
        </w:rPr>
        <w:t> </w:t>
      </w:r>
      <w:r w:rsidRPr="00EE78D6">
        <w:rPr>
          <w:noProof/>
        </w:rPr>
        <w:t>1—Amendments</w:t>
      </w:r>
      <w:r w:rsidRPr="00EE78D6">
        <w:rPr>
          <w:b w:val="0"/>
          <w:noProof/>
          <w:sz w:val="18"/>
        </w:rPr>
        <w:tab/>
      </w:r>
      <w:r w:rsidRPr="00EE78D6">
        <w:rPr>
          <w:b w:val="0"/>
          <w:noProof/>
          <w:sz w:val="18"/>
        </w:rPr>
        <w:fldChar w:fldCharType="begin"/>
      </w:r>
      <w:r w:rsidRPr="00EE78D6">
        <w:rPr>
          <w:b w:val="0"/>
          <w:noProof/>
          <w:sz w:val="18"/>
        </w:rPr>
        <w:instrText xml:space="preserve"> PAGEREF _Toc402792912 \h </w:instrText>
      </w:r>
      <w:r w:rsidRPr="00EE78D6">
        <w:rPr>
          <w:b w:val="0"/>
          <w:noProof/>
          <w:sz w:val="18"/>
        </w:rPr>
      </w:r>
      <w:r w:rsidRPr="00EE78D6">
        <w:rPr>
          <w:b w:val="0"/>
          <w:noProof/>
          <w:sz w:val="18"/>
        </w:rPr>
        <w:fldChar w:fldCharType="separate"/>
      </w:r>
      <w:r w:rsidR="00757E24">
        <w:rPr>
          <w:b w:val="0"/>
          <w:noProof/>
          <w:sz w:val="18"/>
        </w:rPr>
        <w:t>2</w:t>
      </w:r>
      <w:r w:rsidRPr="00EE78D6">
        <w:rPr>
          <w:b w:val="0"/>
          <w:noProof/>
          <w:sz w:val="18"/>
        </w:rPr>
        <w:fldChar w:fldCharType="end"/>
      </w:r>
    </w:p>
    <w:p w:rsidR="00C8168F" w:rsidRPr="00EE78D6" w:rsidRDefault="00C8168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E78D6">
        <w:rPr>
          <w:noProof/>
        </w:rPr>
        <w:t>Civil Aviation Safety Regulations</w:t>
      </w:r>
      <w:r w:rsidR="00EE78D6" w:rsidRPr="00EE78D6">
        <w:rPr>
          <w:noProof/>
        </w:rPr>
        <w:t> </w:t>
      </w:r>
      <w:r w:rsidRPr="00EE78D6">
        <w:rPr>
          <w:noProof/>
        </w:rPr>
        <w:t>1998</w:t>
      </w:r>
      <w:r w:rsidRPr="00EE78D6">
        <w:rPr>
          <w:i w:val="0"/>
          <w:noProof/>
          <w:sz w:val="18"/>
        </w:rPr>
        <w:tab/>
      </w:r>
      <w:r w:rsidRPr="00EE78D6">
        <w:rPr>
          <w:i w:val="0"/>
          <w:noProof/>
          <w:sz w:val="18"/>
        </w:rPr>
        <w:fldChar w:fldCharType="begin"/>
      </w:r>
      <w:r w:rsidRPr="00EE78D6">
        <w:rPr>
          <w:i w:val="0"/>
          <w:noProof/>
          <w:sz w:val="18"/>
        </w:rPr>
        <w:instrText xml:space="preserve"> PAGEREF _Toc402792913 \h </w:instrText>
      </w:r>
      <w:r w:rsidRPr="00EE78D6">
        <w:rPr>
          <w:i w:val="0"/>
          <w:noProof/>
          <w:sz w:val="18"/>
        </w:rPr>
      </w:r>
      <w:r w:rsidRPr="00EE78D6">
        <w:rPr>
          <w:i w:val="0"/>
          <w:noProof/>
          <w:sz w:val="18"/>
        </w:rPr>
        <w:fldChar w:fldCharType="separate"/>
      </w:r>
      <w:r w:rsidR="00757E24">
        <w:rPr>
          <w:i w:val="0"/>
          <w:noProof/>
          <w:sz w:val="18"/>
        </w:rPr>
        <w:t>2</w:t>
      </w:r>
      <w:r w:rsidRPr="00EE78D6">
        <w:rPr>
          <w:i w:val="0"/>
          <w:noProof/>
          <w:sz w:val="18"/>
        </w:rPr>
        <w:fldChar w:fldCharType="end"/>
      </w:r>
    </w:p>
    <w:p w:rsidR="00833416" w:rsidRPr="00EE78D6" w:rsidRDefault="00C8168F" w:rsidP="0048364F">
      <w:r w:rsidRPr="00EE78D6">
        <w:fldChar w:fldCharType="end"/>
      </w:r>
    </w:p>
    <w:p w:rsidR="00722023" w:rsidRPr="00EE78D6" w:rsidRDefault="00722023" w:rsidP="0048364F">
      <w:pPr>
        <w:sectPr w:rsidR="00722023" w:rsidRPr="00EE78D6" w:rsidSect="007C659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EE78D6" w:rsidRDefault="0048364F" w:rsidP="0048364F">
      <w:pPr>
        <w:pStyle w:val="ActHead5"/>
      </w:pPr>
      <w:bookmarkStart w:id="3" w:name="_Toc402792908"/>
      <w:r w:rsidRPr="00EE78D6">
        <w:rPr>
          <w:rStyle w:val="CharSectno"/>
        </w:rPr>
        <w:lastRenderedPageBreak/>
        <w:t>1</w:t>
      </w:r>
      <w:r w:rsidRPr="00EE78D6">
        <w:t xml:space="preserve">  </w:t>
      </w:r>
      <w:r w:rsidR="004F676E" w:rsidRPr="00EE78D6">
        <w:t>Name</w:t>
      </w:r>
      <w:bookmarkEnd w:id="3"/>
    </w:p>
    <w:p w:rsidR="0048364F" w:rsidRPr="00EE78D6" w:rsidRDefault="0048364F" w:rsidP="0048364F">
      <w:pPr>
        <w:pStyle w:val="subsection"/>
      </w:pPr>
      <w:r w:rsidRPr="00EE78D6">
        <w:tab/>
      </w:r>
      <w:r w:rsidRPr="00EE78D6">
        <w:tab/>
        <w:t>Th</w:t>
      </w:r>
      <w:r w:rsidR="00F24C35" w:rsidRPr="00EE78D6">
        <w:t>is</w:t>
      </w:r>
      <w:r w:rsidRPr="00EE78D6">
        <w:t xml:space="preserve"> </w:t>
      </w:r>
      <w:r w:rsidR="00F24C35" w:rsidRPr="00EE78D6">
        <w:t>is</w:t>
      </w:r>
      <w:r w:rsidR="003801D0" w:rsidRPr="00EE78D6">
        <w:t xml:space="preserve"> the</w:t>
      </w:r>
      <w:r w:rsidRPr="00EE78D6">
        <w:t xml:space="preserve"> </w:t>
      </w:r>
      <w:bookmarkStart w:id="4" w:name="BKCheck15B_4"/>
      <w:bookmarkEnd w:id="4"/>
      <w:r w:rsidR="00CB0180" w:rsidRPr="00EE78D6">
        <w:rPr>
          <w:i/>
        </w:rPr>
        <w:fldChar w:fldCharType="begin"/>
      </w:r>
      <w:r w:rsidR="00CB0180" w:rsidRPr="00EE78D6">
        <w:rPr>
          <w:i/>
        </w:rPr>
        <w:instrText xml:space="preserve"> STYLEREF  ShortT </w:instrText>
      </w:r>
      <w:r w:rsidR="00CB0180" w:rsidRPr="00EE78D6">
        <w:rPr>
          <w:i/>
        </w:rPr>
        <w:fldChar w:fldCharType="separate"/>
      </w:r>
      <w:r w:rsidR="00757E24">
        <w:rPr>
          <w:i/>
          <w:noProof/>
        </w:rPr>
        <w:t>Civil Aviation Safety Amendment (Cape Town Convention) Regulation 2014</w:t>
      </w:r>
      <w:r w:rsidR="00CB0180" w:rsidRPr="00EE78D6">
        <w:rPr>
          <w:i/>
        </w:rPr>
        <w:fldChar w:fldCharType="end"/>
      </w:r>
      <w:r w:rsidRPr="00EE78D6">
        <w:t>.</w:t>
      </w:r>
    </w:p>
    <w:p w:rsidR="0048364F" w:rsidRPr="00EE78D6" w:rsidRDefault="0048364F" w:rsidP="0048364F">
      <w:pPr>
        <w:pStyle w:val="ActHead5"/>
      </w:pPr>
      <w:bookmarkStart w:id="5" w:name="_Toc402792909"/>
      <w:r w:rsidRPr="00EE78D6">
        <w:rPr>
          <w:rStyle w:val="CharSectno"/>
        </w:rPr>
        <w:t>2</w:t>
      </w:r>
      <w:r w:rsidRPr="00EE78D6">
        <w:t xml:space="preserve">  Commencement</w:t>
      </w:r>
      <w:bookmarkEnd w:id="5"/>
    </w:p>
    <w:p w:rsidR="00C02027" w:rsidRPr="00EE78D6" w:rsidRDefault="004F676E" w:rsidP="004F676E">
      <w:pPr>
        <w:pStyle w:val="subsection"/>
      </w:pPr>
      <w:bookmarkStart w:id="6" w:name="_GoBack"/>
      <w:r w:rsidRPr="00EE78D6">
        <w:tab/>
      </w:r>
      <w:r w:rsidRPr="00EE78D6">
        <w:tab/>
        <w:t>Th</w:t>
      </w:r>
      <w:r w:rsidR="00F24C35" w:rsidRPr="00EE78D6">
        <w:t>is</w:t>
      </w:r>
      <w:r w:rsidRPr="00EE78D6">
        <w:t xml:space="preserve"> </w:t>
      </w:r>
      <w:r w:rsidR="00F82288" w:rsidRPr="00EE78D6">
        <w:t>instrument</w:t>
      </w:r>
      <w:r w:rsidRPr="00EE78D6">
        <w:t xml:space="preserve"> commence</w:t>
      </w:r>
      <w:r w:rsidR="00D17B17" w:rsidRPr="00EE78D6">
        <w:t>s</w:t>
      </w:r>
      <w:r w:rsidRPr="00EE78D6">
        <w:t xml:space="preserve"> </w:t>
      </w:r>
      <w:r w:rsidR="00C02027" w:rsidRPr="00EE78D6">
        <w:t xml:space="preserve">immediately after the commencement of the </w:t>
      </w:r>
      <w:r w:rsidR="00C02027" w:rsidRPr="00EE78D6">
        <w:rPr>
          <w:i/>
        </w:rPr>
        <w:t>International Interests in Mobile Equipment (Cape Town Convention) Rules</w:t>
      </w:r>
      <w:r w:rsidR="00EE78D6" w:rsidRPr="00EE78D6">
        <w:rPr>
          <w:i/>
        </w:rPr>
        <w:t> </w:t>
      </w:r>
      <w:r w:rsidR="00C02027" w:rsidRPr="00EE78D6">
        <w:rPr>
          <w:i/>
        </w:rPr>
        <w:t>2014</w:t>
      </w:r>
      <w:r w:rsidR="00C02027" w:rsidRPr="00EE78D6">
        <w:t>.</w:t>
      </w:r>
      <w:bookmarkEnd w:id="6"/>
    </w:p>
    <w:p w:rsidR="007769D4" w:rsidRPr="00EE78D6" w:rsidRDefault="007769D4" w:rsidP="007769D4">
      <w:pPr>
        <w:pStyle w:val="ActHead5"/>
      </w:pPr>
      <w:bookmarkStart w:id="7" w:name="_Toc402792910"/>
      <w:r w:rsidRPr="00EE78D6">
        <w:rPr>
          <w:rStyle w:val="CharSectno"/>
        </w:rPr>
        <w:t>3</w:t>
      </w:r>
      <w:r w:rsidRPr="00EE78D6">
        <w:t xml:space="preserve">  Authority</w:t>
      </w:r>
      <w:bookmarkEnd w:id="7"/>
    </w:p>
    <w:p w:rsidR="007769D4" w:rsidRPr="00EE78D6" w:rsidRDefault="007769D4" w:rsidP="007769D4">
      <w:pPr>
        <w:pStyle w:val="subsection"/>
      </w:pPr>
      <w:r w:rsidRPr="00EE78D6">
        <w:tab/>
      </w:r>
      <w:r w:rsidRPr="00EE78D6">
        <w:tab/>
      </w:r>
      <w:r w:rsidR="00AF0336" w:rsidRPr="00EE78D6">
        <w:t xml:space="preserve">This </w:t>
      </w:r>
      <w:r w:rsidR="00F82288" w:rsidRPr="00EE78D6">
        <w:t>instrument</w:t>
      </w:r>
      <w:r w:rsidR="00AF0336" w:rsidRPr="00EE78D6">
        <w:t xml:space="preserve"> is made under the </w:t>
      </w:r>
      <w:r w:rsidR="00F37339" w:rsidRPr="00EE78D6">
        <w:rPr>
          <w:i/>
        </w:rPr>
        <w:t>Civil Aviation Act 1988</w:t>
      </w:r>
      <w:r w:rsidR="00D83D21" w:rsidRPr="00EE78D6">
        <w:t>.</w:t>
      </w:r>
    </w:p>
    <w:p w:rsidR="00557C7A" w:rsidRPr="00EE78D6" w:rsidRDefault="007769D4" w:rsidP="00557C7A">
      <w:pPr>
        <w:pStyle w:val="ActHead5"/>
      </w:pPr>
      <w:bookmarkStart w:id="8" w:name="_Toc402792911"/>
      <w:r w:rsidRPr="00EE78D6">
        <w:rPr>
          <w:rStyle w:val="CharSectno"/>
        </w:rPr>
        <w:t>4</w:t>
      </w:r>
      <w:r w:rsidR="00557C7A" w:rsidRPr="00EE78D6">
        <w:t xml:space="preserve">  </w:t>
      </w:r>
      <w:r w:rsidR="00B332B8" w:rsidRPr="00EE78D6">
        <w:t>Schedules</w:t>
      </w:r>
      <w:bookmarkEnd w:id="8"/>
    </w:p>
    <w:p w:rsidR="00557C7A" w:rsidRPr="00EE78D6" w:rsidRDefault="00557C7A" w:rsidP="00557C7A">
      <w:pPr>
        <w:pStyle w:val="subsection"/>
      </w:pPr>
      <w:r w:rsidRPr="00EE78D6">
        <w:tab/>
      </w:r>
      <w:r w:rsidRPr="00EE78D6">
        <w:tab/>
      </w:r>
      <w:r w:rsidR="00CD7ECB" w:rsidRPr="00EE78D6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EE78D6" w:rsidRDefault="0048364F" w:rsidP="00FF3089">
      <w:pPr>
        <w:pStyle w:val="ActHead6"/>
        <w:pageBreakBefore/>
      </w:pPr>
      <w:bookmarkStart w:id="9" w:name="_Toc402792912"/>
      <w:bookmarkStart w:id="10" w:name="opcAmSched"/>
      <w:bookmarkStart w:id="11" w:name="opcCurrentFind"/>
      <w:r w:rsidRPr="00EE78D6">
        <w:rPr>
          <w:rStyle w:val="CharAmSchNo"/>
        </w:rPr>
        <w:lastRenderedPageBreak/>
        <w:t>Schedule</w:t>
      </w:r>
      <w:r w:rsidR="00EE78D6" w:rsidRPr="00EE78D6">
        <w:rPr>
          <w:rStyle w:val="CharAmSchNo"/>
        </w:rPr>
        <w:t> </w:t>
      </w:r>
      <w:r w:rsidRPr="00EE78D6">
        <w:rPr>
          <w:rStyle w:val="CharAmSchNo"/>
        </w:rPr>
        <w:t>1</w:t>
      </w:r>
      <w:r w:rsidRPr="00EE78D6">
        <w:t>—</w:t>
      </w:r>
      <w:r w:rsidR="00460499" w:rsidRPr="00EE78D6">
        <w:rPr>
          <w:rStyle w:val="CharAmSchText"/>
        </w:rPr>
        <w:t>Amendments</w:t>
      </w:r>
      <w:bookmarkEnd w:id="9"/>
    </w:p>
    <w:bookmarkEnd w:id="10"/>
    <w:bookmarkEnd w:id="11"/>
    <w:p w:rsidR="0004044E" w:rsidRPr="00EE78D6" w:rsidRDefault="0004044E" w:rsidP="0004044E">
      <w:pPr>
        <w:pStyle w:val="Header"/>
      </w:pPr>
      <w:r w:rsidRPr="00EE78D6">
        <w:rPr>
          <w:rStyle w:val="CharAmPartNo"/>
        </w:rPr>
        <w:t xml:space="preserve"> </w:t>
      </w:r>
      <w:r w:rsidRPr="00EE78D6">
        <w:rPr>
          <w:rStyle w:val="CharAmPartText"/>
        </w:rPr>
        <w:t xml:space="preserve"> </w:t>
      </w:r>
    </w:p>
    <w:p w:rsidR="002F583F" w:rsidRPr="00EE78D6" w:rsidRDefault="002F583F" w:rsidP="002F583F">
      <w:pPr>
        <w:pStyle w:val="ActHead9"/>
      </w:pPr>
      <w:bookmarkStart w:id="12" w:name="_Toc402792913"/>
      <w:r w:rsidRPr="00EE78D6">
        <w:t>Civil Aviation Safety Regulations</w:t>
      </w:r>
      <w:r w:rsidR="00EE78D6" w:rsidRPr="00EE78D6">
        <w:t> </w:t>
      </w:r>
      <w:r w:rsidRPr="00EE78D6">
        <w:t>1998</w:t>
      </w:r>
      <w:bookmarkEnd w:id="12"/>
    </w:p>
    <w:p w:rsidR="00FF2920" w:rsidRPr="00EE78D6" w:rsidRDefault="005A7EAB" w:rsidP="00FF2920">
      <w:pPr>
        <w:pStyle w:val="ItemHead"/>
      </w:pPr>
      <w:r w:rsidRPr="00EE78D6">
        <w:t>1</w:t>
      </w:r>
      <w:r w:rsidR="00FF2920" w:rsidRPr="00EE78D6">
        <w:t xml:space="preserve">  At the end of subregulation</w:t>
      </w:r>
      <w:r w:rsidR="00EE78D6" w:rsidRPr="00EE78D6">
        <w:t> </w:t>
      </w:r>
      <w:r w:rsidR="00FF2920" w:rsidRPr="00EE78D6">
        <w:t>11.130(1)</w:t>
      </w:r>
    </w:p>
    <w:p w:rsidR="00FF2920" w:rsidRPr="00EE78D6" w:rsidRDefault="00FF2920" w:rsidP="00FF2920">
      <w:pPr>
        <w:pStyle w:val="Item"/>
      </w:pPr>
      <w:r w:rsidRPr="00EE78D6">
        <w:t>Add:</w:t>
      </w:r>
    </w:p>
    <w:p w:rsidR="00FF2920" w:rsidRPr="00EE78D6" w:rsidRDefault="00FF2920" w:rsidP="00FF2920">
      <w:pPr>
        <w:pStyle w:val="notetext"/>
      </w:pPr>
      <w:r w:rsidRPr="00EE78D6">
        <w:t>Note:</w:t>
      </w:r>
      <w:r w:rsidRPr="00EE78D6">
        <w:tab/>
        <w:t>In relation to the cancellation of the registration of an aircraft, see also regulation</w:t>
      </w:r>
      <w:r w:rsidR="00EE78D6" w:rsidRPr="00EE78D6">
        <w:t> </w:t>
      </w:r>
      <w:r w:rsidRPr="00EE78D6">
        <w:t>47.131B.</w:t>
      </w:r>
    </w:p>
    <w:p w:rsidR="009A1ADA" w:rsidRPr="00EE78D6" w:rsidRDefault="005A7EAB" w:rsidP="009A1ADA">
      <w:pPr>
        <w:pStyle w:val="ItemHead"/>
      </w:pPr>
      <w:r w:rsidRPr="00EE78D6">
        <w:t>2</w:t>
      </w:r>
      <w:r w:rsidR="009A1ADA" w:rsidRPr="00EE78D6">
        <w:t xml:space="preserve">  Regulation</w:t>
      </w:r>
      <w:r w:rsidR="00EE78D6" w:rsidRPr="00EE78D6">
        <w:t> </w:t>
      </w:r>
      <w:r w:rsidR="009A1ADA" w:rsidRPr="00EE78D6">
        <w:t>47.010</w:t>
      </w:r>
    </w:p>
    <w:p w:rsidR="009A1ADA" w:rsidRPr="00EE78D6" w:rsidRDefault="009A1ADA" w:rsidP="009A1ADA">
      <w:pPr>
        <w:pStyle w:val="Item"/>
      </w:pPr>
      <w:r w:rsidRPr="00EE78D6">
        <w:t>Insert:</w:t>
      </w:r>
    </w:p>
    <w:p w:rsidR="009A1ADA" w:rsidRPr="00EE78D6" w:rsidRDefault="009A1ADA" w:rsidP="009A1ADA">
      <w:pPr>
        <w:pStyle w:val="Definition"/>
        <w:rPr>
          <w:b/>
        </w:rPr>
      </w:pPr>
      <w:r w:rsidRPr="00EE78D6">
        <w:rPr>
          <w:b/>
          <w:i/>
        </w:rPr>
        <w:t>CDCL</w:t>
      </w:r>
      <w:r w:rsidRPr="00EE78D6">
        <w:t xml:space="preserve"> has the same meaning as in the </w:t>
      </w:r>
      <w:r w:rsidRPr="00EE78D6">
        <w:rPr>
          <w:i/>
        </w:rPr>
        <w:t>International Interests in Mobile Equipment (Cape Town Convention) Rules</w:t>
      </w:r>
      <w:r w:rsidR="00EE78D6" w:rsidRPr="00EE78D6">
        <w:rPr>
          <w:i/>
        </w:rPr>
        <w:t> </w:t>
      </w:r>
      <w:r w:rsidRPr="00EE78D6">
        <w:rPr>
          <w:i/>
        </w:rPr>
        <w:t>2014</w:t>
      </w:r>
      <w:r w:rsidRPr="00EE78D6">
        <w:t>.</w:t>
      </w:r>
    </w:p>
    <w:p w:rsidR="009A1ADA" w:rsidRPr="00EE78D6" w:rsidRDefault="009A1ADA" w:rsidP="009A1ADA">
      <w:pPr>
        <w:pStyle w:val="Definition"/>
      </w:pPr>
      <w:r w:rsidRPr="00EE78D6">
        <w:rPr>
          <w:b/>
          <w:i/>
        </w:rPr>
        <w:t>IDERA</w:t>
      </w:r>
      <w:r w:rsidRPr="00EE78D6">
        <w:t xml:space="preserve"> has the same meaning as in the </w:t>
      </w:r>
      <w:r w:rsidRPr="00EE78D6">
        <w:rPr>
          <w:i/>
        </w:rPr>
        <w:t>International Interests in Mobile Equipment (Cape Town Convention) Rules</w:t>
      </w:r>
      <w:r w:rsidR="00EE78D6" w:rsidRPr="00EE78D6">
        <w:rPr>
          <w:i/>
        </w:rPr>
        <w:t> </w:t>
      </w:r>
      <w:r w:rsidRPr="00EE78D6">
        <w:rPr>
          <w:i/>
        </w:rPr>
        <w:t>2014</w:t>
      </w:r>
      <w:r w:rsidRPr="00EE78D6">
        <w:t>.</w:t>
      </w:r>
    </w:p>
    <w:p w:rsidR="00256BEF" w:rsidRPr="00EE78D6" w:rsidRDefault="005A7EAB" w:rsidP="00256BEF">
      <w:pPr>
        <w:pStyle w:val="ItemHead"/>
      </w:pPr>
      <w:r w:rsidRPr="00EE78D6">
        <w:t>3</w:t>
      </w:r>
      <w:r w:rsidR="00256BEF" w:rsidRPr="00EE78D6">
        <w:t xml:space="preserve">  Subregulation</w:t>
      </w:r>
      <w:r w:rsidR="00EE78D6" w:rsidRPr="00EE78D6">
        <w:t> </w:t>
      </w:r>
      <w:r w:rsidR="00256BEF" w:rsidRPr="00EE78D6">
        <w:t>47.060(2) (note)</w:t>
      </w:r>
    </w:p>
    <w:p w:rsidR="00256BEF" w:rsidRPr="00EE78D6" w:rsidRDefault="00256BEF" w:rsidP="00256BEF">
      <w:pPr>
        <w:pStyle w:val="Item"/>
      </w:pPr>
      <w:r w:rsidRPr="00EE78D6">
        <w:t>Omit “subregulation</w:t>
      </w:r>
      <w:r w:rsidR="00EE78D6" w:rsidRPr="00EE78D6">
        <w:t> </w:t>
      </w:r>
      <w:r w:rsidRPr="00EE78D6">
        <w:t>47.130(2)”, substitute “regulation</w:t>
      </w:r>
      <w:r w:rsidR="00EE78D6" w:rsidRPr="00EE78D6">
        <w:t> </w:t>
      </w:r>
      <w:r w:rsidRPr="00EE78D6">
        <w:t>47.130”.</w:t>
      </w:r>
    </w:p>
    <w:p w:rsidR="00C5335A" w:rsidRPr="00EE78D6" w:rsidRDefault="005A7EAB" w:rsidP="00C5335A">
      <w:pPr>
        <w:pStyle w:val="ItemHead"/>
      </w:pPr>
      <w:r w:rsidRPr="00EE78D6">
        <w:t>4</w:t>
      </w:r>
      <w:r w:rsidR="00C5335A" w:rsidRPr="00EE78D6">
        <w:t xml:space="preserve">  </w:t>
      </w:r>
      <w:r w:rsidR="008D5D13" w:rsidRPr="00EE78D6">
        <w:t>Subparagraph</w:t>
      </w:r>
      <w:r w:rsidR="00C5335A" w:rsidRPr="00EE78D6">
        <w:t xml:space="preserve"> 47.065(g)</w:t>
      </w:r>
      <w:r w:rsidR="008D5D13" w:rsidRPr="00EE78D6">
        <w:t>(iii)</w:t>
      </w:r>
    </w:p>
    <w:p w:rsidR="00C5335A" w:rsidRPr="00EE78D6" w:rsidRDefault="00C5335A" w:rsidP="00C5335A">
      <w:pPr>
        <w:pStyle w:val="Item"/>
      </w:pPr>
      <w:r w:rsidRPr="00EE78D6">
        <w:t>Omit “country;”, substitute “country.”.</w:t>
      </w:r>
    </w:p>
    <w:p w:rsidR="00C5335A" w:rsidRPr="00EE78D6" w:rsidRDefault="005A7EAB" w:rsidP="00C5335A">
      <w:pPr>
        <w:pStyle w:val="ItemHead"/>
      </w:pPr>
      <w:r w:rsidRPr="00EE78D6">
        <w:t>5</w:t>
      </w:r>
      <w:r w:rsidR="00C5335A" w:rsidRPr="00EE78D6">
        <w:t xml:space="preserve">  Paragraph 47.065(h)</w:t>
      </w:r>
    </w:p>
    <w:p w:rsidR="00C5335A" w:rsidRPr="00EE78D6" w:rsidRDefault="00C5335A" w:rsidP="00C5335A">
      <w:pPr>
        <w:pStyle w:val="Item"/>
      </w:pPr>
      <w:r w:rsidRPr="00EE78D6">
        <w:t>Repeal the paragraph.</w:t>
      </w:r>
    </w:p>
    <w:p w:rsidR="00C5335A" w:rsidRPr="00EE78D6" w:rsidRDefault="005A7EAB" w:rsidP="00C5335A">
      <w:pPr>
        <w:pStyle w:val="ItemHead"/>
      </w:pPr>
      <w:r w:rsidRPr="00EE78D6">
        <w:t>6</w:t>
      </w:r>
      <w:r w:rsidR="00C5335A" w:rsidRPr="00EE78D6">
        <w:t xml:space="preserve">  Regulation</w:t>
      </w:r>
      <w:r w:rsidR="00EE78D6" w:rsidRPr="00EE78D6">
        <w:t> </w:t>
      </w:r>
      <w:r w:rsidR="00C5335A" w:rsidRPr="00EE78D6">
        <w:t>47.065 (note 1)</w:t>
      </w:r>
    </w:p>
    <w:p w:rsidR="00C5335A" w:rsidRPr="00EE78D6" w:rsidRDefault="00C5335A" w:rsidP="00C5335A">
      <w:pPr>
        <w:pStyle w:val="Item"/>
      </w:pPr>
      <w:r w:rsidRPr="00EE78D6">
        <w:t>Omit “Note 1”, substitute “Note”.</w:t>
      </w:r>
    </w:p>
    <w:p w:rsidR="00C5335A" w:rsidRPr="00EE78D6" w:rsidRDefault="005A7EAB" w:rsidP="00C5335A">
      <w:pPr>
        <w:pStyle w:val="ItemHead"/>
      </w:pPr>
      <w:r w:rsidRPr="00EE78D6">
        <w:t>7</w:t>
      </w:r>
      <w:r w:rsidR="00C5335A" w:rsidRPr="00EE78D6">
        <w:t xml:space="preserve">  Regulation</w:t>
      </w:r>
      <w:r w:rsidR="00EE78D6" w:rsidRPr="00EE78D6">
        <w:t> </w:t>
      </w:r>
      <w:r w:rsidR="00C5335A" w:rsidRPr="00EE78D6">
        <w:t>47.065 (note 2)</w:t>
      </w:r>
    </w:p>
    <w:p w:rsidR="00C5335A" w:rsidRPr="00EE78D6" w:rsidRDefault="00C5335A" w:rsidP="00C5335A">
      <w:pPr>
        <w:pStyle w:val="Item"/>
      </w:pPr>
      <w:r w:rsidRPr="00EE78D6">
        <w:t>Repeal the note.</w:t>
      </w:r>
    </w:p>
    <w:p w:rsidR="001E62D4" w:rsidRPr="00EE78D6" w:rsidRDefault="005A7EAB" w:rsidP="001E62D4">
      <w:pPr>
        <w:pStyle w:val="ItemHead"/>
      </w:pPr>
      <w:r w:rsidRPr="00EE78D6">
        <w:t>8</w:t>
      </w:r>
      <w:r w:rsidR="001E62D4" w:rsidRPr="00EE78D6">
        <w:t xml:space="preserve">  </w:t>
      </w:r>
      <w:r w:rsidR="00C37110" w:rsidRPr="00EE78D6">
        <w:t>After subregulation</w:t>
      </w:r>
      <w:r w:rsidR="00EE78D6" w:rsidRPr="00EE78D6">
        <w:t> </w:t>
      </w:r>
      <w:r w:rsidR="001E62D4" w:rsidRPr="00EE78D6">
        <w:t>47.080</w:t>
      </w:r>
      <w:r w:rsidR="00C37110" w:rsidRPr="00EE78D6">
        <w:t>(1)</w:t>
      </w:r>
    </w:p>
    <w:p w:rsidR="000362B7" w:rsidRPr="00EE78D6" w:rsidRDefault="000362B7" w:rsidP="000362B7">
      <w:pPr>
        <w:pStyle w:val="Item"/>
      </w:pPr>
      <w:r w:rsidRPr="00EE78D6">
        <w:t>Insert:</w:t>
      </w:r>
    </w:p>
    <w:p w:rsidR="00C37110" w:rsidRPr="00EE78D6" w:rsidRDefault="00C37110" w:rsidP="00C37110">
      <w:pPr>
        <w:pStyle w:val="subsection"/>
      </w:pPr>
      <w:r w:rsidRPr="00EE78D6">
        <w:tab/>
        <w:t>(1A)</w:t>
      </w:r>
      <w:r w:rsidRPr="00EE78D6">
        <w:tab/>
        <w:t>However, if:</w:t>
      </w:r>
    </w:p>
    <w:p w:rsidR="001E62D4" w:rsidRPr="00EE78D6" w:rsidRDefault="001E62D4" w:rsidP="00C37110">
      <w:pPr>
        <w:pStyle w:val="paragraph"/>
      </w:pPr>
      <w:r w:rsidRPr="00EE78D6">
        <w:tab/>
        <w:t>(a)</w:t>
      </w:r>
      <w:r w:rsidRPr="00EE78D6">
        <w:tab/>
        <w:t xml:space="preserve">the aircraft has </w:t>
      </w:r>
      <w:r w:rsidR="00C37110" w:rsidRPr="00EE78D6">
        <w:t xml:space="preserve">been registered before (the </w:t>
      </w:r>
      <w:r w:rsidR="00C37110" w:rsidRPr="00EE78D6">
        <w:rPr>
          <w:b/>
          <w:i/>
        </w:rPr>
        <w:t>old registration</w:t>
      </w:r>
      <w:r w:rsidR="00C37110" w:rsidRPr="00EE78D6">
        <w:t>); and</w:t>
      </w:r>
    </w:p>
    <w:p w:rsidR="00C37110" w:rsidRPr="00EE78D6" w:rsidRDefault="00C37110" w:rsidP="001E62D4">
      <w:pPr>
        <w:pStyle w:val="paragraph"/>
      </w:pPr>
      <w:r w:rsidRPr="00EE78D6">
        <w:lastRenderedPageBreak/>
        <w:tab/>
        <w:t>(b)</w:t>
      </w:r>
      <w:r w:rsidRPr="00EE78D6">
        <w:tab/>
        <w:t>the old registration was cancelled; and</w:t>
      </w:r>
    </w:p>
    <w:p w:rsidR="00C37110" w:rsidRPr="00EE78D6" w:rsidRDefault="00C37110" w:rsidP="00C37110">
      <w:pPr>
        <w:pStyle w:val="paragraph"/>
      </w:pPr>
      <w:r w:rsidRPr="00EE78D6">
        <w:tab/>
        <w:t>(c)</w:t>
      </w:r>
      <w:r w:rsidRPr="00EE78D6">
        <w:tab/>
        <w:t>the aircraft was subject to an IDERA at the time of the cancellation;</w:t>
      </w:r>
    </w:p>
    <w:p w:rsidR="00D342DD" w:rsidRPr="00EE78D6" w:rsidRDefault="00C37110" w:rsidP="00D342DD">
      <w:pPr>
        <w:pStyle w:val="subsection2"/>
      </w:pPr>
      <w:r w:rsidRPr="00EE78D6">
        <w:t xml:space="preserve">CASA must not register the aircraft </w:t>
      </w:r>
      <w:r w:rsidR="00D342DD" w:rsidRPr="00EE78D6">
        <w:t>unless subregulation</w:t>
      </w:r>
      <w:r w:rsidR="00EE78D6" w:rsidRPr="00EE78D6">
        <w:t> </w:t>
      </w:r>
      <w:r w:rsidR="00D342DD" w:rsidRPr="00EE78D6">
        <w:t>(1B) or (1C) applies to the aircraft.</w:t>
      </w:r>
    </w:p>
    <w:p w:rsidR="00D342DD" w:rsidRPr="00EE78D6" w:rsidRDefault="00D342DD" w:rsidP="00D342DD">
      <w:pPr>
        <w:pStyle w:val="subsection"/>
      </w:pPr>
      <w:r w:rsidRPr="00EE78D6">
        <w:tab/>
        <w:t>(1B)</w:t>
      </w:r>
      <w:r w:rsidRPr="00EE78D6">
        <w:tab/>
        <w:t>This subregulation</w:t>
      </w:r>
      <w:r w:rsidR="00EE78D6" w:rsidRPr="00EE78D6">
        <w:t> </w:t>
      </w:r>
      <w:r w:rsidRPr="00EE78D6">
        <w:t>applies to the aircraft if:</w:t>
      </w:r>
    </w:p>
    <w:p w:rsidR="00C37110" w:rsidRPr="00EE78D6" w:rsidRDefault="00C37110" w:rsidP="00C37110">
      <w:pPr>
        <w:pStyle w:val="paragraph"/>
      </w:pPr>
      <w:r w:rsidRPr="00EE78D6">
        <w:tab/>
        <w:t>(</w:t>
      </w:r>
      <w:r w:rsidR="00D342DD" w:rsidRPr="00EE78D6">
        <w:t>a</w:t>
      </w:r>
      <w:r w:rsidRPr="00EE78D6">
        <w:t>)</w:t>
      </w:r>
      <w:r w:rsidRPr="00EE78D6">
        <w:tab/>
        <w:t xml:space="preserve">the </w:t>
      </w:r>
      <w:r w:rsidR="009A1ADA" w:rsidRPr="00EE78D6">
        <w:t xml:space="preserve">old </w:t>
      </w:r>
      <w:r w:rsidRPr="00EE78D6">
        <w:t>registration was cancelled at the request of:</w:t>
      </w:r>
    </w:p>
    <w:p w:rsidR="00C37110" w:rsidRPr="00EE78D6" w:rsidRDefault="00C37110" w:rsidP="00C37110">
      <w:pPr>
        <w:pStyle w:val="paragraphsub"/>
      </w:pPr>
      <w:r w:rsidRPr="00EE78D6">
        <w:tab/>
        <w:t>(i)</w:t>
      </w:r>
      <w:r w:rsidRPr="00EE78D6">
        <w:tab/>
        <w:t>the authorised party under the IDERA; or</w:t>
      </w:r>
    </w:p>
    <w:p w:rsidR="00C37110" w:rsidRPr="00EE78D6" w:rsidRDefault="00C37110" w:rsidP="00C37110">
      <w:pPr>
        <w:pStyle w:val="paragraphsub"/>
      </w:pPr>
      <w:r w:rsidRPr="00EE78D6">
        <w:tab/>
        <w:t>(</w:t>
      </w:r>
      <w:r w:rsidRPr="00EE78D6">
        <w:rPr>
          <w:lang w:eastAsia="en-US"/>
        </w:rPr>
        <w:t>ii</w:t>
      </w:r>
      <w:r w:rsidRPr="00EE78D6">
        <w:t>)</w:t>
      </w:r>
      <w:r w:rsidRPr="00EE78D6">
        <w:tab/>
        <w:t>if the aircraft was subject to a CDCL at the time of the cancellation—the certified designee under the CDCL; or</w:t>
      </w:r>
    </w:p>
    <w:p w:rsidR="00C37110" w:rsidRPr="00EE78D6" w:rsidRDefault="00C37110" w:rsidP="00C37110">
      <w:pPr>
        <w:pStyle w:val="paragraph"/>
      </w:pPr>
      <w:r w:rsidRPr="00EE78D6">
        <w:tab/>
        <w:t>(</w:t>
      </w:r>
      <w:r w:rsidR="00D342DD" w:rsidRPr="00EE78D6">
        <w:t>b</w:t>
      </w:r>
      <w:r w:rsidRPr="00EE78D6">
        <w:t>)</w:t>
      </w:r>
      <w:r w:rsidRPr="00EE78D6">
        <w:tab/>
      </w:r>
      <w:r w:rsidR="001529D7" w:rsidRPr="00EE78D6">
        <w:t xml:space="preserve">CASA is satisfied, on the basis of written evidence provided by </w:t>
      </w:r>
      <w:r w:rsidR="009A4714" w:rsidRPr="00EE78D6">
        <w:t xml:space="preserve">the </w:t>
      </w:r>
      <w:r w:rsidR="001529D7" w:rsidRPr="00EE78D6">
        <w:t xml:space="preserve">person who has applied for the registration of the aircraft, that the </w:t>
      </w:r>
      <w:r w:rsidR="009A4714" w:rsidRPr="00EE78D6">
        <w:t xml:space="preserve">authorised party under the IDERA, or the certified designee under the CDCL, as the case may be, has consented to </w:t>
      </w:r>
      <w:r w:rsidR="009A1ADA" w:rsidRPr="00EE78D6">
        <w:t xml:space="preserve">CASA </w:t>
      </w:r>
      <w:r w:rsidR="00D342DD" w:rsidRPr="00EE78D6">
        <w:t>registering the aircraft.</w:t>
      </w:r>
    </w:p>
    <w:p w:rsidR="00D342DD" w:rsidRPr="00EE78D6" w:rsidRDefault="00D342DD" w:rsidP="00D342DD">
      <w:pPr>
        <w:pStyle w:val="subsection"/>
      </w:pPr>
      <w:r w:rsidRPr="00EE78D6">
        <w:tab/>
        <w:t>(1C)</w:t>
      </w:r>
      <w:r w:rsidRPr="00EE78D6">
        <w:tab/>
        <w:t>This subregulation</w:t>
      </w:r>
      <w:r w:rsidR="00EE78D6" w:rsidRPr="00EE78D6">
        <w:t> </w:t>
      </w:r>
      <w:r w:rsidRPr="00EE78D6">
        <w:t xml:space="preserve">applies to the aircraft if CASA is satisfied, after </w:t>
      </w:r>
      <w:r w:rsidR="0065274C" w:rsidRPr="00EE78D6">
        <w:t>reasonable</w:t>
      </w:r>
      <w:r w:rsidRPr="00EE78D6">
        <w:t xml:space="preserve"> enquiries, that:</w:t>
      </w:r>
    </w:p>
    <w:p w:rsidR="00D342DD" w:rsidRPr="00EE78D6" w:rsidRDefault="00D342DD" w:rsidP="00D342DD">
      <w:pPr>
        <w:pStyle w:val="paragraph"/>
      </w:pPr>
      <w:r w:rsidRPr="00EE78D6">
        <w:tab/>
        <w:t>(a)</w:t>
      </w:r>
      <w:r w:rsidRPr="00EE78D6">
        <w:tab/>
        <w:t xml:space="preserve">for an aircraft that was subject to a CDCL at the time of the cancellation of the old registration—the certified designee under the </w:t>
      </w:r>
      <w:r w:rsidR="001529D7" w:rsidRPr="00EE78D6">
        <w:t>CDCL</w:t>
      </w:r>
      <w:r w:rsidRPr="00EE78D6">
        <w:t xml:space="preserve"> and the authorised party under the IDERA </w:t>
      </w:r>
      <w:r w:rsidR="005F7DE6" w:rsidRPr="00EE78D6">
        <w:t>have both ceased to exist</w:t>
      </w:r>
      <w:r w:rsidRPr="00EE78D6">
        <w:t>; or</w:t>
      </w:r>
    </w:p>
    <w:p w:rsidR="00D342DD" w:rsidRPr="00EE78D6" w:rsidRDefault="00D342DD" w:rsidP="00D342DD">
      <w:pPr>
        <w:pStyle w:val="paragraph"/>
      </w:pPr>
      <w:r w:rsidRPr="00EE78D6">
        <w:tab/>
        <w:t>(b)</w:t>
      </w:r>
      <w:r w:rsidRPr="00EE78D6">
        <w:tab/>
        <w:t xml:space="preserve">for an aircraft that was not subject to a CDCL at the time of the cancellation of the old registration—the authorised party under the IDERA </w:t>
      </w:r>
      <w:r w:rsidR="005F7DE6" w:rsidRPr="00EE78D6">
        <w:t>has ceased to exist.</w:t>
      </w:r>
    </w:p>
    <w:p w:rsidR="009A4714" w:rsidRPr="00EE78D6" w:rsidRDefault="005A7EAB" w:rsidP="009A4714">
      <w:pPr>
        <w:pStyle w:val="ItemHead"/>
      </w:pPr>
      <w:r w:rsidRPr="00EE78D6">
        <w:t>9</w:t>
      </w:r>
      <w:r w:rsidR="009A4714" w:rsidRPr="00EE78D6">
        <w:t xml:space="preserve">  Subregulation</w:t>
      </w:r>
      <w:r w:rsidR="00EE78D6" w:rsidRPr="00EE78D6">
        <w:t> </w:t>
      </w:r>
      <w:r w:rsidR="009A4714" w:rsidRPr="00EE78D6">
        <w:t>47.080(2)</w:t>
      </w:r>
    </w:p>
    <w:p w:rsidR="009A4714" w:rsidRPr="00EE78D6" w:rsidRDefault="009A4714" w:rsidP="009A4714">
      <w:pPr>
        <w:pStyle w:val="Item"/>
      </w:pPr>
      <w:r w:rsidRPr="00EE78D6">
        <w:t>Omit “CASA”, substitute “If CASA registers an aircraft, CASA”.</w:t>
      </w:r>
    </w:p>
    <w:p w:rsidR="00FD4A52" w:rsidRPr="00EE78D6" w:rsidRDefault="005A7EAB" w:rsidP="00FD4A52">
      <w:pPr>
        <w:pStyle w:val="ItemHead"/>
      </w:pPr>
      <w:r w:rsidRPr="00EE78D6">
        <w:t>10</w:t>
      </w:r>
      <w:r w:rsidR="00FD4A52" w:rsidRPr="00EE78D6">
        <w:t xml:space="preserve">  Paragraph 47.080(2)(g)</w:t>
      </w:r>
    </w:p>
    <w:p w:rsidR="00FD4A52" w:rsidRPr="00EE78D6" w:rsidRDefault="00FD4A52" w:rsidP="00FD4A52">
      <w:pPr>
        <w:pStyle w:val="Item"/>
      </w:pPr>
      <w:r w:rsidRPr="00EE78D6">
        <w:t>Omit “registered;”, substitute “registered.”.</w:t>
      </w:r>
    </w:p>
    <w:p w:rsidR="00FD4A52" w:rsidRPr="00EE78D6" w:rsidRDefault="005A7EAB" w:rsidP="00FD4A52">
      <w:pPr>
        <w:pStyle w:val="ItemHead"/>
      </w:pPr>
      <w:r w:rsidRPr="00EE78D6">
        <w:t>11</w:t>
      </w:r>
      <w:r w:rsidR="00FD4A52" w:rsidRPr="00EE78D6">
        <w:t xml:space="preserve">  Paragraph 47.080(2)(h)</w:t>
      </w:r>
    </w:p>
    <w:p w:rsidR="00FD4A52" w:rsidRPr="00EE78D6" w:rsidRDefault="00FD4A52" w:rsidP="00FD4A52">
      <w:pPr>
        <w:pStyle w:val="Item"/>
      </w:pPr>
      <w:r w:rsidRPr="00EE78D6">
        <w:t>Repeal the paragraph.</w:t>
      </w:r>
    </w:p>
    <w:p w:rsidR="00256BEF" w:rsidRPr="00EE78D6" w:rsidRDefault="005A7EAB" w:rsidP="00256BEF">
      <w:pPr>
        <w:pStyle w:val="ItemHead"/>
      </w:pPr>
      <w:r w:rsidRPr="00EE78D6">
        <w:t>12</w:t>
      </w:r>
      <w:r w:rsidR="00256BEF" w:rsidRPr="00EE78D6">
        <w:t xml:space="preserve">  Subregulation</w:t>
      </w:r>
      <w:r w:rsidR="00EE78D6" w:rsidRPr="00EE78D6">
        <w:t> </w:t>
      </w:r>
      <w:r w:rsidR="00256BEF" w:rsidRPr="00EE78D6">
        <w:t>47.085</w:t>
      </w:r>
      <w:r w:rsidR="00452B26" w:rsidRPr="00EE78D6">
        <w:t>(1)</w:t>
      </w:r>
      <w:r w:rsidR="00256BEF" w:rsidRPr="00EE78D6">
        <w:t xml:space="preserve"> (note 2)</w:t>
      </w:r>
    </w:p>
    <w:p w:rsidR="00256BEF" w:rsidRPr="00EE78D6" w:rsidRDefault="00256BEF" w:rsidP="00256BEF">
      <w:pPr>
        <w:pStyle w:val="Item"/>
      </w:pPr>
      <w:r w:rsidRPr="00EE78D6">
        <w:t>Omit “subregulation</w:t>
      </w:r>
      <w:r w:rsidR="00EE78D6" w:rsidRPr="00EE78D6">
        <w:t> </w:t>
      </w:r>
      <w:r w:rsidRPr="00EE78D6">
        <w:t>47.130(2)”, substitute “regulation</w:t>
      </w:r>
      <w:r w:rsidR="00EE78D6" w:rsidRPr="00EE78D6">
        <w:t> </w:t>
      </w:r>
      <w:r w:rsidRPr="00EE78D6">
        <w:t>47.130”.</w:t>
      </w:r>
    </w:p>
    <w:p w:rsidR="00FD4A52" w:rsidRPr="00EE78D6" w:rsidRDefault="005A7EAB" w:rsidP="00FD4A52">
      <w:pPr>
        <w:pStyle w:val="ItemHead"/>
      </w:pPr>
      <w:r w:rsidRPr="00EE78D6">
        <w:lastRenderedPageBreak/>
        <w:t>13</w:t>
      </w:r>
      <w:r w:rsidR="00FD4A52" w:rsidRPr="00EE78D6">
        <w:t xml:space="preserve">  Regulation</w:t>
      </w:r>
      <w:r w:rsidR="00EE78D6" w:rsidRPr="00EE78D6">
        <w:t> </w:t>
      </w:r>
      <w:r w:rsidR="00FD4A52" w:rsidRPr="00EE78D6">
        <w:t>47.095</w:t>
      </w:r>
    </w:p>
    <w:p w:rsidR="00FD4A52" w:rsidRPr="00EE78D6" w:rsidRDefault="00FD4A52" w:rsidP="00FD4A52">
      <w:pPr>
        <w:pStyle w:val="Item"/>
      </w:pPr>
      <w:r w:rsidRPr="00EE78D6">
        <w:t>Repeal the regulation, substitute:</w:t>
      </w:r>
    </w:p>
    <w:p w:rsidR="00FD4A52" w:rsidRPr="00EE78D6" w:rsidRDefault="00FD4A52" w:rsidP="00FD4A52">
      <w:pPr>
        <w:pStyle w:val="ActHead5"/>
      </w:pPr>
      <w:bookmarkStart w:id="13" w:name="_Toc402792914"/>
      <w:r w:rsidRPr="00EE78D6">
        <w:rPr>
          <w:rStyle w:val="CharSectno"/>
        </w:rPr>
        <w:t>47.095</w:t>
      </w:r>
      <w:r w:rsidRPr="00EE78D6">
        <w:t xml:space="preserve">  Period of registration</w:t>
      </w:r>
      <w:bookmarkEnd w:id="13"/>
    </w:p>
    <w:p w:rsidR="00FD4A52" w:rsidRPr="00EE78D6" w:rsidRDefault="00FD4A52" w:rsidP="00FD4A52">
      <w:pPr>
        <w:pStyle w:val="subsection"/>
      </w:pPr>
      <w:r w:rsidRPr="00EE78D6">
        <w:tab/>
      </w:r>
      <w:r w:rsidRPr="00EE78D6">
        <w:tab/>
        <w:t>The registration of an aircraft has effect unless, in ac</w:t>
      </w:r>
      <w:r w:rsidR="00757FEB" w:rsidRPr="00EE78D6">
        <w:t>cordance with these Regulations</w:t>
      </w:r>
      <w:r w:rsidRPr="00EE78D6">
        <w:t>, it lapses, is suspended or is cancelled.</w:t>
      </w:r>
    </w:p>
    <w:p w:rsidR="003442DE" w:rsidRPr="00EE78D6" w:rsidRDefault="005A7EAB" w:rsidP="003442DE">
      <w:pPr>
        <w:pStyle w:val="ItemHead"/>
      </w:pPr>
      <w:r w:rsidRPr="00EE78D6">
        <w:t>14</w:t>
      </w:r>
      <w:r w:rsidR="003442DE" w:rsidRPr="00EE78D6">
        <w:t xml:space="preserve">  Subregulation</w:t>
      </w:r>
      <w:r w:rsidR="00EE78D6" w:rsidRPr="00EE78D6">
        <w:t> </w:t>
      </w:r>
      <w:r w:rsidR="003442DE" w:rsidRPr="00EE78D6">
        <w:t>47.100(3) (note)</w:t>
      </w:r>
    </w:p>
    <w:p w:rsidR="003442DE" w:rsidRPr="00EE78D6" w:rsidRDefault="003442DE" w:rsidP="003442DE">
      <w:pPr>
        <w:pStyle w:val="Item"/>
      </w:pPr>
      <w:r w:rsidRPr="00EE78D6">
        <w:t>Repeal the note, substitute:</w:t>
      </w:r>
    </w:p>
    <w:p w:rsidR="003442DE" w:rsidRPr="00EE78D6" w:rsidRDefault="003442DE" w:rsidP="003442DE">
      <w:pPr>
        <w:pStyle w:val="notetext"/>
      </w:pPr>
      <w:r w:rsidRPr="00EE78D6">
        <w:t>Note:</w:t>
      </w:r>
      <w:r w:rsidRPr="00EE78D6">
        <w:tab/>
        <w:t xml:space="preserve">If the </w:t>
      </w:r>
      <w:r w:rsidR="002A4FBD" w:rsidRPr="00EE78D6">
        <w:t>registration holder</w:t>
      </w:r>
      <w:r w:rsidRPr="00EE78D6">
        <w:t xml:space="preserve"> of an aircraft is not an eligible person,</w:t>
      </w:r>
      <w:r w:rsidR="002A4FBD" w:rsidRPr="00EE78D6">
        <w:t xml:space="preserve"> and no eligible person is appointed as the registered operator,</w:t>
      </w:r>
      <w:r w:rsidRPr="00EE78D6">
        <w:t xml:space="preserve"> CASA must suspend the aircraft’s registration: see regulation</w:t>
      </w:r>
      <w:r w:rsidR="00EE78D6" w:rsidRPr="00EE78D6">
        <w:t> </w:t>
      </w:r>
      <w:r w:rsidRPr="00EE78D6">
        <w:t>47.131A.</w:t>
      </w:r>
    </w:p>
    <w:p w:rsidR="006F2D25" w:rsidRPr="00EE78D6" w:rsidRDefault="005A7EAB" w:rsidP="006F2D25">
      <w:pPr>
        <w:pStyle w:val="ItemHead"/>
      </w:pPr>
      <w:r w:rsidRPr="00EE78D6">
        <w:t>15</w:t>
      </w:r>
      <w:r w:rsidR="006F2D25" w:rsidRPr="00EE78D6">
        <w:t xml:space="preserve">  After subregulation</w:t>
      </w:r>
      <w:r w:rsidR="00EE78D6" w:rsidRPr="00EE78D6">
        <w:t> </w:t>
      </w:r>
      <w:r w:rsidR="006F2D25" w:rsidRPr="00EE78D6">
        <w:t>47.100(4)</w:t>
      </w:r>
    </w:p>
    <w:p w:rsidR="006F2D25" w:rsidRPr="00EE78D6" w:rsidRDefault="006F2D25" w:rsidP="006F2D25">
      <w:pPr>
        <w:pStyle w:val="Item"/>
      </w:pPr>
      <w:r w:rsidRPr="00EE78D6">
        <w:t>Insert:</w:t>
      </w:r>
    </w:p>
    <w:p w:rsidR="006F2D25" w:rsidRPr="00EE78D6" w:rsidRDefault="006F2D25" w:rsidP="006F2D25">
      <w:pPr>
        <w:pStyle w:val="subsection"/>
      </w:pPr>
      <w:r w:rsidRPr="00EE78D6">
        <w:tab/>
        <w:t>(4A)</w:t>
      </w:r>
      <w:r w:rsidRPr="00EE78D6">
        <w:tab/>
        <w:t>Subject to this regulation, the appointment of a registered operator of an aircraft may be cancelled by:</w:t>
      </w:r>
    </w:p>
    <w:p w:rsidR="006F2D25" w:rsidRPr="00EE78D6" w:rsidRDefault="006F2D25" w:rsidP="006F2D25">
      <w:pPr>
        <w:pStyle w:val="paragraph"/>
      </w:pPr>
      <w:r w:rsidRPr="00EE78D6">
        <w:tab/>
        <w:t>(a)</w:t>
      </w:r>
      <w:r w:rsidRPr="00EE78D6">
        <w:tab/>
        <w:t>the registration holder of the aircraft; or</w:t>
      </w:r>
    </w:p>
    <w:p w:rsidR="006F2D25" w:rsidRPr="00EE78D6" w:rsidRDefault="006F2D25" w:rsidP="006F2D25">
      <w:pPr>
        <w:pStyle w:val="paragraph"/>
      </w:pPr>
      <w:r w:rsidRPr="00EE78D6">
        <w:tab/>
        <w:t>(b)</w:t>
      </w:r>
      <w:r w:rsidRPr="00EE78D6">
        <w:tab/>
        <w:t>the registered operator.</w:t>
      </w:r>
    </w:p>
    <w:p w:rsidR="002A4FBD" w:rsidRPr="00EE78D6" w:rsidRDefault="005A7EAB" w:rsidP="002A4FBD">
      <w:pPr>
        <w:pStyle w:val="ItemHead"/>
      </w:pPr>
      <w:r w:rsidRPr="00EE78D6">
        <w:t>16</w:t>
      </w:r>
      <w:r w:rsidR="002A4FBD" w:rsidRPr="00EE78D6">
        <w:t xml:space="preserve">  Subregulation</w:t>
      </w:r>
      <w:r w:rsidR="00EE78D6" w:rsidRPr="00EE78D6">
        <w:t> </w:t>
      </w:r>
      <w:r w:rsidR="002A4FBD" w:rsidRPr="00EE78D6">
        <w:t>47.100(5)</w:t>
      </w:r>
    </w:p>
    <w:p w:rsidR="002A4FBD" w:rsidRPr="00EE78D6" w:rsidRDefault="002A4FBD" w:rsidP="002A4FBD">
      <w:pPr>
        <w:pStyle w:val="Item"/>
      </w:pPr>
      <w:r w:rsidRPr="00EE78D6">
        <w:t>Omit “14 days of”, substitute “14 days after”.</w:t>
      </w:r>
    </w:p>
    <w:p w:rsidR="006F2D25" w:rsidRPr="00EE78D6" w:rsidRDefault="005A7EAB" w:rsidP="006F2D25">
      <w:pPr>
        <w:pStyle w:val="ItemHead"/>
      </w:pPr>
      <w:r w:rsidRPr="00EE78D6">
        <w:t>17</w:t>
      </w:r>
      <w:r w:rsidR="006F2D25" w:rsidRPr="00EE78D6">
        <w:t xml:space="preserve">  Subregulation</w:t>
      </w:r>
      <w:r w:rsidR="00EE78D6" w:rsidRPr="00EE78D6">
        <w:t> </w:t>
      </w:r>
      <w:r w:rsidR="006F2D25" w:rsidRPr="00EE78D6">
        <w:t>47.100(5) (penalty)</w:t>
      </w:r>
    </w:p>
    <w:p w:rsidR="006F2D25" w:rsidRPr="00EE78D6" w:rsidRDefault="006F2D25" w:rsidP="006F2D25">
      <w:pPr>
        <w:pStyle w:val="Item"/>
      </w:pPr>
      <w:r w:rsidRPr="00EE78D6">
        <w:t>Repeal the penalty.</w:t>
      </w:r>
    </w:p>
    <w:p w:rsidR="006F2D25" w:rsidRPr="00EE78D6" w:rsidRDefault="005A7EAB" w:rsidP="006F2D25">
      <w:pPr>
        <w:pStyle w:val="ItemHead"/>
      </w:pPr>
      <w:r w:rsidRPr="00EE78D6">
        <w:t>18</w:t>
      </w:r>
      <w:r w:rsidR="006F2D25" w:rsidRPr="00EE78D6">
        <w:t xml:space="preserve">  </w:t>
      </w:r>
      <w:r w:rsidR="005A3977" w:rsidRPr="00EE78D6">
        <w:t>S</w:t>
      </w:r>
      <w:r w:rsidR="006F2D25" w:rsidRPr="00EE78D6">
        <w:t>ubregulation</w:t>
      </w:r>
      <w:r w:rsidR="00EE78D6" w:rsidRPr="00EE78D6">
        <w:t> </w:t>
      </w:r>
      <w:r w:rsidR="006F2D25" w:rsidRPr="00EE78D6">
        <w:t>47.100(5</w:t>
      </w:r>
      <w:r w:rsidR="005A3977" w:rsidRPr="00EE78D6">
        <w:t>A</w:t>
      </w:r>
      <w:r w:rsidR="006F2D25" w:rsidRPr="00EE78D6">
        <w:t>)</w:t>
      </w:r>
    </w:p>
    <w:p w:rsidR="006F2D25" w:rsidRPr="00EE78D6" w:rsidRDefault="005A3977" w:rsidP="006F2D25">
      <w:pPr>
        <w:pStyle w:val="Item"/>
      </w:pPr>
      <w:r w:rsidRPr="00EE78D6">
        <w:t>Repeal the subregulation, substitute</w:t>
      </w:r>
      <w:r w:rsidR="006F2D25" w:rsidRPr="00EE78D6">
        <w:t>:</w:t>
      </w:r>
    </w:p>
    <w:p w:rsidR="006F2D25" w:rsidRPr="00EE78D6" w:rsidRDefault="006F2D25" w:rsidP="006F2D25">
      <w:pPr>
        <w:pStyle w:val="subsection"/>
      </w:pPr>
      <w:r w:rsidRPr="00EE78D6">
        <w:tab/>
        <w:t>(5AA)</w:t>
      </w:r>
      <w:r w:rsidRPr="00EE78D6">
        <w:tab/>
        <w:t xml:space="preserve">If a person cancels the appointment of the person as an aircraft’s registered operator as referred to in </w:t>
      </w:r>
      <w:r w:rsidR="00EE78D6" w:rsidRPr="00EE78D6">
        <w:t>paragraph (</w:t>
      </w:r>
      <w:r w:rsidRPr="00EE78D6">
        <w:t xml:space="preserve">4A)(b), the person must, within </w:t>
      </w:r>
      <w:r w:rsidR="002A4FBD" w:rsidRPr="00EE78D6">
        <w:t>14 days after</w:t>
      </w:r>
      <w:r w:rsidRPr="00EE78D6">
        <w:t xml:space="preserve"> the cancellation, give CASA a notice in an approved form, including the aircraft’s registration mark, manufacturer, model and serial number.</w:t>
      </w:r>
    </w:p>
    <w:p w:rsidR="006F2D25" w:rsidRPr="00EE78D6" w:rsidRDefault="006F2D25" w:rsidP="006F2D25">
      <w:pPr>
        <w:pStyle w:val="subsection"/>
      </w:pPr>
      <w:r w:rsidRPr="00EE78D6">
        <w:tab/>
        <w:t>(</w:t>
      </w:r>
      <w:r w:rsidR="005A3977" w:rsidRPr="00EE78D6">
        <w:t>5A</w:t>
      </w:r>
      <w:r w:rsidRPr="00EE78D6">
        <w:t>)</w:t>
      </w:r>
      <w:r w:rsidRPr="00EE78D6">
        <w:tab/>
        <w:t xml:space="preserve">A person commits an offence </w:t>
      </w:r>
      <w:r w:rsidR="005A3977" w:rsidRPr="00EE78D6">
        <w:t xml:space="preserve">of strict liability </w:t>
      </w:r>
      <w:r w:rsidRPr="00EE78D6">
        <w:t>if the person fails to comply with a requirement under subregulation</w:t>
      </w:r>
      <w:r w:rsidR="00EE78D6" w:rsidRPr="00EE78D6">
        <w:t> </w:t>
      </w:r>
      <w:r w:rsidRPr="00EE78D6">
        <w:t>(5) or (5AA).</w:t>
      </w:r>
    </w:p>
    <w:p w:rsidR="006F2D25" w:rsidRPr="00EE78D6" w:rsidRDefault="006F2D25" w:rsidP="006F2D25">
      <w:pPr>
        <w:pStyle w:val="Penalty"/>
      </w:pPr>
      <w:r w:rsidRPr="00EE78D6">
        <w:t>Penalty:</w:t>
      </w:r>
      <w:r w:rsidRPr="00EE78D6">
        <w:tab/>
        <w:t>10 penalty units.</w:t>
      </w:r>
    </w:p>
    <w:p w:rsidR="00EE129A" w:rsidRPr="00EE78D6" w:rsidRDefault="005A7EAB" w:rsidP="00EE129A">
      <w:pPr>
        <w:pStyle w:val="ItemHead"/>
      </w:pPr>
      <w:r w:rsidRPr="00EE78D6">
        <w:lastRenderedPageBreak/>
        <w:t>19</w:t>
      </w:r>
      <w:r w:rsidR="00EE129A" w:rsidRPr="00EE78D6">
        <w:t xml:space="preserve">  Subregulation</w:t>
      </w:r>
      <w:r w:rsidR="00EE78D6" w:rsidRPr="00EE78D6">
        <w:t> </w:t>
      </w:r>
      <w:r w:rsidR="00EE129A" w:rsidRPr="00EE78D6">
        <w:t>47.100(5B)</w:t>
      </w:r>
    </w:p>
    <w:p w:rsidR="00EE129A" w:rsidRPr="00EE78D6" w:rsidRDefault="00EE129A" w:rsidP="00EE129A">
      <w:pPr>
        <w:pStyle w:val="Item"/>
      </w:pPr>
      <w:r w:rsidRPr="00EE78D6">
        <w:t>Omit “by the registration holder”, substitute “in accordance with subregulation</w:t>
      </w:r>
      <w:r w:rsidR="00EE78D6" w:rsidRPr="00EE78D6">
        <w:t> </w:t>
      </w:r>
      <w:r w:rsidR="00D266A4" w:rsidRPr="00EE78D6">
        <w:t>(5)</w:t>
      </w:r>
      <w:r w:rsidRPr="00EE78D6">
        <w:t>”.</w:t>
      </w:r>
    </w:p>
    <w:p w:rsidR="00D266A4" w:rsidRPr="00EE78D6" w:rsidRDefault="005A7EAB" w:rsidP="00D266A4">
      <w:pPr>
        <w:pStyle w:val="ItemHead"/>
      </w:pPr>
      <w:r w:rsidRPr="00EE78D6">
        <w:t>20</w:t>
      </w:r>
      <w:r w:rsidR="00D266A4" w:rsidRPr="00EE78D6">
        <w:t xml:space="preserve">  Subregulation</w:t>
      </w:r>
      <w:r w:rsidR="00EE78D6" w:rsidRPr="00EE78D6">
        <w:t> </w:t>
      </w:r>
      <w:r w:rsidR="00D266A4" w:rsidRPr="00EE78D6">
        <w:t>47.100(5B)</w:t>
      </w:r>
    </w:p>
    <w:p w:rsidR="00D266A4" w:rsidRPr="00EE78D6" w:rsidRDefault="00D266A4" w:rsidP="00D266A4">
      <w:pPr>
        <w:pStyle w:val="Item"/>
      </w:pPr>
      <w:r w:rsidRPr="00EE78D6">
        <w:t>Omit “7 days”, substitute “5 business days”.</w:t>
      </w:r>
    </w:p>
    <w:p w:rsidR="00803E47" w:rsidRPr="00EE78D6" w:rsidRDefault="005A7EAB" w:rsidP="00803E47">
      <w:pPr>
        <w:pStyle w:val="ItemHead"/>
      </w:pPr>
      <w:r w:rsidRPr="00EE78D6">
        <w:t>21</w:t>
      </w:r>
      <w:r w:rsidR="00803E47" w:rsidRPr="00EE78D6">
        <w:t xml:space="preserve">  Subregulation</w:t>
      </w:r>
      <w:r w:rsidR="005A3977" w:rsidRPr="00EE78D6">
        <w:t>s</w:t>
      </w:r>
      <w:r w:rsidR="00EE78D6" w:rsidRPr="00EE78D6">
        <w:t> </w:t>
      </w:r>
      <w:r w:rsidR="00803E47" w:rsidRPr="00EE78D6">
        <w:t>47.100(7)</w:t>
      </w:r>
      <w:r w:rsidR="005A3977" w:rsidRPr="00EE78D6">
        <w:t xml:space="preserve"> and (7A)</w:t>
      </w:r>
    </w:p>
    <w:p w:rsidR="00803E47" w:rsidRPr="00EE78D6" w:rsidRDefault="00803E47" w:rsidP="00803E47">
      <w:pPr>
        <w:pStyle w:val="Item"/>
      </w:pPr>
      <w:r w:rsidRPr="00EE78D6">
        <w:t>Repeal the subregulation</w:t>
      </w:r>
      <w:r w:rsidR="005A3977" w:rsidRPr="00EE78D6">
        <w:t>s</w:t>
      </w:r>
      <w:r w:rsidRPr="00EE78D6">
        <w:t>, substitute:</w:t>
      </w:r>
    </w:p>
    <w:p w:rsidR="00803E47" w:rsidRPr="00EE78D6" w:rsidRDefault="00803E47" w:rsidP="00803E47">
      <w:pPr>
        <w:pStyle w:val="subsection"/>
      </w:pPr>
      <w:r w:rsidRPr="00EE78D6">
        <w:tab/>
        <w:t>(7)</w:t>
      </w:r>
      <w:r w:rsidRPr="00EE78D6">
        <w:tab/>
        <w:t>A notice of the cancellation of the appointment of a registered operator given under subregulation</w:t>
      </w:r>
      <w:r w:rsidR="00EE78D6" w:rsidRPr="00EE78D6">
        <w:t> </w:t>
      </w:r>
      <w:r w:rsidRPr="00EE78D6">
        <w:t>(5) or (5AA) must include the date of the cancellation.</w:t>
      </w:r>
    </w:p>
    <w:p w:rsidR="00803E47" w:rsidRPr="00EE78D6" w:rsidRDefault="00803E47" w:rsidP="00803E47">
      <w:pPr>
        <w:pStyle w:val="notetext"/>
      </w:pPr>
      <w:r w:rsidRPr="00EE78D6">
        <w:t>Note:</w:t>
      </w:r>
      <w:r w:rsidRPr="00EE78D6">
        <w:tab/>
        <w:t xml:space="preserve">If the appointment of the registered operator </w:t>
      </w:r>
      <w:r w:rsidR="007D0BFF" w:rsidRPr="00EE78D6">
        <w:t xml:space="preserve">is cancelled </w:t>
      </w:r>
      <w:r w:rsidRPr="00EE78D6">
        <w:t>and another registered operator</w:t>
      </w:r>
      <w:r w:rsidR="007D0BFF" w:rsidRPr="00EE78D6">
        <w:t xml:space="preserve"> is not appointed</w:t>
      </w:r>
      <w:r w:rsidRPr="00EE78D6">
        <w:t>, the registration holder becomes the aircraft’s registered operator. However, if the registration holder is not an eligible person, CASA must suspend the aircraft’s registration: see regulation</w:t>
      </w:r>
      <w:r w:rsidR="00EE78D6" w:rsidRPr="00EE78D6">
        <w:t> </w:t>
      </w:r>
      <w:r w:rsidRPr="00EE78D6">
        <w:t>47.131A.</w:t>
      </w:r>
    </w:p>
    <w:p w:rsidR="00085683" w:rsidRPr="00EE78D6" w:rsidRDefault="005A7EAB" w:rsidP="00085683">
      <w:pPr>
        <w:pStyle w:val="ItemHead"/>
      </w:pPr>
      <w:r w:rsidRPr="00EE78D6">
        <w:t>22</w:t>
      </w:r>
      <w:r w:rsidR="00085683" w:rsidRPr="00EE78D6">
        <w:t xml:space="preserve">  At the end of regulation</w:t>
      </w:r>
      <w:r w:rsidR="00EE78D6" w:rsidRPr="00EE78D6">
        <w:t> </w:t>
      </w:r>
      <w:r w:rsidR="00085683" w:rsidRPr="00EE78D6">
        <w:t>47.110</w:t>
      </w:r>
    </w:p>
    <w:p w:rsidR="00085683" w:rsidRPr="00EE78D6" w:rsidRDefault="00085683" w:rsidP="00085683">
      <w:pPr>
        <w:pStyle w:val="Item"/>
      </w:pPr>
      <w:r w:rsidRPr="00EE78D6">
        <w:t>Add:</w:t>
      </w:r>
    </w:p>
    <w:p w:rsidR="00085683" w:rsidRPr="00EE78D6" w:rsidRDefault="00085683" w:rsidP="00085683">
      <w:pPr>
        <w:pStyle w:val="subsection"/>
      </w:pPr>
      <w:r w:rsidRPr="00EE78D6">
        <w:tab/>
        <w:t>(</w:t>
      </w:r>
      <w:r w:rsidR="003A56AD" w:rsidRPr="00EE78D6">
        <w:t>8</w:t>
      </w:r>
      <w:r w:rsidRPr="00EE78D6">
        <w:t>)</w:t>
      </w:r>
      <w:r w:rsidRPr="00EE78D6">
        <w:tab/>
        <w:t>Subregulation (</w:t>
      </w:r>
      <w:r w:rsidR="003A56AD" w:rsidRPr="00EE78D6">
        <w:t>7</w:t>
      </w:r>
      <w:r w:rsidRPr="00EE78D6">
        <w:t>) has effect subject to subregulation</w:t>
      </w:r>
      <w:r w:rsidR="00EE78D6" w:rsidRPr="00EE78D6">
        <w:t> </w:t>
      </w:r>
      <w:r w:rsidRPr="00EE78D6">
        <w:t>(</w:t>
      </w:r>
      <w:r w:rsidR="003A56AD" w:rsidRPr="00EE78D6">
        <w:t>9</w:t>
      </w:r>
      <w:r w:rsidRPr="00EE78D6">
        <w:t>).</w:t>
      </w:r>
    </w:p>
    <w:p w:rsidR="00085683" w:rsidRPr="00EE78D6" w:rsidRDefault="00085683" w:rsidP="00085683">
      <w:pPr>
        <w:pStyle w:val="subsection"/>
      </w:pPr>
      <w:r w:rsidRPr="00EE78D6">
        <w:tab/>
        <w:t>(</w:t>
      </w:r>
      <w:r w:rsidR="003A56AD" w:rsidRPr="00EE78D6">
        <w:t>9</w:t>
      </w:r>
      <w:r w:rsidRPr="00EE78D6">
        <w:t>)</w:t>
      </w:r>
      <w:r w:rsidRPr="00EE78D6">
        <w:tab/>
        <w:t xml:space="preserve">CASA must not </w:t>
      </w:r>
      <w:r w:rsidR="00CA08B4" w:rsidRPr="00EE78D6">
        <w:t>take any action under subregulation</w:t>
      </w:r>
      <w:r w:rsidR="00EE78D6" w:rsidRPr="00EE78D6">
        <w:t> </w:t>
      </w:r>
      <w:r w:rsidR="00CA08B4" w:rsidRPr="00EE78D6">
        <w:t>(</w:t>
      </w:r>
      <w:r w:rsidR="003A56AD" w:rsidRPr="00EE78D6">
        <w:t>7</w:t>
      </w:r>
      <w:r w:rsidR="00CA08B4" w:rsidRPr="00EE78D6">
        <w:t>) in relation to an aircraft</w:t>
      </w:r>
      <w:r w:rsidRPr="00EE78D6">
        <w:t xml:space="preserve"> </w:t>
      </w:r>
      <w:r w:rsidR="00354523" w:rsidRPr="00EE78D6">
        <w:t>unless</w:t>
      </w:r>
      <w:r w:rsidR="00ED119F" w:rsidRPr="00EE78D6">
        <w:t xml:space="preserve"> CASA is satisfied, on the basis of written evidence provided by the former owner, that</w:t>
      </w:r>
      <w:r w:rsidRPr="00EE78D6">
        <w:t>:</w:t>
      </w:r>
    </w:p>
    <w:p w:rsidR="00CA08B4" w:rsidRPr="00EE78D6" w:rsidRDefault="00CA08B4" w:rsidP="00CA08B4">
      <w:pPr>
        <w:pStyle w:val="paragraph"/>
      </w:pPr>
      <w:r w:rsidRPr="00EE78D6">
        <w:tab/>
        <w:t>(a)</w:t>
      </w:r>
      <w:r w:rsidRPr="00EE78D6">
        <w:tab/>
        <w:t>in the case of an aircraft that is subject to an IDERA</w:t>
      </w:r>
      <w:r w:rsidR="00354523" w:rsidRPr="00EE78D6">
        <w:t>, and is not subject to a CDCL</w:t>
      </w:r>
      <w:r w:rsidRPr="00EE78D6">
        <w:t>—the authorised party under the IDERA has consented to the action being taken; or</w:t>
      </w:r>
    </w:p>
    <w:p w:rsidR="00CA08B4" w:rsidRPr="00EE78D6" w:rsidRDefault="00CA08B4" w:rsidP="00CA08B4">
      <w:pPr>
        <w:pStyle w:val="paragraph"/>
      </w:pPr>
      <w:r w:rsidRPr="00EE78D6">
        <w:tab/>
        <w:t>(b)</w:t>
      </w:r>
      <w:r w:rsidRPr="00EE78D6">
        <w:tab/>
        <w:t xml:space="preserve">in the case of an aircraft that is subject to a CDCL—the certified </w:t>
      </w:r>
      <w:r w:rsidR="001E56D1" w:rsidRPr="00EE78D6">
        <w:t>designee</w:t>
      </w:r>
      <w:r w:rsidRPr="00EE78D6">
        <w:t xml:space="preserve"> under the CDCL has consented to the action being taken.</w:t>
      </w:r>
    </w:p>
    <w:p w:rsidR="00FD4A52" w:rsidRPr="00EE78D6" w:rsidRDefault="005A7EAB" w:rsidP="00FD4A52">
      <w:pPr>
        <w:pStyle w:val="ItemHead"/>
      </w:pPr>
      <w:r w:rsidRPr="00EE78D6">
        <w:t>23</w:t>
      </w:r>
      <w:r w:rsidR="00FD4A52" w:rsidRPr="00EE78D6">
        <w:t xml:space="preserve">  Subregulation</w:t>
      </w:r>
      <w:r w:rsidR="00EE78D6" w:rsidRPr="00EE78D6">
        <w:t> </w:t>
      </w:r>
      <w:r w:rsidR="00FD4A52" w:rsidRPr="00EE78D6">
        <w:t>47.130(1)</w:t>
      </w:r>
    </w:p>
    <w:p w:rsidR="00FD4A52" w:rsidRPr="00EE78D6" w:rsidRDefault="00FD4A52" w:rsidP="00FD4A52">
      <w:pPr>
        <w:pStyle w:val="Item"/>
      </w:pPr>
      <w:r w:rsidRPr="00EE78D6">
        <w:t>Repeal the subregulation.</w:t>
      </w:r>
    </w:p>
    <w:p w:rsidR="00FD4A52" w:rsidRPr="00EE78D6" w:rsidRDefault="005A7EAB" w:rsidP="00FD4A52">
      <w:pPr>
        <w:pStyle w:val="ItemHead"/>
      </w:pPr>
      <w:r w:rsidRPr="00EE78D6">
        <w:t>24</w:t>
      </w:r>
      <w:r w:rsidR="00FD4A52" w:rsidRPr="00EE78D6">
        <w:t xml:space="preserve">  Subregulation</w:t>
      </w:r>
      <w:r w:rsidR="00EE78D6" w:rsidRPr="00EE78D6">
        <w:t> </w:t>
      </w:r>
      <w:r w:rsidR="00FD4A52" w:rsidRPr="00EE78D6">
        <w:t>47.130(2)</w:t>
      </w:r>
    </w:p>
    <w:p w:rsidR="00FD4A52" w:rsidRPr="00EE78D6" w:rsidRDefault="00FD4A52" w:rsidP="00FD4A52">
      <w:pPr>
        <w:pStyle w:val="Item"/>
      </w:pPr>
      <w:r w:rsidRPr="00EE78D6">
        <w:t>Omit “(</w:t>
      </w:r>
      <w:r w:rsidR="007A16C4" w:rsidRPr="00EE78D6">
        <w:t>2</w:t>
      </w:r>
      <w:r w:rsidRPr="00EE78D6">
        <w:t>)”.</w:t>
      </w:r>
    </w:p>
    <w:p w:rsidR="007A16C4" w:rsidRPr="00EE78D6" w:rsidRDefault="005A7EAB" w:rsidP="007A16C4">
      <w:pPr>
        <w:pStyle w:val="ItemHead"/>
      </w:pPr>
      <w:r w:rsidRPr="00EE78D6">
        <w:lastRenderedPageBreak/>
        <w:t>25</w:t>
      </w:r>
      <w:r w:rsidR="007A16C4" w:rsidRPr="00EE78D6">
        <w:t xml:space="preserve">  </w:t>
      </w:r>
      <w:r w:rsidR="00452B26" w:rsidRPr="00EE78D6">
        <w:t>Regulation</w:t>
      </w:r>
      <w:r w:rsidR="00EE78D6" w:rsidRPr="00EE78D6">
        <w:t> </w:t>
      </w:r>
      <w:r w:rsidR="007A16C4" w:rsidRPr="00EE78D6">
        <w:t>47.131 (heading)</w:t>
      </w:r>
    </w:p>
    <w:p w:rsidR="007A16C4" w:rsidRPr="00EE78D6" w:rsidRDefault="007A16C4" w:rsidP="007A16C4">
      <w:pPr>
        <w:pStyle w:val="Item"/>
      </w:pPr>
      <w:r w:rsidRPr="00EE78D6">
        <w:t>Repeal the heading, substitute:</w:t>
      </w:r>
    </w:p>
    <w:p w:rsidR="007A16C4" w:rsidRPr="00EE78D6" w:rsidRDefault="006D2E90" w:rsidP="005A7EAB">
      <w:pPr>
        <w:pStyle w:val="ActHead5"/>
      </w:pPr>
      <w:bookmarkStart w:id="14" w:name="_Toc402792915"/>
      <w:r w:rsidRPr="00EE78D6">
        <w:rPr>
          <w:rStyle w:val="CharSectno"/>
        </w:rPr>
        <w:t>47.131</w:t>
      </w:r>
      <w:r w:rsidRPr="00EE78D6">
        <w:rPr>
          <w:lang w:eastAsia="en-US"/>
        </w:rPr>
        <w:t xml:space="preserve">  </w:t>
      </w:r>
      <w:r w:rsidR="007A16C4" w:rsidRPr="00EE78D6">
        <w:t>Suspension and cancellation of registration following a transfer of ownership</w:t>
      </w:r>
      <w:bookmarkEnd w:id="14"/>
    </w:p>
    <w:p w:rsidR="006D3667" w:rsidRPr="00EE78D6" w:rsidRDefault="005A7EAB" w:rsidP="006C2C12">
      <w:pPr>
        <w:pStyle w:val="ItemHead"/>
        <w:tabs>
          <w:tab w:val="left" w:pos="6663"/>
        </w:tabs>
      </w:pPr>
      <w:r w:rsidRPr="00EE78D6">
        <w:t>26</w:t>
      </w:r>
      <w:r w:rsidR="00BB6E79" w:rsidRPr="00EE78D6">
        <w:t xml:space="preserve">  </w:t>
      </w:r>
      <w:r w:rsidR="002F583F" w:rsidRPr="00EE78D6">
        <w:t>Regulation</w:t>
      </w:r>
      <w:r w:rsidR="00EE78D6" w:rsidRPr="00EE78D6">
        <w:t> </w:t>
      </w:r>
      <w:r w:rsidR="002F583F" w:rsidRPr="00EE78D6">
        <w:t>47.132</w:t>
      </w:r>
    </w:p>
    <w:p w:rsidR="002F583F" w:rsidRPr="00EE78D6" w:rsidRDefault="002F583F" w:rsidP="002F583F">
      <w:pPr>
        <w:pStyle w:val="Item"/>
      </w:pPr>
      <w:r w:rsidRPr="00EE78D6">
        <w:t>Repeal the regulation, substitute:</w:t>
      </w:r>
    </w:p>
    <w:p w:rsidR="002F583F" w:rsidRPr="00EE78D6" w:rsidRDefault="002F583F" w:rsidP="002F583F">
      <w:pPr>
        <w:pStyle w:val="ActHead5"/>
      </w:pPr>
      <w:bookmarkStart w:id="15" w:name="_Toc402792916"/>
      <w:r w:rsidRPr="00EE78D6">
        <w:rPr>
          <w:rStyle w:val="CharSectno"/>
        </w:rPr>
        <w:t>47.131A</w:t>
      </w:r>
      <w:r w:rsidRPr="00EE78D6">
        <w:t xml:space="preserve">  Suspension and cancellation of registration if registered operator is not an eligible person</w:t>
      </w:r>
      <w:bookmarkEnd w:id="15"/>
    </w:p>
    <w:p w:rsidR="002F583F" w:rsidRPr="00EE78D6" w:rsidRDefault="002F583F" w:rsidP="002F583F">
      <w:pPr>
        <w:pStyle w:val="subsection"/>
      </w:pPr>
      <w:r w:rsidRPr="00EE78D6">
        <w:tab/>
        <w:t>(1)</w:t>
      </w:r>
      <w:r w:rsidRPr="00EE78D6">
        <w:tab/>
        <w:t xml:space="preserve">If </w:t>
      </w:r>
      <w:r w:rsidR="009A4714" w:rsidRPr="00EE78D6">
        <w:t xml:space="preserve">CASA becomes aware that </w:t>
      </w:r>
      <w:r w:rsidRPr="00EE78D6">
        <w:t xml:space="preserve">the registered operator of an aircraft is not an eligible person, CASA must, by written notice given to the registration </w:t>
      </w:r>
      <w:r w:rsidR="005F1C38" w:rsidRPr="00EE78D6">
        <w:t>holder of the aircraft, suspend the aircraft’s registration.</w:t>
      </w:r>
    </w:p>
    <w:p w:rsidR="00B621DD" w:rsidRPr="00EE78D6" w:rsidRDefault="00B621DD" w:rsidP="00B621DD">
      <w:pPr>
        <w:pStyle w:val="notetext"/>
      </w:pPr>
      <w:r w:rsidRPr="00EE78D6">
        <w:t>Note:</w:t>
      </w:r>
      <w:r w:rsidRPr="00EE78D6">
        <w:tab/>
        <w:t>Subregulation (1) will not apply if the registration holder of the aircraft is an eligible person: see subregulation</w:t>
      </w:r>
      <w:r w:rsidR="00EE78D6" w:rsidRPr="00EE78D6">
        <w:t> </w:t>
      </w:r>
      <w:r w:rsidRPr="00EE78D6">
        <w:t>47.100(1).</w:t>
      </w:r>
    </w:p>
    <w:p w:rsidR="00DD7589" w:rsidRPr="00EE78D6" w:rsidRDefault="005F1C38" w:rsidP="00DD7589">
      <w:pPr>
        <w:pStyle w:val="subsection"/>
      </w:pPr>
      <w:r w:rsidRPr="00EE78D6">
        <w:tab/>
        <w:t>(2)</w:t>
      </w:r>
      <w:r w:rsidRPr="00EE78D6">
        <w:tab/>
        <w:t>The suspension:</w:t>
      </w:r>
    </w:p>
    <w:p w:rsidR="005F1C38" w:rsidRPr="00EE78D6" w:rsidRDefault="005F1C38" w:rsidP="00DD7589">
      <w:pPr>
        <w:pStyle w:val="paragraph"/>
      </w:pPr>
      <w:r w:rsidRPr="00EE78D6">
        <w:tab/>
        <w:t>(a)</w:t>
      </w:r>
      <w:r w:rsidRPr="00EE78D6">
        <w:tab/>
        <w:t xml:space="preserve">takes effect </w:t>
      </w:r>
      <w:r w:rsidR="00DD7589" w:rsidRPr="00EE78D6">
        <w:t xml:space="preserve">on </w:t>
      </w:r>
      <w:r w:rsidR="009A4714" w:rsidRPr="00EE78D6">
        <w:t>the day the notice is given to the registration holder</w:t>
      </w:r>
      <w:r w:rsidRPr="00EE78D6">
        <w:t>; and</w:t>
      </w:r>
    </w:p>
    <w:p w:rsidR="005F1C38" w:rsidRPr="00EE78D6" w:rsidRDefault="005F1C38" w:rsidP="005F1C38">
      <w:pPr>
        <w:pStyle w:val="paragraph"/>
      </w:pPr>
      <w:r w:rsidRPr="00EE78D6">
        <w:tab/>
        <w:t>(b)</w:t>
      </w:r>
      <w:r w:rsidRPr="00EE78D6">
        <w:tab/>
        <w:t xml:space="preserve">ends at the </w:t>
      </w:r>
      <w:r w:rsidR="001E56D1" w:rsidRPr="00EE78D6">
        <w:t>earlier</w:t>
      </w:r>
      <w:r w:rsidRPr="00EE78D6">
        <w:t xml:space="preserve"> of the following times:</w:t>
      </w:r>
    </w:p>
    <w:p w:rsidR="005F1C38" w:rsidRPr="00EE78D6" w:rsidRDefault="00DD7589" w:rsidP="005F1C38">
      <w:pPr>
        <w:pStyle w:val="paragraphsub"/>
      </w:pPr>
      <w:r w:rsidRPr="00EE78D6">
        <w:tab/>
        <w:t>(i)</w:t>
      </w:r>
      <w:r w:rsidRPr="00EE78D6">
        <w:tab/>
      </w:r>
      <w:r w:rsidR="009A4714" w:rsidRPr="00EE78D6">
        <w:t>when the Australian Civil Aircraft Register is amended, in accordance with subregulation</w:t>
      </w:r>
      <w:r w:rsidR="00EE78D6" w:rsidRPr="00EE78D6">
        <w:t> </w:t>
      </w:r>
      <w:r w:rsidR="009A4714" w:rsidRPr="00EE78D6">
        <w:t>47.100(8), to show the name and address of a new registered operator;</w:t>
      </w:r>
    </w:p>
    <w:p w:rsidR="005F1C38" w:rsidRPr="00EE78D6" w:rsidRDefault="005F1C38" w:rsidP="005F1C38">
      <w:pPr>
        <w:pStyle w:val="paragraphsub"/>
      </w:pPr>
      <w:r w:rsidRPr="00EE78D6">
        <w:tab/>
        <w:t>(ii)</w:t>
      </w:r>
      <w:r w:rsidRPr="00EE78D6">
        <w:tab/>
        <w:t>when CASA cancels the registration.</w:t>
      </w:r>
    </w:p>
    <w:p w:rsidR="005F1C38" w:rsidRPr="00EE78D6" w:rsidRDefault="005F1C38" w:rsidP="002F583F">
      <w:pPr>
        <w:pStyle w:val="subsection"/>
      </w:pPr>
      <w:r w:rsidRPr="00EE78D6">
        <w:tab/>
        <w:t>(3)</w:t>
      </w:r>
      <w:r w:rsidRPr="00EE78D6">
        <w:tab/>
      </w:r>
      <w:r w:rsidR="0007158F" w:rsidRPr="00EE78D6">
        <w:t>If the registration holder does not, within 3 months after the day the aircraft’s registration was suspended under this regulation, give a notice under subregulation</w:t>
      </w:r>
      <w:r w:rsidR="00EE78D6" w:rsidRPr="00EE78D6">
        <w:t> </w:t>
      </w:r>
      <w:r w:rsidR="0007158F" w:rsidRPr="00EE78D6">
        <w:t>47.100(5) appointing an eligible person as the aircraft’s registered operator, CASA must, by written notice given to the registration holder, cancel the registration.</w:t>
      </w:r>
    </w:p>
    <w:p w:rsidR="0007158F" w:rsidRPr="00EE78D6" w:rsidRDefault="0007158F" w:rsidP="002F583F">
      <w:pPr>
        <w:pStyle w:val="subsection"/>
      </w:pPr>
      <w:r w:rsidRPr="00EE78D6">
        <w:tab/>
        <w:t>(4)</w:t>
      </w:r>
      <w:r w:rsidRPr="00EE78D6">
        <w:tab/>
        <w:t xml:space="preserve">The cancellation takes effect </w:t>
      </w:r>
      <w:r w:rsidR="009A4714" w:rsidRPr="00EE78D6">
        <w:t>on the day the notice is given to the registration holder.</w:t>
      </w:r>
    </w:p>
    <w:p w:rsidR="00C07C9A" w:rsidRPr="00EE78D6" w:rsidRDefault="00C07C9A" w:rsidP="00C07C9A">
      <w:pPr>
        <w:pStyle w:val="ActHead5"/>
      </w:pPr>
      <w:bookmarkStart w:id="16" w:name="_Toc402792917"/>
      <w:r w:rsidRPr="00EE78D6">
        <w:rPr>
          <w:rStyle w:val="CharSectno"/>
        </w:rPr>
        <w:t>47.131B</w:t>
      </w:r>
      <w:r w:rsidRPr="00EE78D6">
        <w:t xml:space="preserve">  Cancellation of registration at holder’s request—limitations</w:t>
      </w:r>
      <w:bookmarkEnd w:id="16"/>
    </w:p>
    <w:p w:rsidR="00C07C9A" w:rsidRPr="00EE78D6" w:rsidRDefault="00C07C9A" w:rsidP="00C07C9A">
      <w:pPr>
        <w:pStyle w:val="subsection"/>
      </w:pPr>
      <w:r w:rsidRPr="00EE78D6">
        <w:tab/>
      </w:r>
      <w:r w:rsidRPr="00EE78D6">
        <w:tab/>
        <w:t xml:space="preserve">CASA must not cancel, under Subpart 11.D, the registration of an aircraft </w:t>
      </w:r>
      <w:r w:rsidR="00FF2920" w:rsidRPr="00EE78D6">
        <w:t>if</w:t>
      </w:r>
      <w:r w:rsidRPr="00EE78D6">
        <w:t>:</w:t>
      </w:r>
    </w:p>
    <w:p w:rsidR="00C07C9A" w:rsidRPr="00EE78D6" w:rsidRDefault="00C07C9A" w:rsidP="00C07C9A">
      <w:pPr>
        <w:pStyle w:val="paragraph"/>
      </w:pPr>
      <w:r w:rsidRPr="00EE78D6">
        <w:lastRenderedPageBreak/>
        <w:tab/>
        <w:t>(a)</w:t>
      </w:r>
      <w:r w:rsidRPr="00EE78D6">
        <w:tab/>
        <w:t>in the case of an aircraft that is subject to an IDERA</w:t>
      </w:r>
      <w:r w:rsidR="0088558B" w:rsidRPr="00EE78D6">
        <w:t>, and is not subject to a CDCL</w:t>
      </w:r>
      <w:r w:rsidRPr="00EE78D6">
        <w:t xml:space="preserve">—the person who requests the cancellation is </w:t>
      </w:r>
      <w:r w:rsidR="00FF2920" w:rsidRPr="00EE78D6">
        <w:t xml:space="preserve">not the </w:t>
      </w:r>
      <w:r w:rsidRPr="00EE78D6">
        <w:t>authorised party under the IDERA; or</w:t>
      </w:r>
    </w:p>
    <w:p w:rsidR="00C07C9A" w:rsidRPr="00EE78D6" w:rsidRDefault="00C07C9A" w:rsidP="00FF2920">
      <w:pPr>
        <w:pStyle w:val="paragraph"/>
      </w:pPr>
      <w:r w:rsidRPr="00EE78D6">
        <w:tab/>
        <w:t>(b)</w:t>
      </w:r>
      <w:r w:rsidRPr="00EE78D6">
        <w:tab/>
        <w:t>in the case of an aircraft that is subject to a CDCL—</w:t>
      </w:r>
      <w:r w:rsidR="00FF2920" w:rsidRPr="00EE78D6">
        <w:t xml:space="preserve">the person who requests the cancellation is not the </w:t>
      </w:r>
      <w:r w:rsidRPr="00EE78D6">
        <w:t>certified designee</w:t>
      </w:r>
      <w:r w:rsidR="00FF2920" w:rsidRPr="00EE78D6">
        <w:t xml:space="preserve"> under the CDCL</w:t>
      </w:r>
      <w:r w:rsidRPr="00EE78D6">
        <w:t>.</w:t>
      </w:r>
    </w:p>
    <w:p w:rsidR="002F583F" w:rsidRPr="00EE78D6" w:rsidRDefault="002F583F" w:rsidP="002F583F">
      <w:pPr>
        <w:pStyle w:val="ActHead5"/>
      </w:pPr>
      <w:bookmarkStart w:id="17" w:name="_Toc402792918"/>
      <w:r w:rsidRPr="00EE78D6">
        <w:rPr>
          <w:rStyle w:val="CharSectno"/>
        </w:rPr>
        <w:t>47.132</w:t>
      </w:r>
      <w:r w:rsidRPr="00EE78D6">
        <w:t xml:space="preserve">  Cancellation of registration on other grounds</w:t>
      </w:r>
      <w:bookmarkEnd w:id="17"/>
    </w:p>
    <w:p w:rsidR="002F583F" w:rsidRPr="00EE78D6" w:rsidRDefault="0007158F" w:rsidP="0007158F">
      <w:pPr>
        <w:pStyle w:val="subsection"/>
      </w:pPr>
      <w:r w:rsidRPr="00EE78D6">
        <w:tab/>
        <w:t>(1)</w:t>
      </w:r>
      <w:r w:rsidRPr="00EE78D6">
        <w:tab/>
        <w:t>CASA must, by written notice given to the registration holder of an aircraft, cancel the registration of the aircraft if CASA becomes aware that the aircraft:</w:t>
      </w:r>
    </w:p>
    <w:p w:rsidR="0007158F" w:rsidRPr="00EE78D6" w:rsidRDefault="0007158F" w:rsidP="0007158F">
      <w:pPr>
        <w:pStyle w:val="paragraph"/>
      </w:pPr>
      <w:r w:rsidRPr="00EE78D6">
        <w:tab/>
        <w:t>(a)</w:t>
      </w:r>
      <w:r w:rsidRPr="00EE78D6">
        <w:tab/>
        <w:t>is registered under the law of another country; or</w:t>
      </w:r>
    </w:p>
    <w:p w:rsidR="0007158F" w:rsidRPr="00EE78D6" w:rsidRDefault="0007158F" w:rsidP="0007158F">
      <w:pPr>
        <w:pStyle w:val="paragraph"/>
      </w:pPr>
      <w:r w:rsidRPr="00EE78D6">
        <w:tab/>
        <w:t>(b)</w:t>
      </w:r>
      <w:r w:rsidRPr="00EE78D6">
        <w:tab/>
        <w:t>is no longer to be used as an aircraft; or</w:t>
      </w:r>
    </w:p>
    <w:p w:rsidR="0007158F" w:rsidRPr="00EE78D6" w:rsidRDefault="0007158F" w:rsidP="0007158F">
      <w:pPr>
        <w:pStyle w:val="paragraph"/>
      </w:pPr>
      <w:r w:rsidRPr="00EE78D6">
        <w:tab/>
        <w:t>(</w:t>
      </w:r>
      <w:r w:rsidR="00C4197D" w:rsidRPr="00EE78D6">
        <w:t>c</w:t>
      </w:r>
      <w:r w:rsidRPr="00EE78D6">
        <w:t>)</w:t>
      </w:r>
      <w:r w:rsidRPr="00EE78D6">
        <w:tab/>
        <w:t>has been stolen or destroyed.</w:t>
      </w:r>
    </w:p>
    <w:p w:rsidR="0007158F" w:rsidRPr="00EE78D6" w:rsidRDefault="0007158F" w:rsidP="0007158F">
      <w:pPr>
        <w:pStyle w:val="subsection"/>
      </w:pPr>
      <w:r w:rsidRPr="00EE78D6">
        <w:tab/>
        <w:t>(2)</w:t>
      </w:r>
      <w:r w:rsidRPr="00EE78D6">
        <w:tab/>
        <w:t xml:space="preserve">CASA may, by written notice given to the registration holder of an aircraft, cancel the registration of the aircraft if the registration holder </w:t>
      </w:r>
      <w:r w:rsidR="00B73A4B" w:rsidRPr="00EE78D6">
        <w:t>does not c</w:t>
      </w:r>
      <w:r w:rsidRPr="00EE78D6">
        <w:t>omply with a request under subregulation</w:t>
      </w:r>
      <w:r w:rsidR="00EE78D6" w:rsidRPr="00EE78D6">
        <w:t> </w:t>
      </w:r>
      <w:r w:rsidRPr="00EE78D6">
        <w:t>47.040(1).</w:t>
      </w:r>
    </w:p>
    <w:p w:rsidR="00A7266E" w:rsidRPr="00EE78D6" w:rsidRDefault="00A7266E" w:rsidP="00CB4B36">
      <w:pPr>
        <w:pStyle w:val="subsection"/>
      </w:pPr>
      <w:r w:rsidRPr="00EE78D6">
        <w:tab/>
        <w:t>(3)</w:t>
      </w:r>
      <w:r w:rsidRPr="00EE78D6">
        <w:tab/>
        <w:t xml:space="preserve">CASA must, by written notice given to the registration holder of an aircraft, cancel the registration of the aircraft if CASA is required, under the </w:t>
      </w:r>
      <w:r w:rsidRPr="00EE78D6">
        <w:rPr>
          <w:i/>
        </w:rPr>
        <w:t>International Interests in Mobile Equipment (Cape Town Convention) Rules</w:t>
      </w:r>
      <w:r w:rsidR="00EE78D6" w:rsidRPr="00EE78D6">
        <w:rPr>
          <w:i/>
        </w:rPr>
        <w:t> </w:t>
      </w:r>
      <w:r w:rsidRPr="00EE78D6">
        <w:rPr>
          <w:i/>
        </w:rPr>
        <w:t>2014</w:t>
      </w:r>
      <w:r w:rsidRPr="00EE78D6">
        <w:t>, to de</w:t>
      </w:r>
      <w:r w:rsidR="00EE78D6">
        <w:noBreakHyphen/>
      </w:r>
      <w:r w:rsidRPr="00EE78D6">
        <w:t>register the aircraft.</w:t>
      </w:r>
    </w:p>
    <w:p w:rsidR="00B73A4B" w:rsidRPr="00EE78D6" w:rsidRDefault="00B73A4B" w:rsidP="009A4714">
      <w:pPr>
        <w:pStyle w:val="subsection"/>
      </w:pPr>
      <w:r w:rsidRPr="00EE78D6">
        <w:tab/>
        <w:t>(</w:t>
      </w:r>
      <w:r w:rsidR="00A7266E" w:rsidRPr="00EE78D6">
        <w:t>4</w:t>
      </w:r>
      <w:r w:rsidRPr="00EE78D6">
        <w:t>)</w:t>
      </w:r>
      <w:r w:rsidRPr="00EE78D6">
        <w:tab/>
        <w:t xml:space="preserve">A cancellation under this regulation takes effect </w:t>
      </w:r>
      <w:r w:rsidR="009A4714" w:rsidRPr="00EE78D6">
        <w:t>on the day the notice is given to the registration holder.</w:t>
      </w:r>
    </w:p>
    <w:p w:rsidR="00DA2F00" w:rsidRPr="00EE78D6" w:rsidRDefault="005A7EAB" w:rsidP="00DA2F00">
      <w:pPr>
        <w:pStyle w:val="ItemHead"/>
      </w:pPr>
      <w:r w:rsidRPr="00EE78D6">
        <w:t>27</w:t>
      </w:r>
      <w:r w:rsidR="00DA2F00" w:rsidRPr="00EE78D6">
        <w:t xml:space="preserve">  Subregulation</w:t>
      </w:r>
      <w:r w:rsidR="00EE78D6" w:rsidRPr="00EE78D6">
        <w:t> </w:t>
      </w:r>
      <w:r w:rsidR="00DA2F00" w:rsidRPr="00EE78D6">
        <w:t>47.165(3)</w:t>
      </w:r>
    </w:p>
    <w:p w:rsidR="00FE4613" w:rsidRPr="00EE78D6" w:rsidRDefault="00FE4613" w:rsidP="00FE4613">
      <w:pPr>
        <w:pStyle w:val="Item"/>
      </w:pPr>
      <w:r w:rsidRPr="00EE78D6">
        <w:t>Repeal the subregulation, substitute:</w:t>
      </w:r>
    </w:p>
    <w:p w:rsidR="00FE4613" w:rsidRPr="00EE78D6" w:rsidRDefault="00FE4613" w:rsidP="00FE4613">
      <w:pPr>
        <w:pStyle w:val="subsection"/>
      </w:pPr>
      <w:r w:rsidRPr="00EE78D6">
        <w:tab/>
        <w:t>(3)</w:t>
      </w:r>
      <w:r w:rsidRPr="00EE78D6">
        <w:tab/>
        <w:t>If CASA approves the application, CASA must:</w:t>
      </w:r>
    </w:p>
    <w:p w:rsidR="00BB4333" w:rsidRPr="00EE78D6" w:rsidRDefault="00BB4333" w:rsidP="00BB4333">
      <w:pPr>
        <w:pStyle w:val="paragraph"/>
      </w:pPr>
      <w:r w:rsidRPr="00EE78D6">
        <w:tab/>
        <w:t>(a)</w:t>
      </w:r>
      <w:r w:rsidRPr="00EE78D6">
        <w:tab/>
      </w:r>
      <w:r w:rsidR="00B6685D" w:rsidRPr="00EE78D6">
        <w:t>as soon as practicable, notify the applicant, in writing, of the approval</w:t>
      </w:r>
      <w:r w:rsidRPr="00EE78D6">
        <w:t>; and</w:t>
      </w:r>
    </w:p>
    <w:p w:rsidR="00FE4613" w:rsidRPr="00EE78D6" w:rsidRDefault="00BB4333" w:rsidP="00B6685D">
      <w:pPr>
        <w:pStyle w:val="paragraph"/>
      </w:pPr>
      <w:r w:rsidRPr="00EE78D6">
        <w:tab/>
        <w:t>(b)</w:t>
      </w:r>
      <w:r w:rsidRPr="00EE78D6">
        <w:tab/>
        <w:t xml:space="preserve">on the date specified in the application in accordance with </w:t>
      </w:r>
      <w:r w:rsidR="00EE78D6" w:rsidRPr="00EE78D6">
        <w:t>subparagraph (</w:t>
      </w:r>
      <w:r w:rsidRPr="00EE78D6">
        <w:t>2)(b)(iv)</w:t>
      </w:r>
      <w:r w:rsidR="00B6685D" w:rsidRPr="00EE78D6">
        <w:t xml:space="preserve">, </w:t>
      </w:r>
      <w:r w:rsidR="00FE4613" w:rsidRPr="00EE78D6">
        <w:t>amend the Australian Civil Aircraft Register to show the reserved mark as the registration mark assigned to the aircraft; and</w:t>
      </w:r>
    </w:p>
    <w:p w:rsidR="00FE4613" w:rsidRPr="00EE78D6" w:rsidRDefault="00B6685D" w:rsidP="00B6685D">
      <w:pPr>
        <w:pStyle w:val="paragraph"/>
      </w:pPr>
      <w:r w:rsidRPr="00EE78D6">
        <w:tab/>
        <w:t>(c)</w:t>
      </w:r>
      <w:r w:rsidRPr="00EE78D6">
        <w:tab/>
      </w:r>
      <w:r w:rsidR="00A7266E" w:rsidRPr="00EE78D6">
        <w:t xml:space="preserve">as soon as practicable </w:t>
      </w:r>
      <w:r w:rsidRPr="00EE78D6">
        <w:t>after making the amendment, give the applicant a certificate of registration showing the reserved mark.</w:t>
      </w:r>
    </w:p>
    <w:p w:rsidR="00BB4333" w:rsidRPr="00EE78D6" w:rsidRDefault="00BB4333" w:rsidP="00BB4333">
      <w:pPr>
        <w:pStyle w:val="subsection"/>
      </w:pPr>
      <w:r w:rsidRPr="00EE78D6">
        <w:lastRenderedPageBreak/>
        <w:tab/>
        <w:t>(4)</w:t>
      </w:r>
      <w:r w:rsidRPr="00EE78D6">
        <w:tab/>
        <w:t xml:space="preserve">The change of registration mark takes effect on the day </w:t>
      </w:r>
      <w:r w:rsidR="00B6685D" w:rsidRPr="00EE78D6">
        <w:t>the Australian Civil Aircraft Register is amended.</w:t>
      </w:r>
    </w:p>
    <w:p w:rsidR="003A56AD" w:rsidRPr="00EE78D6" w:rsidRDefault="005A7EAB" w:rsidP="003A56AD">
      <w:pPr>
        <w:pStyle w:val="ItemHead"/>
      </w:pPr>
      <w:r w:rsidRPr="00EE78D6">
        <w:t>28</w:t>
      </w:r>
      <w:r w:rsidR="003A56AD" w:rsidRPr="00EE78D6">
        <w:t xml:space="preserve">  Subregulation</w:t>
      </w:r>
      <w:r w:rsidR="00EE78D6" w:rsidRPr="00EE78D6">
        <w:t> </w:t>
      </w:r>
      <w:r w:rsidR="003A56AD" w:rsidRPr="00EE78D6">
        <w:t>201.004(2) (table 201.004, after item</w:t>
      </w:r>
      <w:r w:rsidR="00EE78D6" w:rsidRPr="00EE78D6">
        <w:t> </w:t>
      </w:r>
      <w:r w:rsidR="003A56AD" w:rsidRPr="00EE78D6">
        <w:t>2)</w:t>
      </w:r>
    </w:p>
    <w:p w:rsidR="003A56AD" w:rsidRPr="00EE78D6" w:rsidRDefault="003A56AD" w:rsidP="003A56AD">
      <w:pPr>
        <w:pStyle w:val="Item"/>
      </w:pPr>
      <w:r w:rsidRPr="00EE78D6">
        <w:t>Insert:</w:t>
      </w:r>
    </w:p>
    <w:tbl>
      <w:tblPr>
        <w:tblW w:w="0" w:type="auto"/>
        <w:jc w:val="righ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6485"/>
      </w:tblGrid>
      <w:tr w:rsidR="003A56AD" w:rsidRPr="00EE78D6" w:rsidTr="003A56AD">
        <w:trPr>
          <w:jc w:val="right"/>
        </w:trPr>
        <w:tc>
          <w:tcPr>
            <w:tcW w:w="709" w:type="dxa"/>
            <w:shd w:val="clear" w:color="auto" w:fill="auto"/>
          </w:tcPr>
          <w:p w:rsidR="003A56AD" w:rsidRPr="00EE78D6" w:rsidRDefault="003A56AD" w:rsidP="003A56AD">
            <w:pPr>
              <w:pStyle w:val="Tabletext"/>
            </w:pPr>
            <w:r w:rsidRPr="00EE78D6">
              <w:t>2A</w:t>
            </w:r>
          </w:p>
        </w:tc>
        <w:tc>
          <w:tcPr>
            <w:tcW w:w="6485" w:type="dxa"/>
            <w:shd w:val="clear" w:color="auto" w:fill="auto"/>
          </w:tcPr>
          <w:p w:rsidR="003A56AD" w:rsidRPr="00EE78D6" w:rsidRDefault="003A56AD" w:rsidP="00ED119F">
            <w:pPr>
              <w:pStyle w:val="Tabletext"/>
            </w:pPr>
            <w:r w:rsidRPr="00EE78D6">
              <w:t xml:space="preserve">under Subpart 11.D refusing, because of </w:t>
            </w:r>
            <w:r w:rsidR="00ED119F" w:rsidRPr="00EE78D6">
              <w:t>regulation</w:t>
            </w:r>
            <w:r w:rsidR="00EE78D6" w:rsidRPr="00EE78D6">
              <w:t> </w:t>
            </w:r>
            <w:r w:rsidRPr="00EE78D6">
              <w:t>47.131B, to cancel the registration of an aircraft</w:t>
            </w:r>
          </w:p>
        </w:tc>
      </w:tr>
    </w:tbl>
    <w:p w:rsidR="00D93B69" w:rsidRPr="00EE78D6" w:rsidRDefault="005A7EAB" w:rsidP="00D93B69">
      <w:pPr>
        <w:pStyle w:val="ItemHead"/>
      </w:pPr>
      <w:r w:rsidRPr="00EE78D6">
        <w:t>29</w:t>
      </w:r>
      <w:r w:rsidR="00D93B69" w:rsidRPr="00EE78D6">
        <w:t xml:space="preserve">  Subregulation</w:t>
      </w:r>
      <w:r w:rsidR="00EE78D6" w:rsidRPr="00EE78D6">
        <w:t> </w:t>
      </w:r>
      <w:r w:rsidR="00D93B69" w:rsidRPr="00EE78D6">
        <w:t>201.004(2) (table 201.004, after item</w:t>
      </w:r>
      <w:r w:rsidR="00EE78D6" w:rsidRPr="00EE78D6">
        <w:t> </w:t>
      </w:r>
      <w:r w:rsidR="00D93B69" w:rsidRPr="00EE78D6">
        <w:t>12)</w:t>
      </w:r>
    </w:p>
    <w:p w:rsidR="00D93B69" w:rsidRPr="00EE78D6" w:rsidRDefault="00D93B69" w:rsidP="00D93B69">
      <w:pPr>
        <w:pStyle w:val="Item"/>
      </w:pPr>
      <w:r w:rsidRPr="00EE78D6">
        <w:t>Insert:</w:t>
      </w:r>
    </w:p>
    <w:tbl>
      <w:tblPr>
        <w:tblW w:w="0" w:type="auto"/>
        <w:jc w:val="righ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6485"/>
      </w:tblGrid>
      <w:tr w:rsidR="00D93B69" w:rsidRPr="00EE78D6" w:rsidTr="003A56AD">
        <w:trPr>
          <w:jc w:val="right"/>
        </w:trPr>
        <w:tc>
          <w:tcPr>
            <w:tcW w:w="709" w:type="dxa"/>
            <w:shd w:val="clear" w:color="auto" w:fill="auto"/>
          </w:tcPr>
          <w:p w:rsidR="00D93B69" w:rsidRPr="00EE78D6" w:rsidRDefault="00D93B69" w:rsidP="003A56AD">
            <w:pPr>
              <w:pStyle w:val="Tabletext"/>
            </w:pPr>
            <w:r w:rsidRPr="00EE78D6">
              <w:t>12A</w:t>
            </w:r>
          </w:p>
        </w:tc>
        <w:tc>
          <w:tcPr>
            <w:tcW w:w="6485" w:type="dxa"/>
            <w:shd w:val="clear" w:color="auto" w:fill="auto"/>
          </w:tcPr>
          <w:p w:rsidR="00D93B69" w:rsidRPr="00EE78D6" w:rsidRDefault="00D93B69" w:rsidP="008C5CEA">
            <w:pPr>
              <w:pStyle w:val="Tabletext"/>
            </w:pPr>
            <w:r w:rsidRPr="00EE78D6">
              <w:t>under regulation</w:t>
            </w:r>
            <w:r w:rsidR="00EE78D6" w:rsidRPr="00EE78D6">
              <w:t> </w:t>
            </w:r>
            <w:r w:rsidRPr="00EE78D6">
              <w:t>47.110</w:t>
            </w:r>
            <w:r w:rsidR="003A56AD" w:rsidRPr="00EE78D6">
              <w:t xml:space="preserve"> refusing, because of </w:t>
            </w:r>
            <w:r w:rsidR="008C5CEA" w:rsidRPr="00EE78D6">
              <w:t>subregulation</w:t>
            </w:r>
            <w:r w:rsidR="00EE78D6" w:rsidRPr="00EE78D6">
              <w:t> </w:t>
            </w:r>
            <w:r w:rsidR="003A56AD" w:rsidRPr="00EE78D6">
              <w:t>47</w:t>
            </w:r>
            <w:r w:rsidR="008C5CEA" w:rsidRPr="00EE78D6">
              <w:t>.110(9)</w:t>
            </w:r>
            <w:r w:rsidR="003A56AD" w:rsidRPr="00EE78D6">
              <w:t>, to amend the Australian Civil Aircraft Register and give a certificate of registration</w:t>
            </w:r>
          </w:p>
        </w:tc>
      </w:tr>
    </w:tbl>
    <w:p w:rsidR="001E56D1" w:rsidRPr="00EE78D6" w:rsidRDefault="005A7EAB" w:rsidP="001E56D1">
      <w:pPr>
        <w:pStyle w:val="ItemHead"/>
      </w:pPr>
      <w:r w:rsidRPr="00EE78D6">
        <w:t>30</w:t>
      </w:r>
      <w:r w:rsidR="001E56D1" w:rsidRPr="00EE78D6">
        <w:t xml:space="preserve">  </w:t>
      </w:r>
      <w:r w:rsidR="0023472D" w:rsidRPr="00EE78D6">
        <w:t>Before regulation</w:t>
      </w:r>
      <w:r w:rsidR="00EE78D6" w:rsidRPr="00EE78D6">
        <w:t> </w:t>
      </w:r>
      <w:r w:rsidR="0023472D" w:rsidRPr="00EE78D6">
        <w:t>202.220</w:t>
      </w:r>
    </w:p>
    <w:p w:rsidR="001E56D1" w:rsidRPr="00EE78D6" w:rsidRDefault="00586CAB" w:rsidP="001E56D1">
      <w:pPr>
        <w:pStyle w:val="Item"/>
      </w:pPr>
      <w:r w:rsidRPr="00EE78D6">
        <w:t>Insert</w:t>
      </w:r>
      <w:r w:rsidR="001E56D1" w:rsidRPr="00EE78D6">
        <w:t>:</w:t>
      </w:r>
    </w:p>
    <w:p w:rsidR="0023472D" w:rsidRPr="00EE78D6" w:rsidRDefault="001E56D1" w:rsidP="00BB21EC">
      <w:pPr>
        <w:pStyle w:val="ActHead3"/>
      </w:pPr>
      <w:bookmarkStart w:id="18" w:name="_Toc402792919"/>
      <w:r w:rsidRPr="00EE78D6">
        <w:rPr>
          <w:rStyle w:val="CharDivNo"/>
        </w:rPr>
        <w:t>Division</w:t>
      </w:r>
      <w:r w:rsidR="00EE78D6" w:rsidRPr="00EE78D6">
        <w:rPr>
          <w:rStyle w:val="CharDivNo"/>
        </w:rPr>
        <w:t> </w:t>
      </w:r>
      <w:r w:rsidRPr="00EE78D6">
        <w:rPr>
          <w:rStyle w:val="CharDivNo"/>
        </w:rPr>
        <w:t>202.</w:t>
      </w:r>
      <w:r w:rsidR="0023472D" w:rsidRPr="00EE78D6">
        <w:rPr>
          <w:rStyle w:val="CharDivNo"/>
        </w:rPr>
        <w:t>BF.1</w:t>
      </w:r>
      <w:r w:rsidR="0023472D" w:rsidRPr="00EE78D6">
        <w:t>—</w:t>
      </w:r>
      <w:r w:rsidR="0023472D" w:rsidRPr="00EE78D6">
        <w:rPr>
          <w:rStyle w:val="CharDivText"/>
        </w:rPr>
        <w:t xml:space="preserve">Transitional provisions relating to </w:t>
      </w:r>
      <w:r w:rsidR="008C5CEA" w:rsidRPr="00EE78D6">
        <w:rPr>
          <w:rStyle w:val="CharDivText"/>
        </w:rPr>
        <w:t>the commencement of Part</w:t>
      </w:r>
      <w:r w:rsidR="00EE78D6" w:rsidRPr="00EE78D6">
        <w:rPr>
          <w:rStyle w:val="CharDivText"/>
        </w:rPr>
        <w:t> </w:t>
      </w:r>
      <w:r w:rsidR="008C5CEA" w:rsidRPr="00EE78D6">
        <w:rPr>
          <w:rStyle w:val="CharDivText"/>
        </w:rPr>
        <w:t>47</w:t>
      </w:r>
      <w:bookmarkEnd w:id="18"/>
    </w:p>
    <w:p w:rsidR="0023472D" w:rsidRPr="00EE78D6" w:rsidRDefault="005A7EAB" w:rsidP="0023472D">
      <w:pPr>
        <w:pStyle w:val="ItemHead"/>
      </w:pPr>
      <w:r w:rsidRPr="00EE78D6">
        <w:t>31</w:t>
      </w:r>
      <w:r w:rsidR="0023472D" w:rsidRPr="00EE78D6">
        <w:t xml:space="preserve">  Regulation</w:t>
      </w:r>
      <w:r w:rsidR="00EE78D6" w:rsidRPr="00EE78D6">
        <w:t> </w:t>
      </w:r>
      <w:r w:rsidR="0023472D" w:rsidRPr="00EE78D6">
        <w:t>202.220 (heading)</w:t>
      </w:r>
    </w:p>
    <w:p w:rsidR="0023472D" w:rsidRPr="00EE78D6" w:rsidRDefault="0023472D" w:rsidP="0023472D">
      <w:pPr>
        <w:pStyle w:val="Item"/>
      </w:pPr>
      <w:r w:rsidRPr="00EE78D6">
        <w:t>Repeal the heading, substitute:</w:t>
      </w:r>
    </w:p>
    <w:p w:rsidR="0023472D" w:rsidRPr="00EE78D6" w:rsidRDefault="0023472D" w:rsidP="0023472D">
      <w:pPr>
        <w:pStyle w:val="ActHead5"/>
      </w:pPr>
      <w:bookmarkStart w:id="19" w:name="_Toc402792920"/>
      <w:r w:rsidRPr="00EE78D6">
        <w:rPr>
          <w:rStyle w:val="CharSectno"/>
        </w:rPr>
        <w:t>202.220</w:t>
      </w:r>
      <w:r w:rsidRPr="00EE78D6">
        <w:t xml:space="preserve">  Definitions for Division</w:t>
      </w:r>
      <w:r w:rsidR="00EE78D6" w:rsidRPr="00EE78D6">
        <w:t> </w:t>
      </w:r>
      <w:r w:rsidRPr="00EE78D6">
        <w:t>202.BF.1</w:t>
      </w:r>
      <w:bookmarkEnd w:id="19"/>
    </w:p>
    <w:p w:rsidR="0023472D" w:rsidRPr="00EE78D6" w:rsidRDefault="005A7EAB" w:rsidP="0023472D">
      <w:pPr>
        <w:pStyle w:val="ItemHead"/>
      </w:pPr>
      <w:r w:rsidRPr="00EE78D6">
        <w:t>32</w:t>
      </w:r>
      <w:r w:rsidR="0023472D" w:rsidRPr="00EE78D6">
        <w:t xml:space="preserve">  Regulation</w:t>
      </w:r>
      <w:r w:rsidR="00EE78D6" w:rsidRPr="00EE78D6">
        <w:t> </w:t>
      </w:r>
      <w:r w:rsidR="0023472D" w:rsidRPr="00EE78D6">
        <w:t>202.220</w:t>
      </w:r>
    </w:p>
    <w:p w:rsidR="0023472D" w:rsidRPr="00EE78D6" w:rsidRDefault="0023472D" w:rsidP="0023472D">
      <w:pPr>
        <w:pStyle w:val="Item"/>
      </w:pPr>
      <w:r w:rsidRPr="00EE78D6">
        <w:t>Omit “this Subpart”, substitute “this Division”.</w:t>
      </w:r>
    </w:p>
    <w:p w:rsidR="0023472D" w:rsidRPr="00EE78D6" w:rsidRDefault="005A7EAB" w:rsidP="0023472D">
      <w:pPr>
        <w:pStyle w:val="ItemHead"/>
      </w:pPr>
      <w:r w:rsidRPr="00EE78D6">
        <w:t>33</w:t>
      </w:r>
      <w:r w:rsidR="0023472D" w:rsidRPr="00EE78D6">
        <w:t xml:space="preserve">  At the end of Subpart 202.BF</w:t>
      </w:r>
    </w:p>
    <w:p w:rsidR="0023472D" w:rsidRPr="00EE78D6" w:rsidRDefault="0023472D" w:rsidP="0023472D">
      <w:pPr>
        <w:pStyle w:val="Item"/>
      </w:pPr>
      <w:r w:rsidRPr="00EE78D6">
        <w:t>Add:</w:t>
      </w:r>
    </w:p>
    <w:p w:rsidR="0023472D" w:rsidRPr="00EE78D6" w:rsidRDefault="0023472D" w:rsidP="0023472D">
      <w:pPr>
        <w:pStyle w:val="ActHead3"/>
      </w:pPr>
      <w:bookmarkStart w:id="20" w:name="_Toc402792921"/>
      <w:r w:rsidRPr="00EE78D6">
        <w:rPr>
          <w:rStyle w:val="CharDivNo"/>
        </w:rPr>
        <w:t>Division</w:t>
      </w:r>
      <w:r w:rsidR="00EE78D6" w:rsidRPr="00EE78D6">
        <w:rPr>
          <w:rStyle w:val="CharDivNo"/>
        </w:rPr>
        <w:t> </w:t>
      </w:r>
      <w:r w:rsidRPr="00EE78D6">
        <w:rPr>
          <w:rStyle w:val="CharDivNo"/>
        </w:rPr>
        <w:t>202.BF.2</w:t>
      </w:r>
      <w:r w:rsidRPr="00EE78D6">
        <w:t>—</w:t>
      </w:r>
      <w:r w:rsidRPr="00EE78D6">
        <w:rPr>
          <w:rStyle w:val="CharDivText"/>
        </w:rPr>
        <w:t>Amendments made by the Civil Aviation Safety Amendment (Cape Town Convention) Regulation</w:t>
      </w:r>
      <w:r w:rsidR="00EE78D6" w:rsidRPr="00EE78D6">
        <w:rPr>
          <w:rStyle w:val="CharDivText"/>
        </w:rPr>
        <w:t> </w:t>
      </w:r>
      <w:r w:rsidRPr="00EE78D6">
        <w:rPr>
          <w:rStyle w:val="CharDivText"/>
        </w:rPr>
        <w:t>2014</w:t>
      </w:r>
      <w:bookmarkEnd w:id="20"/>
    </w:p>
    <w:p w:rsidR="0060455F" w:rsidRPr="00EE78D6" w:rsidRDefault="005F0D9B" w:rsidP="0060455F">
      <w:pPr>
        <w:pStyle w:val="ActHead5"/>
      </w:pPr>
      <w:bookmarkStart w:id="21" w:name="_Toc402792922"/>
      <w:r w:rsidRPr="00EE78D6">
        <w:rPr>
          <w:rStyle w:val="CharSectno"/>
        </w:rPr>
        <w:t>202.226</w:t>
      </w:r>
      <w:r w:rsidR="0060455F" w:rsidRPr="00EE78D6">
        <w:t xml:space="preserve">  Definitions</w:t>
      </w:r>
      <w:r w:rsidR="009A7DE5" w:rsidRPr="00EE78D6">
        <w:t xml:space="preserve"> for Division</w:t>
      </w:r>
      <w:r w:rsidR="00EE78D6" w:rsidRPr="00EE78D6">
        <w:t> </w:t>
      </w:r>
      <w:r w:rsidR="009A7DE5" w:rsidRPr="00EE78D6">
        <w:t>202.BF.2</w:t>
      </w:r>
      <w:bookmarkEnd w:id="21"/>
    </w:p>
    <w:p w:rsidR="0060455F" w:rsidRPr="00EE78D6" w:rsidRDefault="0060455F" w:rsidP="0060455F">
      <w:pPr>
        <w:pStyle w:val="subsection"/>
      </w:pPr>
      <w:r w:rsidRPr="00EE78D6">
        <w:tab/>
      </w:r>
      <w:r w:rsidRPr="00EE78D6">
        <w:tab/>
        <w:t>In this Division:</w:t>
      </w:r>
    </w:p>
    <w:p w:rsidR="0060455F" w:rsidRPr="00EE78D6" w:rsidRDefault="0060455F" w:rsidP="0060455F">
      <w:pPr>
        <w:pStyle w:val="Definition"/>
      </w:pPr>
      <w:r w:rsidRPr="00EE78D6">
        <w:rPr>
          <w:b/>
          <w:i/>
        </w:rPr>
        <w:lastRenderedPageBreak/>
        <w:t xml:space="preserve">amending </w:t>
      </w:r>
      <w:r w:rsidR="006D2E90" w:rsidRPr="00EE78D6">
        <w:rPr>
          <w:b/>
          <w:i/>
        </w:rPr>
        <w:t>regulation</w:t>
      </w:r>
      <w:r w:rsidRPr="00EE78D6">
        <w:t xml:space="preserve"> means the </w:t>
      </w:r>
      <w:r w:rsidRPr="00EE78D6">
        <w:rPr>
          <w:i/>
        </w:rPr>
        <w:t>Civil Aviation Safety Amendment (Cape Town Convention) Regulation</w:t>
      </w:r>
      <w:r w:rsidR="00EE78D6" w:rsidRPr="00EE78D6">
        <w:rPr>
          <w:i/>
        </w:rPr>
        <w:t> </w:t>
      </w:r>
      <w:r w:rsidRPr="00EE78D6">
        <w:rPr>
          <w:i/>
        </w:rPr>
        <w:t>2014</w:t>
      </w:r>
      <w:r w:rsidRPr="00EE78D6">
        <w:t>.</w:t>
      </w:r>
    </w:p>
    <w:p w:rsidR="0060455F" w:rsidRPr="00EE78D6" w:rsidRDefault="0060455F" w:rsidP="0060455F">
      <w:pPr>
        <w:pStyle w:val="Definition"/>
      </w:pPr>
      <w:r w:rsidRPr="00EE78D6">
        <w:rPr>
          <w:b/>
          <w:i/>
        </w:rPr>
        <w:t>commencement</w:t>
      </w:r>
      <w:r w:rsidRPr="00EE78D6">
        <w:t xml:space="preserve"> means the commencement of the amending </w:t>
      </w:r>
      <w:r w:rsidR="006D2E90" w:rsidRPr="00EE78D6">
        <w:t>regulation</w:t>
      </w:r>
      <w:r w:rsidRPr="00EE78D6">
        <w:t>.</w:t>
      </w:r>
    </w:p>
    <w:p w:rsidR="00A76ABE" w:rsidRPr="00EE78D6" w:rsidRDefault="005F0D9B" w:rsidP="00A76ABE">
      <w:pPr>
        <w:pStyle w:val="ActHead5"/>
      </w:pPr>
      <w:bookmarkStart w:id="22" w:name="_Toc402792923"/>
      <w:r w:rsidRPr="00EE78D6">
        <w:rPr>
          <w:rStyle w:val="CharSectno"/>
        </w:rPr>
        <w:t>202.227</w:t>
      </w:r>
      <w:r w:rsidR="00A76ABE" w:rsidRPr="00EE78D6">
        <w:t xml:space="preserve">  Application of regulation</w:t>
      </w:r>
      <w:r w:rsidR="00EE78D6" w:rsidRPr="00EE78D6">
        <w:t> </w:t>
      </w:r>
      <w:r w:rsidR="00A76ABE" w:rsidRPr="00EE78D6">
        <w:t>47.131A</w:t>
      </w:r>
      <w:bookmarkEnd w:id="22"/>
    </w:p>
    <w:p w:rsidR="00D8196E" w:rsidRPr="00EE78D6" w:rsidRDefault="00A76ABE" w:rsidP="00A76ABE">
      <w:pPr>
        <w:pStyle w:val="subsection"/>
      </w:pPr>
      <w:r w:rsidRPr="00EE78D6">
        <w:tab/>
      </w:r>
      <w:r w:rsidRPr="00EE78D6">
        <w:tab/>
        <w:t>Regulation</w:t>
      </w:r>
      <w:r w:rsidR="00EE78D6" w:rsidRPr="00EE78D6">
        <w:t> </w:t>
      </w:r>
      <w:r w:rsidR="00D8196E" w:rsidRPr="00EE78D6">
        <w:t>47.131A applies if:</w:t>
      </w:r>
    </w:p>
    <w:p w:rsidR="00D8196E" w:rsidRPr="00EE78D6" w:rsidRDefault="00D8196E" w:rsidP="00D8196E">
      <w:pPr>
        <w:pStyle w:val="paragraph"/>
      </w:pPr>
      <w:r w:rsidRPr="00EE78D6">
        <w:tab/>
        <w:t>(a)</w:t>
      </w:r>
      <w:r w:rsidRPr="00EE78D6">
        <w:tab/>
        <w:t>CASA became aware, before commencement, that a registered operator of an aircraft was not an eligible person, but CASA has not, as at commencement, issued a notice cancelling the r</w:t>
      </w:r>
      <w:r w:rsidR="00C4197D" w:rsidRPr="00EE78D6">
        <w:t>egistration of the aircraft; or</w:t>
      </w:r>
    </w:p>
    <w:p w:rsidR="00A76ABE" w:rsidRPr="00EE78D6" w:rsidRDefault="00D8196E" w:rsidP="00D8196E">
      <w:pPr>
        <w:pStyle w:val="paragraph"/>
      </w:pPr>
      <w:r w:rsidRPr="00EE78D6">
        <w:tab/>
        <w:t>(b)</w:t>
      </w:r>
      <w:r w:rsidRPr="00EE78D6">
        <w:tab/>
      </w:r>
      <w:r w:rsidR="00A76ABE" w:rsidRPr="00EE78D6">
        <w:t>CASA becomes aware</w:t>
      </w:r>
      <w:r w:rsidR="0060455F" w:rsidRPr="00EE78D6">
        <w:t>,</w:t>
      </w:r>
      <w:r w:rsidR="00A76ABE" w:rsidRPr="00EE78D6">
        <w:t xml:space="preserve"> after comme</w:t>
      </w:r>
      <w:r w:rsidR="0060455F" w:rsidRPr="00EE78D6">
        <w:t xml:space="preserve">ncement, </w:t>
      </w:r>
      <w:r w:rsidR="00335680" w:rsidRPr="00EE78D6">
        <w:t>that</w:t>
      </w:r>
      <w:r w:rsidR="00A76ABE" w:rsidRPr="00EE78D6">
        <w:rPr>
          <w:i/>
        </w:rPr>
        <w:t xml:space="preserve"> </w:t>
      </w:r>
      <w:r w:rsidR="00A76ABE" w:rsidRPr="00EE78D6">
        <w:t>a registered operator of an aircraft is not an eligible person</w:t>
      </w:r>
      <w:r w:rsidR="0060455F" w:rsidRPr="00EE78D6">
        <w:t xml:space="preserve"> (</w:t>
      </w:r>
      <w:r w:rsidR="00A76ABE" w:rsidRPr="00EE78D6">
        <w:t xml:space="preserve">whether </w:t>
      </w:r>
      <w:r w:rsidR="00112E9C" w:rsidRPr="00EE78D6">
        <w:t>t</w:t>
      </w:r>
      <w:r w:rsidR="00A76ABE" w:rsidRPr="00EE78D6">
        <w:t>he aircraft is registered b</w:t>
      </w:r>
      <w:r w:rsidR="0060455F" w:rsidRPr="00EE78D6">
        <w:t>efore or after commencement)</w:t>
      </w:r>
      <w:r w:rsidR="00A76ABE" w:rsidRPr="00EE78D6">
        <w:t>.</w:t>
      </w:r>
    </w:p>
    <w:p w:rsidR="0060455F" w:rsidRPr="00EE78D6" w:rsidRDefault="0060455F" w:rsidP="0060455F">
      <w:pPr>
        <w:pStyle w:val="ActHead5"/>
      </w:pPr>
      <w:bookmarkStart w:id="23" w:name="_Toc402792924"/>
      <w:r w:rsidRPr="00EE78D6">
        <w:rPr>
          <w:rStyle w:val="CharSectno"/>
        </w:rPr>
        <w:t>202.228</w:t>
      </w:r>
      <w:r w:rsidRPr="00EE78D6">
        <w:t xml:space="preserve">  Application of regulation</w:t>
      </w:r>
      <w:r w:rsidR="00EE78D6" w:rsidRPr="00EE78D6">
        <w:t> </w:t>
      </w:r>
      <w:r w:rsidRPr="00EE78D6">
        <w:t>47.165</w:t>
      </w:r>
      <w:bookmarkEnd w:id="23"/>
    </w:p>
    <w:p w:rsidR="00256BEF" w:rsidRPr="00EE78D6" w:rsidRDefault="0060455F" w:rsidP="008C5CEA">
      <w:pPr>
        <w:pStyle w:val="subsection"/>
      </w:pPr>
      <w:r w:rsidRPr="00EE78D6">
        <w:tab/>
      </w:r>
      <w:r w:rsidRPr="00EE78D6">
        <w:tab/>
        <w:t>The amendment of regulation</w:t>
      </w:r>
      <w:r w:rsidR="00EE78D6" w:rsidRPr="00EE78D6">
        <w:t> </w:t>
      </w:r>
      <w:r w:rsidRPr="00EE78D6">
        <w:t xml:space="preserve">47.165 made by the amending </w:t>
      </w:r>
      <w:r w:rsidR="006D2E90" w:rsidRPr="00EE78D6">
        <w:t>regulation</w:t>
      </w:r>
      <w:r w:rsidRPr="00EE78D6">
        <w:t xml:space="preserve"> applies in relation to applications </w:t>
      </w:r>
      <w:r w:rsidR="00CE184E" w:rsidRPr="00EE78D6">
        <w:t xml:space="preserve">under that regulation </w:t>
      </w:r>
      <w:r w:rsidRPr="00EE78D6">
        <w:t>approved after commencement</w:t>
      </w:r>
      <w:r w:rsidR="00ED119F" w:rsidRPr="00EE78D6">
        <w:t xml:space="preserve"> (whether the application </w:t>
      </w:r>
      <w:r w:rsidR="00D8196E" w:rsidRPr="00EE78D6">
        <w:t>is</w:t>
      </w:r>
      <w:r w:rsidR="00ED119F" w:rsidRPr="00EE78D6">
        <w:t xml:space="preserve"> made before or after commencement)</w:t>
      </w:r>
      <w:r w:rsidRPr="00EE78D6">
        <w:t>.</w:t>
      </w:r>
    </w:p>
    <w:sectPr w:rsidR="00256BEF" w:rsidRPr="00EE78D6" w:rsidSect="007C659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10" w:rsidRDefault="003F0510" w:rsidP="0048364F">
      <w:pPr>
        <w:spacing w:line="240" w:lineRule="auto"/>
      </w:pPr>
      <w:r>
        <w:separator/>
      </w:r>
    </w:p>
  </w:endnote>
  <w:endnote w:type="continuationSeparator" w:id="0">
    <w:p w:rsidR="003F0510" w:rsidRDefault="003F051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7C659C" w:rsidRDefault="00C8168F" w:rsidP="007C65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C659C">
      <w:rPr>
        <w:i/>
        <w:sz w:val="18"/>
      </w:rPr>
      <w:t xml:space="preserve"> </w:t>
    </w:r>
    <w:r w:rsidR="007C659C" w:rsidRPr="007C659C">
      <w:rPr>
        <w:i/>
        <w:sz w:val="18"/>
      </w:rPr>
      <w:t>OPC60683 -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9C" w:rsidRDefault="007C659C" w:rsidP="007C659C">
    <w:pPr>
      <w:pStyle w:val="Footer"/>
    </w:pPr>
    <w:r w:rsidRPr="007C659C">
      <w:rPr>
        <w:i/>
        <w:sz w:val="18"/>
      </w:rPr>
      <w:t>OPC60683 -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7C659C" w:rsidRDefault="00C8168F" w:rsidP="00C8168F">
    <w:pPr>
      <w:pStyle w:val="Footer"/>
      <w:rPr>
        <w:sz w:val="18"/>
      </w:rPr>
    </w:pPr>
  </w:p>
  <w:p w:rsidR="00C8168F" w:rsidRPr="007C659C" w:rsidRDefault="007C659C" w:rsidP="007C659C">
    <w:pPr>
      <w:pStyle w:val="Footer"/>
      <w:rPr>
        <w:sz w:val="18"/>
      </w:rPr>
    </w:pPr>
    <w:r w:rsidRPr="007C659C">
      <w:rPr>
        <w:i/>
        <w:sz w:val="18"/>
      </w:rPr>
      <w:t>OPC60683 -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7C659C" w:rsidRDefault="00C8168F" w:rsidP="00C8168F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8168F" w:rsidRPr="007C659C" w:rsidTr="00E47F6E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C8168F" w:rsidRPr="007C659C" w:rsidRDefault="00C8168F" w:rsidP="00E47F6E">
          <w:pPr>
            <w:spacing w:line="0" w:lineRule="atLeast"/>
            <w:rPr>
              <w:rFonts w:cs="Times New Roman"/>
              <w:i/>
              <w:sz w:val="18"/>
            </w:rPr>
          </w:pPr>
          <w:r w:rsidRPr="007C659C">
            <w:rPr>
              <w:rFonts w:cs="Times New Roman"/>
              <w:i/>
              <w:sz w:val="18"/>
            </w:rPr>
            <w:fldChar w:fldCharType="begin"/>
          </w:r>
          <w:r w:rsidRPr="007C659C">
            <w:rPr>
              <w:rFonts w:cs="Times New Roman"/>
              <w:i/>
              <w:sz w:val="18"/>
            </w:rPr>
            <w:instrText xml:space="preserve"> PAGE </w:instrText>
          </w:r>
          <w:r w:rsidRPr="007C659C">
            <w:rPr>
              <w:rFonts w:cs="Times New Roman"/>
              <w:i/>
              <w:sz w:val="18"/>
            </w:rPr>
            <w:fldChar w:fldCharType="separate"/>
          </w:r>
          <w:r w:rsidR="004F3DC0">
            <w:rPr>
              <w:rFonts w:cs="Times New Roman"/>
              <w:i/>
              <w:noProof/>
              <w:sz w:val="18"/>
            </w:rPr>
            <w:t>ii</w:t>
          </w:r>
          <w:r w:rsidRPr="007C659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C8168F" w:rsidRPr="007C659C" w:rsidRDefault="00C8168F" w:rsidP="00E47F6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C659C">
            <w:rPr>
              <w:rFonts w:cs="Times New Roman"/>
              <w:i/>
              <w:sz w:val="18"/>
            </w:rPr>
            <w:fldChar w:fldCharType="begin"/>
          </w:r>
          <w:r w:rsidRPr="007C659C">
            <w:rPr>
              <w:rFonts w:cs="Times New Roman"/>
              <w:i/>
              <w:sz w:val="18"/>
            </w:rPr>
            <w:instrText xml:space="preserve"> DOCPROPERTY ShortT </w:instrText>
          </w:r>
          <w:r w:rsidRPr="007C659C">
            <w:rPr>
              <w:rFonts w:cs="Times New Roman"/>
              <w:i/>
              <w:sz w:val="18"/>
            </w:rPr>
            <w:fldChar w:fldCharType="separate"/>
          </w:r>
          <w:r w:rsidR="00757E24">
            <w:rPr>
              <w:rFonts w:cs="Times New Roman"/>
              <w:i/>
              <w:sz w:val="18"/>
            </w:rPr>
            <w:t>Civil Aviation Safety Amendment (Cape Town Convention) Regulation 2014</w:t>
          </w:r>
          <w:r w:rsidRPr="007C659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8168F" w:rsidRPr="007C659C" w:rsidRDefault="00C8168F" w:rsidP="00E47F6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C659C">
            <w:rPr>
              <w:rFonts w:cs="Times New Roman"/>
              <w:i/>
              <w:sz w:val="18"/>
            </w:rPr>
            <w:fldChar w:fldCharType="begin"/>
          </w:r>
          <w:r w:rsidRPr="007C659C">
            <w:rPr>
              <w:rFonts w:cs="Times New Roman"/>
              <w:i/>
              <w:sz w:val="18"/>
            </w:rPr>
            <w:instrText xml:space="preserve"> DOCPROPERTY ActNo </w:instrText>
          </w:r>
          <w:r w:rsidRPr="007C659C">
            <w:rPr>
              <w:rFonts w:cs="Times New Roman"/>
              <w:i/>
              <w:sz w:val="18"/>
            </w:rPr>
            <w:fldChar w:fldCharType="separate"/>
          </w:r>
          <w:r w:rsidR="00757E24">
            <w:rPr>
              <w:rFonts w:cs="Times New Roman"/>
              <w:i/>
              <w:sz w:val="18"/>
            </w:rPr>
            <w:t>No. 204, 2014</w:t>
          </w:r>
          <w:r w:rsidRPr="007C659C">
            <w:rPr>
              <w:rFonts w:cs="Times New Roman"/>
              <w:i/>
              <w:sz w:val="18"/>
            </w:rPr>
            <w:fldChar w:fldCharType="end"/>
          </w:r>
        </w:p>
      </w:tc>
    </w:tr>
  </w:tbl>
  <w:p w:rsidR="00C8168F" w:rsidRPr="007C659C" w:rsidRDefault="007C659C" w:rsidP="007C659C">
    <w:pPr>
      <w:rPr>
        <w:rFonts w:cs="Times New Roman"/>
        <w:i/>
        <w:sz w:val="18"/>
      </w:rPr>
    </w:pPr>
    <w:r w:rsidRPr="007C659C">
      <w:rPr>
        <w:rFonts w:cs="Times New Roman"/>
        <w:i/>
        <w:sz w:val="18"/>
      </w:rPr>
      <w:t>OPC60683 -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E33C1C" w:rsidRDefault="00C8168F" w:rsidP="00C816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8168F" w:rsidTr="00E47F6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8168F" w:rsidRDefault="00C8168F" w:rsidP="00E47F6E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57E24">
            <w:rPr>
              <w:i/>
              <w:sz w:val="18"/>
            </w:rPr>
            <w:t>No. 204,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C8168F" w:rsidRDefault="00C8168F" w:rsidP="00E47F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7E24">
            <w:rPr>
              <w:i/>
              <w:sz w:val="18"/>
            </w:rPr>
            <w:t>Civil Aviation Safety Amendment (Cape Town Convention)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C8168F" w:rsidRDefault="00C8168F" w:rsidP="00E47F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156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8168F" w:rsidRPr="00ED79B6" w:rsidRDefault="007C659C" w:rsidP="007C659C">
    <w:pPr>
      <w:rPr>
        <w:i/>
        <w:sz w:val="18"/>
      </w:rPr>
    </w:pPr>
    <w:r w:rsidRPr="007C659C">
      <w:rPr>
        <w:rFonts w:cs="Times New Roman"/>
        <w:i/>
        <w:sz w:val="18"/>
      </w:rPr>
      <w:t>OPC60683 -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7C659C" w:rsidRDefault="00C8168F" w:rsidP="00C8168F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8168F" w:rsidRPr="007C659C" w:rsidTr="00E47F6E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C8168F" w:rsidRPr="007C659C" w:rsidRDefault="00C8168F" w:rsidP="00E47F6E">
          <w:pPr>
            <w:spacing w:line="0" w:lineRule="atLeast"/>
            <w:rPr>
              <w:rFonts w:cs="Times New Roman"/>
              <w:i/>
              <w:sz w:val="18"/>
            </w:rPr>
          </w:pPr>
          <w:r w:rsidRPr="007C659C">
            <w:rPr>
              <w:rFonts w:cs="Times New Roman"/>
              <w:i/>
              <w:sz w:val="18"/>
            </w:rPr>
            <w:fldChar w:fldCharType="begin"/>
          </w:r>
          <w:r w:rsidRPr="007C659C">
            <w:rPr>
              <w:rFonts w:cs="Times New Roman"/>
              <w:i/>
              <w:sz w:val="18"/>
            </w:rPr>
            <w:instrText xml:space="preserve"> PAGE </w:instrText>
          </w:r>
          <w:r w:rsidRPr="007C659C">
            <w:rPr>
              <w:rFonts w:cs="Times New Roman"/>
              <w:i/>
              <w:sz w:val="18"/>
            </w:rPr>
            <w:fldChar w:fldCharType="separate"/>
          </w:r>
          <w:r w:rsidR="00071569">
            <w:rPr>
              <w:rFonts w:cs="Times New Roman"/>
              <w:i/>
              <w:noProof/>
              <w:sz w:val="18"/>
            </w:rPr>
            <w:t>8</w:t>
          </w:r>
          <w:r w:rsidRPr="007C659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C8168F" w:rsidRPr="007C659C" w:rsidRDefault="00C8168F" w:rsidP="00E47F6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C659C">
            <w:rPr>
              <w:rFonts w:cs="Times New Roman"/>
              <w:i/>
              <w:sz w:val="18"/>
            </w:rPr>
            <w:fldChar w:fldCharType="begin"/>
          </w:r>
          <w:r w:rsidRPr="007C659C">
            <w:rPr>
              <w:rFonts w:cs="Times New Roman"/>
              <w:i/>
              <w:sz w:val="18"/>
            </w:rPr>
            <w:instrText xml:space="preserve"> DOCPROPERTY ShortT </w:instrText>
          </w:r>
          <w:r w:rsidRPr="007C659C">
            <w:rPr>
              <w:rFonts w:cs="Times New Roman"/>
              <w:i/>
              <w:sz w:val="18"/>
            </w:rPr>
            <w:fldChar w:fldCharType="separate"/>
          </w:r>
          <w:r w:rsidR="00757E24">
            <w:rPr>
              <w:rFonts w:cs="Times New Roman"/>
              <w:i/>
              <w:sz w:val="18"/>
            </w:rPr>
            <w:t>Civil Aviation Safety Amendment (Cape Town Convention) Regulation 2014</w:t>
          </w:r>
          <w:r w:rsidRPr="007C659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8168F" w:rsidRPr="007C659C" w:rsidRDefault="00C8168F" w:rsidP="00E47F6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C659C">
            <w:rPr>
              <w:rFonts w:cs="Times New Roman"/>
              <w:i/>
              <w:sz w:val="18"/>
            </w:rPr>
            <w:fldChar w:fldCharType="begin"/>
          </w:r>
          <w:r w:rsidRPr="007C659C">
            <w:rPr>
              <w:rFonts w:cs="Times New Roman"/>
              <w:i/>
              <w:sz w:val="18"/>
            </w:rPr>
            <w:instrText xml:space="preserve"> DOCPROPERTY ActNo </w:instrText>
          </w:r>
          <w:r w:rsidRPr="007C659C">
            <w:rPr>
              <w:rFonts w:cs="Times New Roman"/>
              <w:i/>
              <w:sz w:val="18"/>
            </w:rPr>
            <w:fldChar w:fldCharType="separate"/>
          </w:r>
          <w:r w:rsidR="00757E24">
            <w:rPr>
              <w:rFonts w:cs="Times New Roman"/>
              <w:i/>
              <w:sz w:val="18"/>
            </w:rPr>
            <w:t>No. 204, 2014</w:t>
          </w:r>
          <w:r w:rsidRPr="007C659C">
            <w:rPr>
              <w:rFonts w:cs="Times New Roman"/>
              <w:i/>
              <w:sz w:val="18"/>
            </w:rPr>
            <w:fldChar w:fldCharType="end"/>
          </w:r>
        </w:p>
      </w:tc>
    </w:tr>
  </w:tbl>
  <w:p w:rsidR="00C8168F" w:rsidRPr="007C659C" w:rsidRDefault="007C659C" w:rsidP="007C659C">
    <w:pPr>
      <w:rPr>
        <w:rFonts w:cs="Times New Roman"/>
        <w:i/>
        <w:sz w:val="18"/>
      </w:rPr>
    </w:pPr>
    <w:r w:rsidRPr="007C659C">
      <w:rPr>
        <w:rFonts w:cs="Times New Roman"/>
        <w:i/>
        <w:sz w:val="18"/>
      </w:rPr>
      <w:t>OPC60683 -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E33C1C" w:rsidRDefault="00C8168F" w:rsidP="00C816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8168F" w:rsidTr="00E47F6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8168F" w:rsidRDefault="00C8168F" w:rsidP="00E47F6E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57E24">
            <w:rPr>
              <w:i/>
              <w:sz w:val="18"/>
            </w:rPr>
            <w:t>No. 204,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C8168F" w:rsidRDefault="00C8168F" w:rsidP="00E47F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7E24">
            <w:rPr>
              <w:i/>
              <w:sz w:val="18"/>
            </w:rPr>
            <w:t>Civil Aviation Safety Amendment (Cape Town Convention)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C8168F" w:rsidRDefault="00C8168F" w:rsidP="00E47F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1569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8168F" w:rsidRPr="00ED79B6" w:rsidRDefault="007C659C" w:rsidP="007C659C">
    <w:pPr>
      <w:rPr>
        <w:i/>
        <w:sz w:val="18"/>
      </w:rPr>
    </w:pPr>
    <w:r w:rsidRPr="007C659C">
      <w:rPr>
        <w:rFonts w:cs="Times New Roman"/>
        <w:i/>
        <w:sz w:val="18"/>
      </w:rPr>
      <w:t>OPC60683 -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E33C1C" w:rsidRDefault="00C8168F" w:rsidP="00C8168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8168F" w:rsidTr="00E47F6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8168F" w:rsidRDefault="00C8168F" w:rsidP="00E47F6E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57E24">
            <w:rPr>
              <w:i/>
              <w:sz w:val="18"/>
            </w:rPr>
            <w:t>No. 204,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C8168F" w:rsidRDefault="00C8168F" w:rsidP="00E47F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7E24">
            <w:rPr>
              <w:i/>
              <w:sz w:val="18"/>
            </w:rPr>
            <w:t>Civil Aviation Safety Amendment (Cape Town Convention)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C8168F" w:rsidRDefault="00C8168F" w:rsidP="00E47F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3DC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8168F" w:rsidRPr="00ED79B6" w:rsidRDefault="00C8168F" w:rsidP="00C8168F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10" w:rsidRDefault="003F0510" w:rsidP="0048364F">
      <w:pPr>
        <w:spacing w:line="240" w:lineRule="auto"/>
      </w:pPr>
      <w:r>
        <w:separator/>
      </w:r>
    </w:p>
  </w:footnote>
  <w:footnote w:type="continuationSeparator" w:id="0">
    <w:p w:rsidR="003F0510" w:rsidRDefault="003F051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5F1388" w:rsidRDefault="00C8168F" w:rsidP="00C8168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5F1388" w:rsidRDefault="00C8168F" w:rsidP="00C8168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5F1388" w:rsidRDefault="00C8168F" w:rsidP="00C8168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ED79B6" w:rsidRDefault="00C8168F" w:rsidP="00C8168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ED79B6" w:rsidRDefault="00C8168F" w:rsidP="00C8168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ED79B6" w:rsidRDefault="00C8168F" w:rsidP="00C8168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A961C4" w:rsidRDefault="00C8168F" w:rsidP="00C8168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71569">
      <w:rPr>
        <w:b/>
        <w:sz w:val="20"/>
      </w:rPr>
      <w:fldChar w:fldCharType="separate"/>
    </w:r>
    <w:r w:rsidR="0007156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71569">
      <w:rPr>
        <w:sz w:val="20"/>
      </w:rPr>
      <w:fldChar w:fldCharType="separate"/>
    </w:r>
    <w:r w:rsidR="00071569">
      <w:rPr>
        <w:noProof/>
        <w:sz w:val="20"/>
      </w:rPr>
      <w:t>Amendments</w:t>
    </w:r>
    <w:r>
      <w:rPr>
        <w:sz w:val="20"/>
      </w:rPr>
      <w:fldChar w:fldCharType="end"/>
    </w:r>
  </w:p>
  <w:p w:rsidR="00C8168F" w:rsidRPr="00A961C4" w:rsidRDefault="00C8168F" w:rsidP="00C8168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8168F" w:rsidRPr="00A961C4" w:rsidRDefault="00C8168F" w:rsidP="00C8168F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A961C4" w:rsidRDefault="00C8168F" w:rsidP="00C8168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71569">
      <w:rPr>
        <w:sz w:val="20"/>
      </w:rPr>
      <w:fldChar w:fldCharType="separate"/>
    </w:r>
    <w:r w:rsidR="0007156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71569">
      <w:rPr>
        <w:b/>
        <w:sz w:val="20"/>
      </w:rPr>
      <w:fldChar w:fldCharType="separate"/>
    </w:r>
    <w:r w:rsidR="0007156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8168F" w:rsidRPr="00A961C4" w:rsidRDefault="00C8168F" w:rsidP="00C8168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C8168F" w:rsidRPr="00A961C4" w:rsidRDefault="00C8168F" w:rsidP="00C8168F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8F" w:rsidRPr="00A961C4" w:rsidRDefault="00C8168F" w:rsidP="00C816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1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39"/>
    <w:rsid w:val="000041C6"/>
    <w:rsid w:val="000063E4"/>
    <w:rsid w:val="000113BC"/>
    <w:rsid w:val="000136AF"/>
    <w:rsid w:val="00025060"/>
    <w:rsid w:val="000362B7"/>
    <w:rsid w:val="0004044E"/>
    <w:rsid w:val="000413D1"/>
    <w:rsid w:val="00052984"/>
    <w:rsid w:val="000614BF"/>
    <w:rsid w:val="00071569"/>
    <w:rsid w:val="0007158F"/>
    <w:rsid w:val="00074591"/>
    <w:rsid w:val="0008398C"/>
    <w:rsid w:val="0008445C"/>
    <w:rsid w:val="00085683"/>
    <w:rsid w:val="000C4E79"/>
    <w:rsid w:val="000D05EF"/>
    <w:rsid w:val="000D590D"/>
    <w:rsid w:val="000F21C1"/>
    <w:rsid w:val="000F7427"/>
    <w:rsid w:val="0010745C"/>
    <w:rsid w:val="00112E9C"/>
    <w:rsid w:val="00116975"/>
    <w:rsid w:val="00126F1A"/>
    <w:rsid w:val="001529D7"/>
    <w:rsid w:val="0015330C"/>
    <w:rsid w:val="00154EAC"/>
    <w:rsid w:val="001643C9"/>
    <w:rsid w:val="00165568"/>
    <w:rsid w:val="00166C2F"/>
    <w:rsid w:val="0017107C"/>
    <w:rsid w:val="001716C9"/>
    <w:rsid w:val="00171EAE"/>
    <w:rsid w:val="00181645"/>
    <w:rsid w:val="00191859"/>
    <w:rsid w:val="00193461"/>
    <w:rsid w:val="001939E1"/>
    <w:rsid w:val="00195382"/>
    <w:rsid w:val="001B3097"/>
    <w:rsid w:val="001B7A5D"/>
    <w:rsid w:val="001C09E5"/>
    <w:rsid w:val="001C69C4"/>
    <w:rsid w:val="001D4229"/>
    <w:rsid w:val="001D48F2"/>
    <w:rsid w:val="001D7F83"/>
    <w:rsid w:val="001E16D0"/>
    <w:rsid w:val="001E191D"/>
    <w:rsid w:val="001E3590"/>
    <w:rsid w:val="001E562E"/>
    <w:rsid w:val="001E56D1"/>
    <w:rsid w:val="001E62D4"/>
    <w:rsid w:val="001E7407"/>
    <w:rsid w:val="001F6924"/>
    <w:rsid w:val="00201D27"/>
    <w:rsid w:val="002058B0"/>
    <w:rsid w:val="00231427"/>
    <w:rsid w:val="0023472D"/>
    <w:rsid w:val="00240749"/>
    <w:rsid w:val="00256BEF"/>
    <w:rsid w:val="002571C2"/>
    <w:rsid w:val="00265FBC"/>
    <w:rsid w:val="00266D05"/>
    <w:rsid w:val="002932B1"/>
    <w:rsid w:val="00295408"/>
    <w:rsid w:val="00297ECB"/>
    <w:rsid w:val="002A0FFD"/>
    <w:rsid w:val="002A4FBD"/>
    <w:rsid w:val="002B2731"/>
    <w:rsid w:val="002B5B89"/>
    <w:rsid w:val="002B7D96"/>
    <w:rsid w:val="002D043A"/>
    <w:rsid w:val="002F583F"/>
    <w:rsid w:val="002F642E"/>
    <w:rsid w:val="00304E75"/>
    <w:rsid w:val="003072FA"/>
    <w:rsid w:val="0031713F"/>
    <w:rsid w:val="003211F2"/>
    <w:rsid w:val="00335680"/>
    <w:rsid w:val="003415D3"/>
    <w:rsid w:val="0034330C"/>
    <w:rsid w:val="003442DE"/>
    <w:rsid w:val="00351E64"/>
    <w:rsid w:val="00352B0F"/>
    <w:rsid w:val="00354523"/>
    <w:rsid w:val="00361BD9"/>
    <w:rsid w:val="00363549"/>
    <w:rsid w:val="003801D0"/>
    <w:rsid w:val="0039228E"/>
    <w:rsid w:val="003926B5"/>
    <w:rsid w:val="003A56AD"/>
    <w:rsid w:val="003B04EC"/>
    <w:rsid w:val="003C5F2B"/>
    <w:rsid w:val="003D0BFE"/>
    <w:rsid w:val="003D5700"/>
    <w:rsid w:val="003E5FF5"/>
    <w:rsid w:val="003F0510"/>
    <w:rsid w:val="003F373B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2B26"/>
    <w:rsid w:val="004541B9"/>
    <w:rsid w:val="00460499"/>
    <w:rsid w:val="00466C7E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3DC0"/>
    <w:rsid w:val="004F676E"/>
    <w:rsid w:val="00516B8D"/>
    <w:rsid w:val="00537FBC"/>
    <w:rsid w:val="00543469"/>
    <w:rsid w:val="00553A14"/>
    <w:rsid w:val="00557C7A"/>
    <w:rsid w:val="00584811"/>
    <w:rsid w:val="005851A5"/>
    <w:rsid w:val="0058646E"/>
    <w:rsid w:val="00586CAB"/>
    <w:rsid w:val="00591E07"/>
    <w:rsid w:val="00593AA6"/>
    <w:rsid w:val="00594161"/>
    <w:rsid w:val="00594749"/>
    <w:rsid w:val="005A1614"/>
    <w:rsid w:val="005A3977"/>
    <w:rsid w:val="005A7EAB"/>
    <w:rsid w:val="005B4067"/>
    <w:rsid w:val="005C12DE"/>
    <w:rsid w:val="005C3F41"/>
    <w:rsid w:val="005C73BC"/>
    <w:rsid w:val="005E552A"/>
    <w:rsid w:val="005F00D3"/>
    <w:rsid w:val="005F0D9B"/>
    <w:rsid w:val="005F1C38"/>
    <w:rsid w:val="005F7DE6"/>
    <w:rsid w:val="00600219"/>
    <w:rsid w:val="0060455F"/>
    <w:rsid w:val="006249E6"/>
    <w:rsid w:val="00630733"/>
    <w:rsid w:val="006352EC"/>
    <w:rsid w:val="0064468A"/>
    <w:rsid w:val="006462E5"/>
    <w:rsid w:val="0065274C"/>
    <w:rsid w:val="0065347F"/>
    <w:rsid w:val="00654CCA"/>
    <w:rsid w:val="00656DE9"/>
    <w:rsid w:val="00663BDD"/>
    <w:rsid w:val="00676DD6"/>
    <w:rsid w:val="00677CC2"/>
    <w:rsid w:val="00677F04"/>
    <w:rsid w:val="00680F17"/>
    <w:rsid w:val="00685F42"/>
    <w:rsid w:val="0069207B"/>
    <w:rsid w:val="006929C4"/>
    <w:rsid w:val="006937E2"/>
    <w:rsid w:val="0069392E"/>
    <w:rsid w:val="006977FB"/>
    <w:rsid w:val="006B262A"/>
    <w:rsid w:val="006C2C12"/>
    <w:rsid w:val="006C3FFF"/>
    <w:rsid w:val="006C7F8C"/>
    <w:rsid w:val="006D2E90"/>
    <w:rsid w:val="006D3667"/>
    <w:rsid w:val="006D4E91"/>
    <w:rsid w:val="006E004B"/>
    <w:rsid w:val="006E321B"/>
    <w:rsid w:val="006E7147"/>
    <w:rsid w:val="006F2D25"/>
    <w:rsid w:val="00700B2C"/>
    <w:rsid w:val="00701E6A"/>
    <w:rsid w:val="00713084"/>
    <w:rsid w:val="00722023"/>
    <w:rsid w:val="00731E00"/>
    <w:rsid w:val="007440B7"/>
    <w:rsid w:val="00745178"/>
    <w:rsid w:val="00757E24"/>
    <w:rsid w:val="00757FEB"/>
    <w:rsid w:val="007634AD"/>
    <w:rsid w:val="00766CF7"/>
    <w:rsid w:val="007715C9"/>
    <w:rsid w:val="00774EDD"/>
    <w:rsid w:val="007757EC"/>
    <w:rsid w:val="007769D4"/>
    <w:rsid w:val="00785AFA"/>
    <w:rsid w:val="007903AC"/>
    <w:rsid w:val="007A16C4"/>
    <w:rsid w:val="007A7F9F"/>
    <w:rsid w:val="007C659C"/>
    <w:rsid w:val="007D0BFF"/>
    <w:rsid w:val="007E7D4A"/>
    <w:rsid w:val="00800C27"/>
    <w:rsid w:val="00803E47"/>
    <w:rsid w:val="00825FE5"/>
    <w:rsid w:val="00826DA5"/>
    <w:rsid w:val="00833416"/>
    <w:rsid w:val="00856A31"/>
    <w:rsid w:val="00867928"/>
    <w:rsid w:val="00874B69"/>
    <w:rsid w:val="008754D0"/>
    <w:rsid w:val="00877D48"/>
    <w:rsid w:val="0088558B"/>
    <w:rsid w:val="00886112"/>
    <w:rsid w:val="0089596E"/>
    <w:rsid w:val="0089783B"/>
    <w:rsid w:val="008C5CEA"/>
    <w:rsid w:val="008D0EE0"/>
    <w:rsid w:val="008D5D13"/>
    <w:rsid w:val="008F07E3"/>
    <w:rsid w:val="008F4F1C"/>
    <w:rsid w:val="00907271"/>
    <w:rsid w:val="00932377"/>
    <w:rsid w:val="00932A33"/>
    <w:rsid w:val="00966DA2"/>
    <w:rsid w:val="009848EC"/>
    <w:rsid w:val="009A18DF"/>
    <w:rsid w:val="009A1ADA"/>
    <w:rsid w:val="009A4714"/>
    <w:rsid w:val="009A5546"/>
    <w:rsid w:val="009A7DE5"/>
    <w:rsid w:val="009B2DD3"/>
    <w:rsid w:val="009B3629"/>
    <w:rsid w:val="009C19BF"/>
    <w:rsid w:val="009C49D8"/>
    <w:rsid w:val="009E3601"/>
    <w:rsid w:val="009F727E"/>
    <w:rsid w:val="009F78A9"/>
    <w:rsid w:val="00A1027A"/>
    <w:rsid w:val="00A2057D"/>
    <w:rsid w:val="00A231E2"/>
    <w:rsid w:val="00A2550D"/>
    <w:rsid w:val="00A26DBE"/>
    <w:rsid w:val="00A326A4"/>
    <w:rsid w:val="00A376F4"/>
    <w:rsid w:val="00A4169B"/>
    <w:rsid w:val="00A4361F"/>
    <w:rsid w:val="00A512C7"/>
    <w:rsid w:val="00A5197F"/>
    <w:rsid w:val="00A64912"/>
    <w:rsid w:val="00A70A74"/>
    <w:rsid w:val="00A71C4E"/>
    <w:rsid w:val="00A7266E"/>
    <w:rsid w:val="00A76700"/>
    <w:rsid w:val="00A76ABE"/>
    <w:rsid w:val="00A77104"/>
    <w:rsid w:val="00A853F9"/>
    <w:rsid w:val="00A87AB9"/>
    <w:rsid w:val="00AB3315"/>
    <w:rsid w:val="00AB7B41"/>
    <w:rsid w:val="00AC06B3"/>
    <w:rsid w:val="00AC1CBF"/>
    <w:rsid w:val="00AD5641"/>
    <w:rsid w:val="00AE50A2"/>
    <w:rsid w:val="00AE6C23"/>
    <w:rsid w:val="00AF0336"/>
    <w:rsid w:val="00AF6613"/>
    <w:rsid w:val="00B00902"/>
    <w:rsid w:val="00B0154A"/>
    <w:rsid w:val="00B032D8"/>
    <w:rsid w:val="00B25032"/>
    <w:rsid w:val="00B332B8"/>
    <w:rsid w:val="00B33B3C"/>
    <w:rsid w:val="00B3558D"/>
    <w:rsid w:val="00B53C33"/>
    <w:rsid w:val="00B61D2C"/>
    <w:rsid w:val="00B621DD"/>
    <w:rsid w:val="00B63BDE"/>
    <w:rsid w:val="00B6685D"/>
    <w:rsid w:val="00B73A4B"/>
    <w:rsid w:val="00B80CB7"/>
    <w:rsid w:val="00BA473A"/>
    <w:rsid w:val="00BA5026"/>
    <w:rsid w:val="00BB21EC"/>
    <w:rsid w:val="00BB4333"/>
    <w:rsid w:val="00BB6E79"/>
    <w:rsid w:val="00BC4F91"/>
    <w:rsid w:val="00BD0027"/>
    <w:rsid w:val="00BD60E6"/>
    <w:rsid w:val="00BE253A"/>
    <w:rsid w:val="00BE719A"/>
    <w:rsid w:val="00BE720A"/>
    <w:rsid w:val="00BF144C"/>
    <w:rsid w:val="00BF4533"/>
    <w:rsid w:val="00C02027"/>
    <w:rsid w:val="00C067E5"/>
    <w:rsid w:val="00C07C9A"/>
    <w:rsid w:val="00C164CA"/>
    <w:rsid w:val="00C21B63"/>
    <w:rsid w:val="00C37110"/>
    <w:rsid w:val="00C37F4A"/>
    <w:rsid w:val="00C4197D"/>
    <w:rsid w:val="00C42BF8"/>
    <w:rsid w:val="00C460AE"/>
    <w:rsid w:val="00C50043"/>
    <w:rsid w:val="00C5335A"/>
    <w:rsid w:val="00C63713"/>
    <w:rsid w:val="00C71F02"/>
    <w:rsid w:val="00C7573B"/>
    <w:rsid w:val="00C76CF3"/>
    <w:rsid w:val="00C77E30"/>
    <w:rsid w:val="00C8168F"/>
    <w:rsid w:val="00C83BA4"/>
    <w:rsid w:val="00C84890"/>
    <w:rsid w:val="00C9542B"/>
    <w:rsid w:val="00CA08B4"/>
    <w:rsid w:val="00CB0180"/>
    <w:rsid w:val="00CB3470"/>
    <w:rsid w:val="00CB4B36"/>
    <w:rsid w:val="00CD606E"/>
    <w:rsid w:val="00CD67B9"/>
    <w:rsid w:val="00CD7ECB"/>
    <w:rsid w:val="00CE184E"/>
    <w:rsid w:val="00CE2637"/>
    <w:rsid w:val="00CF0BB2"/>
    <w:rsid w:val="00CF43BE"/>
    <w:rsid w:val="00D0104A"/>
    <w:rsid w:val="00D07889"/>
    <w:rsid w:val="00D13441"/>
    <w:rsid w:val="00D17B17"/>
    <w:rsid w:val="00D243A3"/>
    <w:rsid w:val="00D266A4"/>
    <w:rsid w:val="00D333D9"/>
    <w:rsid w:val="00D33440"/>
    <w:rsid w:val="00D342DD"/>
    <w:rsid w:val="00D40403"/>
    <w:rsid w:val="00D52EFE"/>
    <w:rsid w:val="00D63EF6"/>
    <w:rsid w:val="00D70DFB"/>
    <w:rsid w:val="00D766DF"/>
    <w:rsid w:val="00D8196E"/>
    <w:rsid w:val="00D83D21"/>
    <w:rsid w:val="00D84B58"/>
    <w:rsid w:val="00D925D1"/>
    <w:rsid w:val="00D93B69"/>
    <w:rsid w:val="00DA2F00"/>
    <w:rsid w:val="00DB3B51"/>
    <w:rsid w:val="00DD7589"/>
    <w:rsid w:val="00DE6319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61B9"/>
    <w:rsid w:val="00E87699"/>
    <w:rsid w:val="00EA74C4"/>
    <w:rsid w:val="00EC4DEB"/>
    <w:rsid w:val="00ED119F"/>
    <w:rsid w:val="00ED3A7D"/>
    <w:rsid w:val="00EE0D93"/>
    <w:rsid w:val="00EE129A"/>
    <w:rsid w:val="00EE199B"/>
    <w:rsid w:val="00EE6E7A"/>
    <w:rsid w:val="00EE78D6"/>
    <w:rsid w:val="00EF2E3A"/>
    <w:rsid w:val="00F047E2"/>
    <w:rsid w:val="00F078DC"/>
    <w:rsid w:val="00F13E86"/>
    <w:rsid w:val="00F160E0"/>
    <w:rsid w:val="00F24C35"/>
    <w:rsid w:val="00F37339"/>
    <w:rsid w:val="00F56759"/>
    <w:rsid w:val="00F677A9"/>
    <w:rsid w:val="00F82288"/>
    <w:rsid w:val="00F835CC"/>
    <w:rsid w:val="00F84CF5"/>
    <w:rsid w:val="00F86BD8"/>
    <w:rsid w:val="00FA420B"/>
    <w:rsid w:val="00FB03B3"/>
    <w:rsid w:val="00FB192C"/>
    <w:rsid w:val="00FB5DD4"/>
    <w:rsid w:val="00FD4A52"/>
    <w:rsid w:val="00FD7CFE"/>
    <w:rsid w:val="00FE4613"/>
    <w:rsid w:val="00FF2920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78D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E78D6"/>
  </w:style>
  <w:style w:type="paragraph" w:customStyle="1" w:styleId="OPCParaBase">
    <w:name w:val="OPCParaBase"/>
    <w:qFormat/>
    <w:rsid w:val="00EE78D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E78D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E78D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E78D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E78D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E78D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E78D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E78D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E78D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E78D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E78D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E78D6"/>
  </w:style>
  <w:style w:type="paragraph" w:customStyle="1" w:styleId="Blocks">
    <w:name w:val="Blocks"/>
    <w:aliases w:val="bb"/>
    <w:basedOn w:val="OPCParaBase"/>
    <w:qFormat/>
    <w:rsid w:val="00EE78D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E78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E78D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E78D6"/>
    <w:rPr>
      <w:i/>
    </w:rPr>
  </w:style>
  <w:style w:type="paragraph" w:customStyle="1" w:styleId="BoxList">
    <w:name w:val="BoxList"/>
    <w:aliases w:val="bl"/>
    <w:basedOn w:val="BoxText"/>
    <w:qFormat/>
    <w:rsid w:val="00EE78D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E78D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E78D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E78D6"/>
    <w:pPr>
      <w:ind w:left="1985" w:hanging="851"/>
    </w:pPr>
  </w:style>
  <w:style w:type="character" w:customStyle="1" w:styleId="CharAmPartNo">
    <w:name w:val="CharAmPartNo"/>
    <w:basedOn w:val="OPCCharBase"/>
    <w:qFormat/>
    <w:rsid w:val="00EE78D6"/>
  </w:style>
  <w:style w:type="character" w:customStyle="1" w:styleId="CharAmPartText">
    <w:name w:val="CharAmPartText"/>
    <w:basedOn w:val="OPCCharBase"/>
    <w:qFormat/>
    <w:rsid w:val="00EE78D6"/>
  </w:style>
  <w:style w:type="character" w:customStyle="1" w:styleId="CharAmSchNo">
    <w:name w:val="CharAmSchNo"/>
    <w:basedOn w:val="OPCCharBase"/>
    <w:qFormat/>
    <w:rsid w:val="00EE78D6"/>
  </w:style>
  <w:style w:type="character" w:customStyle="1" w:styleId="CharAmSchText">
    <w:name w:val="CharAmSchText"/>
    <w:basedOn w:val="OPCCharBase"/>
    <w:qFormat/>
    <w:rsid w:val="00EE78D6"/>
  </w:style>
  <w:style w:type="character" w:customStyle="1" w:styleId="CharBoldItalic">
    <w:name w:val="CharBoldItalic"/>
    <w:basedOn w:val="OPCCharBase"/>
    <w:uiPriority w:val="1"/>
    <w:qFormat/>
    <w:rsid w:val="00EE78D6"/>
    <w:rPr>
      <w:b/>
      <w:i/>
    </w:rPr>
  </w:style>
  <w:style w:type="character" w:customStyle="1" w:styleId="CharChapNo">
    <w:name w:val="CharChapNo"/>
    <w:basedOn w:val="OPCCharBase"/>
    <w:uiPriority w:val="1"/>
    <w:qFormat/>
    <w:rsid w:val="00EE78D6"/>
  </w:style>
  <w:style w:type="character" w:customStyle="1" w:styleId="CharChapText">
    <w:name w:val="CharChapText"/>
    <w:basedOn w:val="OPCCharBase"/>
    <w:uiPriority w:val="1"/>
    <w:qFormat/>
    <w:rsid w:val="00EE78D6"/>
  </w:style>
  <w:style w:type="character" w:customStyle="1" w:styleId="CharDivNo">
    <w:name w:val="CharDivNo"/>
    <w:basedOn w:val="OPCCharBase"/>
    <w:uiPriority w:val="1"/>
    <w:qFormat/>
    <w:rsid w:val="00EE78D6"/>
  </w:style>
  <w:style w:type="character" w:customStyle="1" w:styleId="CharDivText">
    <w:name w:val="CharDivText"/>
    <w:basedOn w:val="OPCCharBase"/>
    <w:uiPriority w:val="1"/>
    <w:qFormat/>
    <w:rsid w:val="00EE78D6"/>
  </w:style>
  <w:style w:type="character" w:customStyle="1" w:styleId="CharItalic">
    <w:name w:val="CharItalic"/>
    <w:basedOn w:val="OPCCharBase"/>
    <w:uiPriority w:val="1"/>
    <w:qFormat/>
    <w:rsid w:val="00EE78D6"/>
    <w:rPr>
      <w:i/>
    </w:rPr>
  </w:style>
  <w:style w:type="character" w:customStyle="1" w:styleId="CharPartNo">
    <w:name w:val="CharPartNo"/>
    <w:basedOn w:val="OPCCharBase"/>
    <w:uiPriority w:val="1"/>
    <w:qFormat/>
    <w:rsid w:val="00EE78D6"/>
  </w:style>
  <w:style w:type="character" w:customStyle="1" w:styleId="CharPartText">
    <w:name w:val="CharPartText"/>
    <w:basedOn w:val="OPCCharBase"/>
    <w:uiPriority w:val="1"/>
    <w:qFormat/>
    <w:rsid w:val="00EE78D6"/>
  </w:style>
  <w:style w:type="character" w:customStyle="1" w:styleId="CharSectno">
    <w:name w:val="CharSectno"/>
    <w:basedOn w:val="OPCCharBase"/>
    <w:qFormat/>
    <w:rsid w:val="00EE78D6"/>
  </w:style>
  <w:style w:type="character" w:customStyle="1" w:styleId="CharSubdNo">
    <w:name w:val="CharSubdNo"/>
    <w:basedOn w:val="OPCCharBase"/>
    <w:uiPriority w:val="1"/>
    <w:qFormat/>
    <w:rsid w:val="00EE78D6"/>
  </w:style>
  <w:style w:type="character" w:customStyle="1" w:styleId="CharSubdText">
    <w:name w:val="CharSubdText"/>
    <w:basedOn w:val="OPCCharBase"/>
    <w:uiPriority w:val="1"/>
    <w:qFormat/>
    <w:rsid w:val="00EE78D6"/>
  </w:style>
  <w:style w:type="paragraph" w:customStyle="1" w:styleId="CTA--">
    <w:name w:val="CTA --"/>
    <w:basedOn w:val="OPCParaBase"/>
    <w:next w:val="Normal"/>
    <w:rsid w:val="00EE78D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E78D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E78D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E78D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E78D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E78D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E78D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E78D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E78D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E78D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E78D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E78D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E78D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E78D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E78D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E78D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E78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E78D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E78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E78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E78D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E78D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E78D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E78D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E78D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E78D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E78D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E78D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E78D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E78D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E78D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E78D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E78D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E78D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E78D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E78D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E78D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E78D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E78D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E78D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E78D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E78D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E78D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E78D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E78D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E78D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E78D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E78D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E78D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E78D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E78D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E78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E78D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E78D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E78D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E78D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E78D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E78D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E78D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E78D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E78D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E78D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E78D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E78D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E78D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E78D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E78D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E78D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E78D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E78D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E78D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E78D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E78D6"/>
    <w:rPr>
      <w:sz w:val="16"/>
    </w:rPr>
  </w:style>
  <w:style w:type="table" w:customStyle="1" w:styleId="CFlag">
    <w:name w:val="CFlag"/>
    <w:basedOn w:val="TableNormal"/>
    <w:uiPriority w:val="99"/>
    <w:rsid w:val="00EE78D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8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E78D6"/>
    <w:rPr>
      <w:color w:val="0000FF"/>
      <w:u w:val="single"/>
    </w:rPr>
  </w:style>
  <w:style w:type="table" w:styleId="TableGrid">
    <w:name w:val="Table Grid"/>
    <w:basedOn w:val="TableNormal"/>
    <w:uiPriority w:val="59"/>
    <w:rsid w:val="00EE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E78D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E78D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E78D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E78D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E78D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E78D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E78D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E78D6"/>
  </w:style>
  <w:style w:type="paragraph" w:customStyle="1" w:styleId="CompiledActNo">
    <w:name w:val="CompiledActNo"/>
    <w:basedOn w:val="OPCParaBase"/>
    <w:next w:val="Normal"/>
    <w:rsid w:val="00EE78D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E78D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E78D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E78D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E78D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E78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E78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E78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E78D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E78D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E78D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E78D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E78D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E78D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E78D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E78D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E78D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E78D6"/>
  </w:style>
  <w:style w:type="character" w:customStyle="1" w:styleId="CharSubPartNoCASA">
    <w:name w:val="CharSubPartNo(CASA)"/>
    <w:basedOn w:val="OPCCharBase"/>
    <w:uiPriority w:val="1"/>
    <w:rsid w:val="00EE78D6"/>
  </w:style>
  <w:style w:type="paragraph" w:customStyle="1" w:styleId="ENoteTTIndentHeadingSub">
    <w:name w:val="ENoteTTIndentHeadingSub"/>
    <w:aliases w:val="enTTHis"/>
    <w:basedOn w:val="OPCParaBase"/>
    <w:rsid w:val="00EE78D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E78D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E78D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E78D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E78D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E78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E78D6"/>
    <w:rPr>
      <w:sz w:val="22"/>
    </w:rPr>
  </w:style>
  <w:style w:type="paragraph" w:customStyle="1" w:styleId="SOTextNote">
    <w:name w:val="SO TextNote"/>
    <w:aliases w:val="sont"/>
    <w:basedOn w:val="SOText"/>
    <w:qFormat/>
    <w:rsid w:val="00EE78D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E78D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E78D6"/>
    <w:rPr>
      <w:sz w:val="22"/>
    </w:rPr>
  </w:style>
  <w:style w:type="paragraph" w:customStyle="1" w:styleId="FileName">
    <w:name w:val="FileName"/>
    <w:basedOn w:val="Normal"/>
    <w:rsid w:val="00EE78D6"/>
  </w:style>
  <w:style w:type="paragraph" w:customStyle="1" w:styleId="TableHeading">
    <w:name w:val="TableHeading"/>
    <w:aliases w:val="th"/>
    <w:basedOn w:val="OPCParaBase"/>
    <w:next w:val="Tabletext"/>
    <w:rsid w:val="00EE78D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E78D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E78D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E78D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E78D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E78D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E78D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E78D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E78D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E78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E78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78D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E78D6"/>
  </w:style>
  <w:style w:type="paragraph" w:customStyle="1" w:styleId="OPCParaBase">
    <w:name w:val="OPCParaBase"/>
    <w:qFormat/>
    <w:rsid w:val="00EE78D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E78D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E78D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E78D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E78D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E78D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E78D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E78D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E78D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E78D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E78D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E78D6"/>
  </w:style>
  <w:style w:type="paragraph" w:customStyle="1" w:styleId="Blocks">
    <w:name w:val="Blocks"/>
    <w:aliases w:val="bb"/>
    <w:basedOn w:val="OPCParaBase"/>
    <w:qFormat/>
    <w:rsid w:val="00EE78D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E78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E78D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E78D6"/>
    <w:rPr>
      <w:i/>
    </w:rPr>
  </w:style>
  <w:style w:type="paragraph" w:customStyle="1" w:styleId="BoxList">
    <w:name w:val="BoxList"/>
    <w:aliases w:val="bl"/>
    <w:basedOn w:val="BoxText"/>
    <w:qFormat/>
    <w:rsid w:val="00EE78D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E78D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E78D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E78D6"/>
    <w:pPr>
      <w:ind w:left="1985" w:hanging="851"/>
    </w:pPr>
  </w:style>
  <w:style w:type="character" w:customStyle="1" w:styleId="CharAmPartNo">
    <w:name w:val="CharAmPartNo"/>
    <w:basedOn w:val="OPCCharBase"/>
    <w:qFormat/>
    <w:rsid w:val="00EE78D6"/>
  </w:style>
  <w:style w:type="character" w:customStyle="1" w:styleId="CharAmPartText">
    <w:name w:val="CharAmPartText"/>
    <w:basedOn w:val="OPCCharBase"/>
    <w:qFormat/>
    <w:rsid w:val="00EE78D6"/>
  </w:style>
  <w:style w:type="character" w:customStyle="1" w:styleId="CharAmSchNo">
    <w:name w:val="CharAmSchNo"/>
    <w:basedOn w:val="OPCCharBase"/>
    <w:qFormat/>
    <w:rsid w:val="00EE78D6"/>
  </w:style>
  <w:style w:type="character" w:customStyle="1" w:styleId="CharAmSchText">
    <w:name w:val="CharAmSchText"/>
    <w:basedOn w:val="OPCCharBase"/>
    <w:qFormat/>
    <w:rsid w:val="00EE78D6"/>
  </w:style>
  <w:style w:type="character" w:customStyle="1" w:styleId="CharBoldItalic">
    <w:name w:val="CharBoldItalic"/>
    <w:basedOn w:val="OPCCharBase"/>
    <w:uiPriority w:val="1"/>
    <w:qFormat/>
    <w:rsid w:val="00EE78D6"/>
    <w:rPr>
      <w:b/>
      <w:i/>
    </w:rPr>
  </w:style>
  <w:style w:type="character" w:customStyle="1" w:styleId="CharChapNo">
    <w:name w:val="CharChapNo"/>
    <w:basedOn w:val="OPCCharBase"/>
    <w:uiPriority w:val="1"/>
    <w:qFormat/>
    <w:rsid w:val="00EE78D6"/>
  </w:style>
  <w:style w:type="character" w:customStyle="1" w:styleId="CharChapText">
    <w:name w:val="CharChapText"/>
    <w:basedOn w:val="OPCCharBase"/>
    <w:uiPriority w:val="1"/>
    <w:qFormat/>
    <w:rsid w:val="00EE78D6"/>
  </w:style>
  <w:style w:type="character" w:customStyle="1" w:styleId="CharDivNo">
    <w:name w:val="CharDivNo"/>
    <w:basedOn w:val="OPCCharBase"/>
    <w:uiPriority w:val="1"/>
    <w:qFormat/>
    <w:rsid w:val="00EE78D6"/>
  </w:style>
  <w:style w:type="character" w:customStyle="1" w:styleId="CharDivText">
    <w:name w:val="CharDivText"/>
    <w:basedOn w:val="OPCCharBase"/>
    <w:uiPriority w:val="1"/>
    <w:qFormat/>
    <w:rsid w:val="00EE78D6"/>
  </w:style>
  <w:style w:type="character" w:customStyle="1" w:styleId="CharItalic">
    <w:name w:val="CharItalic"/>
    <w:basedOn w:val="OPCCharBase"/>
    <w:uiPriority w:val="1"/>
    <w:qFormat/>
    <w:rsid w:val="00EE78D6"/>
    <w:rPr>
      <w:i/>
    </w:rPr>
  </w:style>
  <w:style w:type="character" w:customStyle="1" w:styleId="CharPartNo">
    <w:name w:val="CharPartNo"/>
    <w:basedOn w:val="OPCCharBase"/>
    <w:uiPriority w:val="1"/>
    <w:qFormat/>
    <w:rsid w:val="00EE78D6"/>
  </w:style>
  <w:style w:type="character" w:customStyle="1" w:styleId="CharPartText">
    <w:name w:val="CharPartText"/>
    <w:basedOn w:val="OPCCharBase"/>
    <w:uiPriority w:val="1"/>
    <w:qFormat/>
    <w:rsid w:val="00EE78D6"/>
  </w:style>
  <w:style w:type="character" w:customStyle="1" w:styleId="CharSectno">
    <w:name w:val="CharSectno"/>
    <w:basedOn w:val="OPCCharBase"/>
    <w:qFormat/>
    <w:rsid w:val="00EE78D6"/>
  </w:style>
  <w:style w:type="character" w:customStyle="1" w:styleId="CharSubdNo">
    <w:name w:val="CharSubdNo"/>
    <w:basedOn w:val="OPCCharBase"/>
    <w:uiPriority w:val="1"/>
    <w:qFormat/>
    <w:rsid w:val="00EE78D6"/>
  </w:style>
  <w:style w:type="character" w:customStyle="1" w:styleId="CharSubdText">
    <w:name w:val="CharSubdText"/>
    <w:basedOn w:val="OPCCharBase"/>
    <w:uiPriority w:val="1"/>
    <w:qFormat/>
    <w:rsid w:val="00EE78D6"/>
  </w:style>
  <w:style w:type="paragraph" w:customStyle="1" w:styleId="CTA--">
    <w:name w:val="CTA --"/>
    <w:basedOn w:val="OPCParaBase"/>
    <w:next w:val="Normal"/>
    <w:rsid w:val="00EE78D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E78D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E78D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E78D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E78D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E78D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E78D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E78D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E78D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E78D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E78D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E78D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E78D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E78D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E78D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E78D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E78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E78D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E78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E78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E78D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E78D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E78D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E78D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E78D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E78D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E78D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E78D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E78D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E78D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E78D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E78D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E78D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E78D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E78D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E78D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E78D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E78D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E78D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E78D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E78D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E78D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E78D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E78D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E78D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E78D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E78D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E78D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E78D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E78D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E78D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E78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E78D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E78D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E78D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E78D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E78D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E78D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E78D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E78D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E78D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E78D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E78D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E78D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E78D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E78D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E78D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E78D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E78D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E78D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E78D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E78D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E78D6"/>
    <w:rPr>
      <w:sz w:val="16"/>
    </w:rPr>
  </w:style>
  <w:style w:type="table" w:customStyle="1" w:styleId="CFlag">
    <w:name w:val="CFlag"/>
    <w:basedOn w:val="TableNormal"/>
    <w:uiPriority w:val="99"/>
    <w:rsid w:val="00EE78D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8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E78D6"/>
    <w:rPr>
      <w:color w:val="0000FF"/>
      <w:u w:val="single"/>
    </w:rPr>
  </w:style>
  <w:style w:type="table" w:styleId="TableGrid">
    <w:name w:val="Table Grid"/>
    <w:basedOn w:val="TableNormal"/>
    <w:uiPriority w:val="59"/>
    <w:rsid w:val="00EE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E78D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E78D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E78D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E78D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E78D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E78D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E78D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E78D6"/>
  </w:style>
  <w:style w:type="paragraph" w:customStyle="1" w:styleId="CompiledActNo">
    <w:name w:val="CompiledActNo"/>
    <w:basedOn w:val="OPCParaBase"/>
    <w:next w:val="Normal"/>
    <w:rsid w:val="00EE78D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E78D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E78D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E78D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E78D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E78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E78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E78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E78D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E78D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E78D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E78D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E78D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E78D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E78D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E78D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E78D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E78D6"/>
  </w:style>
  <w:style w:type="character" w:customStyle="1" w:styleId="CharSubPartNoCASA">
    <w:name w:val="CharSubPartNo(CASA)"/>
    <w:basedOn w:val="OPCCharBase"/>
    <w:uiPriority w:val="1"/>
    <w:rsid w:val="00EE78D6"/>
  </w:style>
  <w:style w:type="paragraph" w:customStyle="1" w:styleId="ENoteTTIndentHeadingSub">
    <w:name w:val="ENoteTTIndentHeadingSub"/>
    <w:aliases w:val="enTTHis"/>
    <w:basedOn w:val="OPCParaBase"/>
    <w:rsid w:val="00EE78D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E78D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E78D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E78D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E78D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E78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E78D6"/>
    <w:rPr>
      <w:sz w:val="22"/>
    </w:rPr>
  </w:style>
  <w:style w:type="paragraph" w:customStyle="1" w:styleId="SOTextNote">
    <w:name w:val="SO TextNote"/>
    <w:aliases w:val="sont"/>
    <w:basedOn w:val="SOText"/>
    <w:qFormat/>
    <w:rsid w:val="00EE78D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E78D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E78D6"/>
    <w:rPr>
      <w:sz w:val="22"/>
    </w:rPr>
  </w:style>
  <w:style w:type="paragraph" w:customStyle="1" w:styleId="FileName">
    <w:name w:val="FileName"/>
    <w:basedOn w:val="Normal"/>
    <w:rsid w:val="00EE78D6"/>
  </w:style>
  <w:style w:type="paragraph" w:customStyle="1" w:styleId="TableHeading">
    <w:name w:val="TableHeading"/>
    <w:aliases w:val="th"/>
    <w:basedOn w:val="OPCParaBase"/>
    <w:next w:val="Tabletext"/>
    <w:rsid w:val="00EE78D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E78D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E78D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E78D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E78D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E78D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E78D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E78D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E78D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E78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E78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13</Pages>
  <Words>1796</Words>
  <Characters>9956</Characters>
  <Application>Microsoft Office Word</Application>
  <DocSecurity>0</DocSecurity>
  <PresentationFormat/>
  <Lines>278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Safety Amendment (Cape Town Convention) Regulation 2014</vt:lpstr>
    </vt:vector>
  </TitlesOfParts>
  <Manager/>
  <Company/>
  <LinksUpToDate>false</LinksUpToDate>
  <CharactersWithSpaces>11686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2014-12-08T05:07:00Z</dcterms:created>
  <dcterms:modified xsi:type="dcterms:W3CDTF">2014-12-08T05:07:00Z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204, 2014</vt:lpwstr>
  </property>
  <property fmtid="{D5CDD505-2E9C-101B-9397-08002B2CF9AE}" pid="3" name="ShortT">
    <vt:lpwstr>Civil Aviation Safety Amendment (Cape Town Convention)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11 December 2014</vt:lpwstr>
  </property>
  <property fmtid="{D5CDD505-2E9C-101B-9397-08002B2CF9AE}" pid="10" name="Authority">
    <vt:lpwstr/>
  </property>
  <property fmtid="{D5CDD505-2E9C-101B-9397-08002B2CF9AE}" pid="11" name="ID">
    <vt:lpwstr>OPC60683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Civil Aviation Act 1988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11 December 2014</vt:lpwstr>
  </property>
</Properties>
</file>