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9C" w:rsidRDefault="0033359C" w:rsidP="0033359C">
      <w:pPr>
        <w:jc w:val="center"/>
        <w:rPr>
          <w:rFonts w:ascii="Times New Roman" w:hAnsi="Times New Roman"/>
          <w:b/>
          <w:sz w:val="24"/>
          <w:szCs w:val="24"/>
          <w:u w:val="single"/>
        </w:rPr>
      </w:pPr>
      <w:r w:rsidRPr="00BF4027">
        <w:rPr>
          <w:rFonts w:ascii="Times New Roman" w:hAnsi="Times New Roman"/>
          <w:b/>
          <w:sz w:val="24"/>
          <w:szCs w:val="24"/>
          <w:u w:val="single"/>
        </w:rPr>
        <w:t xml:space="preserve">EXPLANATORY </w:t>
      </w:r>
      <w:r>
        <w:rPr>
          <w:rFonts w:ascii="Times New Roman" w:hAnsi="Times New Roman"/>
          <w:b/>
          <w:sz w:val="24"/>
          <w:szCs w:val="24"/>
          <w:u w:val="single"/>
        </w:rPr>
        <w:t>STATEMENT</w:t>
      </w:r>
    </w:p>
    <w:p w:rsidR="00976BDF" w:rsidRPr="00445438" w:rsidRDefault="00976BDF" w:rsidP="00976BDF">
      <w:pPr>
        <w:spacing w:before="100" w:beforeAutospacing="1" w:after="100" w:afterAutospacing="1" w:line="240" w:lineRule="auto"/>
        <w:ind w:right="91"/>
        <w:jc w:val="center"/>
        <w:rPr>
          <w:rFonts w:ascii="Times New Roman" w:hAnsi="Times New Roman"/>
          <w:sz w:val="24"/>
          <w:szCs w:val="24"/>
          <w:lang w:eastAsia="en-AU"/>
        </w:rPr>
      </w:pPr>
      <w:r w:rsidRPr="00445438">
        <w:rPr>
          <w:rFonts w:ascii="Times New Roman" w:hAnsi="Times New Roman"/>
          <w:b/>
          <w:bCs/>
          <w:sz w:val="24"/>
          <w:szCs w:val="24"/>
          <w:u w:val="single"/>
          <w:lang w:eastAsia="en-AU"/>
        </w:rPr>
        <w:t>Se</w:t>
      </w:r>
      <w:r>
        <w:rPr>
          <w:rFonts w:ascii="Times New Roman" w:hAnsi="Times New Roman"/>
          <w:b/>
          <w:bCs/>
          <w:sz w:val="24"/>
          <w:szCs w:val="24"/>
          <w:u w:val="single"/>
          <w:lang w:eastAsia="en-AU"/>
        </w:rPr>
        <w:t>lect Legislative Instrument 2014</w:t>
      </w:r>
      <w:r w:rsidRPr="00445438">
        <w:rPr>
          <w:rFonts w:ascii="Times New Roman" w:hAnsi="Times New Roman"/>
          <w:b/>
          <w:bCs/>
          <w:sz w:val="24"/>
          <w:szCs w:val="24"/>
          <w:u w:val="single"/>
          <w:lang w:eastAsia="en-AU"/>
        </w:rPr>
        <w:t xml:space="preserve"> No.</w:t>
      </w:r>
      <w:r w:rsidR="00D34B04">
        <w:rPr>
          <w:rFonts w:ascii="Times New Roman" w:hAnsi="Times New Roman"/>
          <w:b/>
          <w:bCs/>
          <w:sz w:val="24"/>
          <w:szCs w:val="24"/>
          <w:u w:val="single"/>
          <w:lang w:eastAsia="en-AU"/>
        </w:rPr>
        <w:t xml:space="preserve"> 183</w:t>
      </w:r>
      <w:bookmarkStart w:id="0" w:name="_GoBack"/>
      <w:bookmarkEnd w:id="0"/>
      <w:r w:rsidR="00452486">
        <w:rPr>
          <w:rFonts w:ascii="Times New Roman" w:hAnsi="Times New Roman"/>
          <w:b/>
          <w:bCs/>
          <w:sz w:val="24"/>
          <w:szCs w:val="24"/>
          <w:u w:val="single"/>
          <w:lang w:eastAsia="en-AU"/>
        </w:rPr>
        <w:t>, 2014</w:t>
      </w:r>
    </w:p>
    <w:p w:rsidR="00976BDF" w:rsidRPr="00445438" w:rsidRDefault="00976BDF" w:rsidP="00976BDF">
      <w:pPr>
        <w:spacing w:after="100" w:afterAutospacing="1" w:line="240" w:lineRule="auto"/>
        <w:jc w:val="center"/>
        <w:outlineLvl w:val="5"/>
        <w:rPr>
          <w:rFonts w:cs="Arial"/>
          <w:bCs/>
          <w:sz w:val="15"/>
          <w:szCs w:val="15"/>
          <w:lang w:eastAsia="en-AU"/>
        </w:rPr>
      </w:pPr>
      <w:r w:rsidRPr="00445438">
        <w:rPr>
          <w:rFonts w:ascii="Times New Roman" w:hAnsi="Times New Roman"/>
          <w:bCs/>
          <w:sz w:val="24"/>
          <w:szCs w:val="24"/>
          <w:u w:val="single"/>
          <w:lang w:eastAsia="en-AU"/>
        </w:rPr>
        <w:t xml:space="preserve">Issued by authority of the Assistant Minister for </w:t>
      </w:r>
      <w:r w:rsidRPr="00445438">
        <w:rPr>
          <w:rFonts w:ascii="Times New Roman" w:hAnsi="Times New Roman"/>
          <w:sz w:val="24"/>
          <w:szCs w:val="24"/>
          <w:u w:val="single"/>
        </w:rPr>
        <w:t>Infrastructure and Regional Development</w:t>
      </w:r>
    </w:p>
    <w:p w:rsidR="0033359C" w:rsidRPr="00BF4027" w:rsidRDefault="0033359C" w:rsidP="003562A3">
      <w:pPr>
        <w:ind w:left="720" w:firstLine="720"/>
        <w:rPr>
          <w:rFonts w:ascii="Times New Roman" w:hAnsi="Times New Roman"/>
          <w:i/>
          <w:sz w:val="24"/>
          <w:szCs w:val="24"/>
        </w:rPr>
      </w:pPr>
      <w:r>
        <w:rPr>
          <w:rFonts w:ascii="Times New Roman" w:hAnsi="Times New Roman"/>
          <w:i/>
          <w:sz w:val="24"/>
          <w:szCs w:val="24"/>
        </w:rPr>
        <w:t xml:space="preserve">Australian Capital Territory (Self-Government) </w:t>
      </w:r>
      <w:r w:rsidR="00976BDF">
        <w:rPr>
          <w:rFonts w:ascii="Times New Roman" w:hAnsi="Times New Roman"/>
          <w:i/>
          <w:sz w:val="24"/>
          <w:szCs w:val="24"/>
        </w:rPr>
        <w:t xml:space="preserve">Act </w:t>
      </w:r>
      <w:r>
        <w:rPr>
          <w:rFonts w:ascii="Times New Roman" w:hAnsi="Times New Roman"/>
          <w:i/>
          <w:sz w:val="24"/>
          <w:szCs w:val="24"/>
        </w:rPr>
        <w:t>198</w:t>
      </w:r>
      <w:r w:rsidR="00976BDF">
        <w:rPr>
          <w:rFonts w:ascii="Times New Roman" w:hAnsi="Times New Roman"/>
          <w:i/>
          <w:sz w:val="24"/>
          <w:szCs w:val="24"/>
        </w:rPr>
        <w:t>8</w:t>
      </w:r>
    </w:p>
    <w:p w:rsidR="003562A3" w:rsidRPr="00BF4027" w:rsidRDefault="003562A3" w:rsidP="003562A3">
      <w:pPr>
        <w:ind w:left="720" w:firstLine="720"/>
        <w:rPr>
          <w:rFonts w:ascii="Times New Roman" w:hAnsi="Times New Roman"/>
          <w:i/>
          <w:sz w:val="24"/>
          <w:szCs w:val="24"/>
        </w:rPr>
      </w:pPr>
      <w:r>
        <w:rPr>
          <w:rFonts w:ascii="Times New Roman" w:hAnsi="Times New Roman"/>
          <w:i/>
          <w:sz w:val="24"/>
          <w:szCs w:val="24"/>
        </w:rPr>
        <w:t>Australian Capital Territory (Self-Government) Regulations 1989</w:t>
      </w:r>
    </w:p>
    <w:p w:rsidR="0033359C" w:rsidRPr="00BF4027" w:rsidRDefault="0033359C" w:rsidP="003562A3">
      <w:pPr>
        <w:ind w:left="1440"/>
        <w:rPr>
          <w:rFonts w:ascii="Times New Roman" w:hAnsi="Times New Roman"/>
          <w:i/>
          <w:sz w:val="24"/>
          <w:szCs w:val="24"/>
        </w:rPr>
      </w:pPr>
      <w:r>
        <w:rPr>
          <w:rFonts w:ascii="Times New Roman" w:hAnsi="Times New Roman"/>
          <w:i/>
          <w:sz w:val="24"/>
          <w:szCs w:val="24"/>
        </w:rPr>
        <w:t>Australian Capital Territory (Self-Government) Amendment (Water</w:t>
      </w:r>
      <w:r w:rsidR="00976BDF">
        <w:rPr>
          <w:rFonts w:ascii="Times New Roman" w:hAnsi="Times New Roman"/>
          <w:i/>
          <w:sz w:val="24"/>
          <w:szCs w:val="24"/>
        </w:rPr>
        <w:t> </w:t>
      </w:r>
      <w:r>
        <w:rPr>
          <w:rFonts w:ascii="Times New Roman" w:hAnsi="Times New Roman"/>
          <w:i/>
          <w:sz w:val="24"/>
          <w:szCs w:val="24"/>
        </w:rPr>
        <w:t>Management) Regulation 2014</w:t>
      </w:r>
    </w:p>
    <w:p w:rsidR="0033359C" w:rsidRPr="00BF4027" w:rsidRDefault="0033359C" w:rsidP="0033359C">
      <w:pPr>
        <w:spacing w:line="240" w:lineRule="auto"/>
        <w:rPr>
          <w:rFonts w:ascii="Times New Roman" w:hAnsi="Times New Roman"/>
          <w:sz w:val="24"/>
          <w:szCs w:val="24"/>
        </w:rPr>
      </w:pPr>
      <w:r w:rsidRPr="00BF4027">
        <w:rPr>
          <w:rFonts w:ascii="Times New Roman" w:hAnsi="Times New Roman"/>
          <w:sz w:val="24"/>
          <w:szCs w:val="24"/>
        </w:rPr>
        <w:t>Section</w:t>
      </w:r>
      <w:r>
        <w:rPr>
          <w:rFonts w:ascii="Times New Roman" w:hAnsi="Times New Roman"/>
          <w:sz w:val="24"/>
          <w:szCs w:val="24"/>
        </w:rPr>
        <w:t xml:space="preserve"> 74 of the </w:t>
      </w:r>
      <w:r w:rsidRPr="0075747A">
        <w:rPr>
          <w:rFonts w:ascii="Times New Roman" w:hAnsi="Times New Roman"/>
          <w:i/>
          <w:sz w:val="24"/>
          <w:szCs w:val="24"/>
        </w:rPr>
        <w:t xml:space="preserve">Australian Capital Territory (Self-Government) Act 1988 </w:t>
      </w:r>
      <w:r w:rsidRPr="00BF4027">
        <w:rPr>
          <w:rFonts w:ascii="Times New Roman" w:hAnsi="Times New Roman"/>
          <w:sz w:val="24"/>
          <w:szCs w:val="24"/>
        </w:rPr>
        <w:t>provides that the Governor-General may make regulations prescribing matters required or permitted by the Act to be prescribed, or necessary or convenient to be prescribed for carrying out or giving effect to the Act.</w:t>
      </w:r>
    </w:p>
    <w:p w:rsidR="0033359C" w:rsidRDefault="0033359C" w:rsidP="0033359C">
      <w:pPr>
        <w:spacing w:line="240" w:lineRule="auto"/>
        <w:rPr>
          <w:rFonts w:ascii="Times New Roman" w:hAnsi="Times New Roman"/>
          <w:sz w:val="24"/>
          <w:szCs w:val="24"/>
        </w:rPr>
      </w:pPr>
      <w:r>
        <w:rPr>
          <w:rFonts w:ascii="Times New Roman" w:hAnsi="Times New Roman"/>
          <w:sz w:val="24"/>
          <w:szCs w:val="24"/>
        </w:rPr>
        <w:t>S</w:t>
      </w:r>
      <w:r w:rsidRPr="00BF4027">
        <w:rPr>
          <w:rFonts w:ascii="Times New Roman" w:hAnsi="Times New Roman"/>
          <w:sz w:val="24"/>
          <w:szCs w:val="24"/>
        </w:rPr>
        <w:t>ection</w:t>
      </w:r>
      <w:r>
        <w:rPr>
          <w:rFonts w:ascii="Times New Roman" w:hAnsi="Times New Roman"/>
          <w:sz w:val="24"/>
          <w:szCs w:val="24"/>
        </w:rPr>
        <w:t xml:space="preserve"> 27 of the </w:t>
      </w:r>
      <w:r w:rsidRPr="0075747A">
        <w:rPr>
          <w:rFonts w:ascii="Times New Roman" w:hAnsi="Times New Roman"/>
          <w:i/>
          <w:sz w:val="24"/>
          <w:szCs w:val="24"/>
        </w:rPr>
        <w:t xml:space="preserve">Australian Capital Territory (Self-Government) Act 1988 </w:t>
      </w:r>
      <w:r>
        <w:rPr>
          <w:rFonts w:ascii="Times New Roman" w:hAnsi="Times New Roman"/>
          <w:sz w:val="24"/>
          <w:szCs w:val="24"/>
        </w:rPr>
        <w:t xml:space="preserve">provides that an enactment of the Australian Capital Territory (ACT) does not bind the Crown in right of the Commonwealth except as provided for by regulations made under the Act. </w:t>
      </w:r>
    </w:p>
    <w:p w:rsidR="0033359C" w:rsidRDefault="0033359C" w:rsidP="0033359C">
      <w:pPr>
        <w:rPr>
          <w:rFonts w:ascii="Times New Roman" w:hAnsi="Times New Roman"/>
          <w:i/>
          <w:sz w:val="24"/>
          <w:szCs w:val="24"/>
        </w:rPr>
      </w:pPr>
      <w:r>
        <w:rPr>
          <w:rFonts w:ascii="Times New Roman" w:hAnsi="Times New Roman"/>
          <w:sz w:val="24"/>
          <w:szCs w:val="24"/>
        </w:rPr>
        <w:t xml:space="preserve">Regulation 3B of the </w:t>
      </w:r>
      <w:r>
        <w:rPr>
          <w:rFonts w:ascii="Times New Roman" w:hAnsi="Times New Roman"/>
          <w:i/>
          <w:sz w:val="24"/>
          <w:szCs w:val="24"/>
        </w:rPr>
        <w:t>Australian Capital Territory (Self-Government) Regulations 1989</w:t>
      </w:r>
      <w:r>
        <w:rPr>
          <w:rFonts w:ascii="Times New Roman" w:hAnsi="Times New Roman"/>
          <w:sz w:val="24"/>
          <w:szCs w:val="24"/>
        </w:rPr>
        <w:t xml:space="preserve"> provides </w:t>
      </w:r>
      <w:r w:rsidRPr="00A750A6">
        <w:rPr>
          <w:rFonts w:ascii="Times New Roman" w:hAnsi="Times New Roman"/>
          <w:sz w:val="24"/>
          <w:szCs w:val="24"/>
        </w:rPr>
        <w:t>that for the purposes of section</w:t>
      </w:r>
      <w:r>
        <w:rPr>
          <w:rFonts w:ascii="Times New Roman" w:hAnsi="Times New Roman"/>
          <w:sz w:val="24"/>
          <w:szCs w:val="24"/>
        </w:rPr>
        <w:t> </w:t>
      </w:r>
      <w:r w:rsidRPr="00A750A6">
        <w:rPr>
          <w:rFonts w:ascii="Times New Roman" w:hAnsi="Times New Roman"/>
          <w:sz w:val="24"/>
          <w:szCs w:val="24"/>
        </w:rPr>
        <w:t xml:space="preserve">27 of the </w:t>
      </w:r>
      <w:r w:rsidRPr="00A750A6">
        <w:rPr>
          <w:rFonts w:ascii="Times New Roman" w:hAnsi="Times New Roman"/>
          <w:i/>
          <w:sz w:val="24"/>
          <w:szCs w:val="24"/>
        </w:rPr>
        <w:t>Australian Capital Territory (Self</w:t>
      </w:r>
      <w:r w:rsidRPr="00A750A6">
        <w:rPr>
          <w:rFonts w:ascii="Times New Roman" w:hAnsi="Times New Roman"/>
          <w:i/>
          <w:sz w:val="24"/>
          <w:szCs w:val="24"/>
        </w:rPr>
        <w:noBreakHyphen/>
        <w:t xml:space="preserve">Government) Act 1988 </w:t>
      </w:r>
      <w:r w:rsidRPr="00A750A6">
        <w:rPr>
          <w:rFonts w:ascii="Times New Roman" w:hAnsi="Times New Roman"/>
          <w:sz w:val="24"/>
          <w:szCs w:val="24"/>
        </w:rPr>
        <w:t>the Crown in right of the Commonwealth may be bound by an enactment</w:t>
      </w:r>
      <w:r>
        <w:rPr>
          <w:rFonts w:ascii="Times New Roman" w:hAnsi="Times New Roman"/>
          <w:sz w:val="24"/>
          <w:szCs w:val="24"/>
        </w:rPr>
        <w:t xml:space="preserve"> of the ACT</w:t>
      </w:r>
      <w:r w:rsidRPr="00A750A6">
        <w:rPr>
          <w:rFonts w:ascii="Times New Roman" w:hAnsi="Times New Roman"/>
          <w:sz w:val="24"/>
          <w:szCs w:val="24"/>
        </w:rPr>
        <w:t xml:space="preserve"> that is specified in the Schedule to the </w:t>
      </w:r>
      <w:r w:rsidRPr="00A750A6">
        <w:rPr>
          <w:rFonts w:ascii="Times New Roman" w:hAnsi="Times New Roman"/>
          <w:i/>
          <w:sz w:val="24"/>
          <w:szCs w:val="24"/>
        </w:rPr>
        <w:t>Aus</w:t>
      </w:r>
      <w:r>
        <w:rPr>
          <w:rFonts w:ascii="Times New Roman" w:hAnsi="Times New Roman"/>
          <w:i/>
          <w:sz w:val="24"/>
          <w:szCs w:val="24"/>
        </w:rPr>
        <w:t>tralian Capital Territory (Self</w:t>
      </w:r>
      <w:r>
        <w:rPr>
          <w:rFonts w:ascii="Times New Roman" w:hAnsi="Times New Roman"/>
          <w:i/>
          <w:sz w:val="24"/>
          <w:szCs w:val="24"/>
        </w:rPr>
        <w:noBreakHyphen/>
      </w:r>
      <w:r w:rsidRPr="00A750A6">
        <w:rPr>
          <w:rFonts w:ascii="Times New Roman" w:hAnsi="Times New Roman"/>
          <w:i/>
          <w:sz w:val="24"/>
          <w:szCs w:val="24"/>
        </w:rPr>
        <w:t>Government) Regulati</w:t>
      </w:r>
      <w:r w:rsidR="0004327F">
        <w:rPr>
          <w:rFonts w:ascii="Times New Roman" w:hAnsi="Times New Roman"/>
          <w:i/>
          <w:sz w:val="24"/>
          <w:szCs w:val="24"/>
        </w:rPr>
        <w:t>ons 1989.</w:t>
      </w:r>
    </w:p>
    <w:p w:rsidR="007D63BC" w:rsidRPr="007A485E" w:rsidRDefault="0033359C" w:rsidP="007D63BC">
      <w:pPr>
        <w:rPr>
          <w:rFonts w:ascii="Times New Roman" w:hAnsi="Times New Roman"/>
          <w:sz w:val="24"/>
          <w:szCs w:val="24"/>
        </w:rPr>
      </w:pPr>
      <w:r>
        <w:rPr>
          <w:rFonts w:ascii="Times New Roman" w:hAnsi="Times New Roman"/>
          <w:sz w:val="24"/>
          <w:szCs w:val="24"/>
        </w:rPr>
        <w:t xml:space="preserve">The </w:t>
      </w:r>
      <w:r w:rsidR="006A69FA">
        <w:rPr>
          <w:rFonts w:ascii="Times New Roman" w:hAnsi="Times New Roman"/>
          <w:sz w:val="24"/>
          <w:szCs w:val="24"/>
        </w:rPr>
        <w:t xml:space="preserve">amendments to the </w:t>
      </w:r>
      <w:r>
        <w:rPr>
          <w:rFonts w:ascii="Times New Roman" w:hAnsi="Times New Roman"/>
          <w:sz w:val="24"/>
          <w:szCs w:val="24"/>
        </w:rPr>
        <w:t>regulations give full effect to the</w:t>
      </w:r>
      <w:r w:rsidR="00837205">
        <w:rPr>
          <w:rFonts w:ascii="Times New Roman" w:hAnsi="Times New Roman"/>
          <w:sz w:val="24"/>
          <w:szCs w:val="24"/>
        </w:rPr>
        <w:t xml:space="preserve"> legislative </w:t>
      </w:r>
      <w:r>
        <w:rPr>
          <w:rFonts w:ascii="Times New Roman" w:hAnsi="Times New Roman"/>
          <w:sz w:val="24"/>
          <w:szCs w:val="24"/>
        </w:rPr>
        <w:t xml:space="preserve">reforms made by the </w:t>
      </w:r>
      <w:r w:rsidRPr="00474298">
        <w:rPr>
          <w:rFonts w:ascii="Times New Roman" w:hAnsi="Times New Roman"/>
          <w:i/>
          <w:sz w:val="24"/>
          <w:szCs w:val="24"/>
        </w:rPr>
        <w:t>Australian Capital Territory Water Management Legislation Amendment Act 2013</w:t>
      </w:r>
      <w:r w:rsidR="00E020C2">
        <w:rPr>
          <w:rFonts w:ascii="Times New Roman" w:hAnsi="Times New Roman"/>
          <w:sz w:val="24"/>
          <w:szCs w:val="24"/>
        </w:rPr>
        <w:t xml:space="preserve">. </w:t>
      </w:r>
      <w:r w:rsidR="006A6CC9">
        <w:rPr>
          <w:rFonts w:ascii="Times New Roman" w:hAnsi="Times New Roman"/>
          <w:sz w:val="24"/>
          <w:szCs w:val="24"/>
        </w:rPr>
        <w:t>T</w:t>
      </w:r>
      <w:r>
        <w:rPr>
          <w:rFonts w:ascii="Times New Roman" w:hAnsi="Times New Roman"/>
          <w:sz w:val="24"/>
          <w:szCs w:val="24"/>
        </w:rPr>
        <w:t xml:space="preserve">hese reforms transfer </w:t>
      </w:r>
      <w:r w:rsidRPr="00474298">
        <w:rPr>
          <w:rFonts w:ascii="Times New Roman" w:hAnsi="Times New Roman"/>
          <w:sz w:val="24"/>
          <w:szCs w:val="24"/>
        </w:rPr>
        <w:t xml:space="preserve">from the Commonwealth to the </w:t>
      </w:r>
      <w:r>
        <w:rPr>
          <w:rFonts w:ascii="Times New Roman" w:hAnsi="Times New Roman"/>
          <w:sz w:val="24"/>
          <w:szCs w:val="24"/>
        </w:rPr>
        <w:t xml:space="preserve">ACT </w:t>
      </w:r>
      <w:r w:rsidRPr="00474298">
        <w:rPr>
          <w:rFonts w:ascii="Times New Roman" w:hAnsi="Times New Roman"/>
          <w:sz w:val="24"/>
          <w:szCs w:val="24"/>
        </w:rPr>
        <w:t xml:space="preserve">responsibility for the management </w:t>
      </w:r>
      <w:r>
        <w:rPr>
          <w:rFonts w:ascii="Times New Roman" w:hAnsi="Times New Roman"/>
          <w:sz w:val="24"/>
          <w:szCs w:val="24"/>
        </w:rPr>
        <w:t xml:space="preserve">and regulation </w:t>
      </w:r>
      <w:r w:rsidRPr="00474298">
        <w:rPr>
          <w:rFonts w:ascii="Times New Roman" w:hAnsi="Times New Roman"/>
          <w:sz w:val="24"/>
          <w:szCs w:val="24"/>
        </w:rPr>
        <w:t xml:space="preserve">of water abstraction by Commonwealth bodies and bodies abstracting water on </w:t>
      </w:r>
      <w:r>
        <w:rPr>
          <w:rFonts w:ascii="Times New Roman" w:hAnsi="Times New Roman"/>
          <w:sz w:val="24"/>
          <w:szCs w:val="24"/>
        </w:rPr>
        <w:t>n</w:t>
      </w:r>
      <w:r w:rsidRPr="00474298">
        <w:rPr>
          <w:rFonts w:ascii="Times New Roman" w:hAnsi="Times New Roman"/>
          <w:sz w:val="24"/>
          <w:szCs w:val="24"/>
        </w:rPr>
        <w:t xml:space="preserve">ational </w:t>
      </w:r>
      <w:r>
        <w:rPr>
          <w:rFonts w:ascii="Times New Roman" w:hAnsi="Times New Roman"/>
          <w:sz w:val="24"/>
          <w:szCs w:val="24"/>
        </w:rPr>
        <w:t>l</w:t>
      </w:r>
      <w:r w:rsidRPr="00474298">
        <w:rPr>
          <w:rFonts w:ascii="Times New Roman" w:hAnsi="Times New Roman"/>
          <w:sz w:val="24"/>
          <w:szCs w:val="24"/>
        </w:rPr>
        <w:t xml:space="preserve">and in the </w:t>
      </w:r>
      <w:r w:rsidR="00F740E6">
        <w:rPr>
          <w:rFonts w:ascii="Times New Roman" w:hAnsi="Times New Roman"/>
          <w:sz w:val="24"/>
          <w:szCs w:val="24"/>
        </w:rPr>
        <w:t xml:space="preserve">ACT. This </w:t>
      </w:r>
      <w:r w:rsidR="007D63BC" w:rsidRPr="007A485E">
        <w:rPr>
          <w:rFonts w:ascii="Times New Roman" w:hAnsi="Times New Roman"/>
          <w:sz w:val="24"/>
          <w:szCs w:val="24"/>
        </w:rPr>
        <w:t>enable</w:t>
      </w:r>
      <w:r w:rsidR="00F740E6">
        <w:rPr>
          <w:rFonts w:ascii="Times New Roman" w:hAnsi="Times New Roman"/>
          <w:sz w:val="24"/>
          <w:szCs w:val="24"/>
        </w:rPr>
        <w:t>s</w:t>
      </w:r>
      <w:r w:rsidR="007D63BC" w:rsidRPr="007A485E">
        <w:rPr>
          <w:rFonts w:ascii="Times New Roman" w:hAnsi="Times New Roman"/>
          <w:sz w:val="24"/>
          <w:szCs w:val="24"/>
        </w:rPr>
        <w:t xml:space="preserve"> </w:t>
      </w:r>
      <w:r w:rsidR="007D63BC" w:rsidRPr="00B848A7">
        <w:rPr>
          <w:rFonts w:ascii="Times New Roman" w:hAnsi="Times New Roman"/>
          <w:sz w:val="24"/>
          <w:szCs w:val="24"/>
        </w:rPr>
        <w:t>the ACT to manage all water abstraction in the ACT (including by Commonwealth bodies and on national land) as part of its water resource planning arrangements which in future will be accredited by the Commonwealth Minister responsible for Water as consistent with the Murray-Darling Basin Plan.</w:t>
      </w:r>
    </w:p>
    <w:p w:rsidR="00715428" w:rsidRDefault="00BD04DD" w:rsidP="00715428">
      <w:pPr>
        <w:rPr>
          <w:rFonts w:ascii="Times New Roman" w:hAnsi="Times New Roman"/>
          <w:sz w:val="24"/>
          <w:szCs w:val="24"/>
        </w:rPr>
      </w:pPr>
      <w:r>
        <w:rPr>
          <w:rFonts w:ascii="Times New Roman" w:hAnsi="Times New Roman"/>
          <w:sz w:val="24"/>
          <w:szCs w:val="24"/>
        </w:rPr>
        <w:t>Under the reforms,</w:t>
      </w:r>
      <w:r w:rsidR="00EB0418">
        <w:rPr>
          <w:rFonts w:ascii="Times New Roman" w:hAnsi="Times New Roman"/>
          <w:sz w:val="24"/>
          <w:szCs w:val="24"/>
        </w:rPr>
        <w:t xml:space="preserve"> pr</w:t>
      </w:r>
      <w:r w:rsidR="0033359C" w:rsidRPr="00E54CE8">
        <w:rPr>
          <w:rFonts w:ascii="Times New Roman" w:hAnsi="Times New Roman"/>
          <w:sz w:val="24"/>
          <w:szCs w:val="24"/>
        </w:rPr>
        <w:t xml:space="preserve">ivate entities abstracting water on national land </w:t>
      </w:r>
      <w:r w:rsidR="00715428">
        <w:rPr>
          <w:rFonts w:ascii="Times New Roman" w:hAnsi="Times New Roman"/>
          <w:sz w:val="24"/>
          <w:szCs w:val="24"/>
        </w:rPr>
        <w:t>are</w:t>
      </w:r>
      <w:r w:rsidR="0033359C" w:rsidRPr="00E54CE8">
        <w:rPr>
          <w:rFonts w:ascii="Times New Roman" w:hAnsi="Times New Roman"/>
          <w:sz w:val="24"/>
          <w:szCs w:val="24"/>
        </w:rPr>
        <w:t xml:space="preserve"> bound by the </w:t>
      </w:r>
      <w:r w:rsidR="0033359C" w:rsidRPr="00E54CE8">
        <w:rPr>
          <w:rFonts w:ascii="Times New Roman" w:hAnsi="Times New Roman"/>
          <w:i/>
          <w:sz w:val="24"/>
          <w:szCs w:val="24"/>
        </w:rPr>
        <w:t>Water Resources Act 2007</w:t>
      </w:r>
      <w:r w:rsidR="0033359C">
        <w:rPr>
          <w:rFonts w:ascii="Times New Roman" w:hAnsi="Times New Roman"/>
          <w:i/>
          <w:sz w:val="24"/>
          <w:szCs w:val="24"/>
        </w:rPr>
        <w:t xml:space="preserve"> </w:t>
      </w:r>
      <w:r w:rsidR="0033359C">
        <w:rPr>
          <w:rFonts w:ascii="Times New Roman" w:hAnsi="Times New Roman"/>
          <w:sz w:val="24"/>
          <w:szCs w:val="24"/>
        </w:rPr>
        <w:t>(ACT).</w:t>
      </w:r>
      <w:r w:rsidR="0033359C" w:rsidRPr="00E54CE8">
        <w:rPr>
          <w:rFonts w:ascii="Times New Roman" w:hAnsi="Times New Roman"/>
          <w:sz w:val="24"/>
          <w:szCs w:val="24"/>
        </w:rPr>
        <w:t xml:space="preserve"> </w:t>
      </w:r>
      <w:r w:rsidR="00715428">
        <w:rPr>
          <w:rFonts w:ascii="Times New Roman" w:hAnsi="Times New Roman"/>
          <w:sz w:val="24"/>
          <w:szCs w:val="24"/>
        </w:rPr>
        <w:t>To provide a consistent approach to water abstraction in the ACT as between private and Commonwealth bodies, t</w:t>
      </w:r>
      <w:r w:rsidR="0033359C" w:rsidRPr="007C3EE7">
        <w:rPr>
          <w:rFonts w:ascii="Times New Roman" w:hAnsi="Times New Roman"/>
          <w:sz w:val="24"/>
          <w:szCs w:val="24"/>
        </w:rPr>
        <w:t>he</w:t>
      </w:r>
      <w:r w:rsidR="00715428">
        <w:rPr>
          <w:rFonts w:ascii="Times New Roman" w:hAnsi="Times New Roman"/>
          <w:sz w:val="24"/>
          <w:szCs w:val="24"/>
        </w:rPr>
        <w:t xml:space="preserve">se regulations </w:t>
      </w:r>
      <w:r w:rsidR="0010158D">
        <w:rPr>
          <w:rFonts w:ascii="Times New Roman" w:hAnsi="Times New Roman"/>
          <w:sz w:val="24"/>
          <w:szCs w:val="24"/>
        </w:rPr>
        <w:t xml:space="preserve">provide that the </w:t>
      </w:r>
      <w:r w:rsidR="00715428" w:rsidRPr="00546B82">
        <w:rPr>
          <w:rFonts w:ascii="Times New Roman" w:hAnsi="Times New Roman"/>
          <w:i/>
          <w:sz w:val="24"/>
          <w:szCs w:val="24"/>
        </w:rPr>
        <w:t>Water</w:t>
      </w:r>
      <w:r w:rsidR="00715428">
        <w:rPr>
          <w:rFonts w:ascii="Times New Roman" w:hAnsi="Times New Roman"/>
          <w:sz w:val="24"/>
          <w:szCs w:val="24"/>
        </w:rPr>
        <w:t xml:space="preserve"> </w:t>
      </w:r>
      <w:r w:rsidR="00715428" w:rsidRPr="007C3EE7">
        <w:rPr>
          <w:rFonts w:ascii="Times New Roman" w:hAnsi="Times New Roman"/>
          <w:i/>
          <w:sz w:val="24"/>
          <w:szCs w:val="24"/>
        </w:rPr>
        <w:t>Resources Act 2007</w:t>
      </w:r>
      <w:r w:rsidR="00715428">
        <w:rPr>
          <w:rFonts w:ascii="Times New Roman" w:hAnsi="Times New Roman"/>
          <w:sz w:val="24"/>
          <w:szCs w:val="24"/>
        </w:rPr>
        <w:t xml:space="preserve"> (ACT) bind</w:t>
      </w:r>
      <w:r w:rsidR="0010158D">
        <w:rPr>
          <w:rFonts w:ascii="Times New Roman" w:hAnsi="Times New Roman"/>
          <w:sz w:val="24"/>
          <w:szCs w:val="24"/>
        </w:rPr>
        <w:t>s</w:t>
      </w:r>
      <w:r w:rsidR="00715428">
        <w:rPr>
          <w:rFonts w:ascii="Times New Roman" w:hAnsi="Times New Roman"/>
          <w:sz w:val="24"/>
          <w:szCs w:val="24"/>
        </w:rPr>
        <w:t xml:space="preserve"> Commonwealth bodies extracting water in the ACT, </w:t>
      </w:r>
      <w:r w:rsidR="00715428" w:rsidRPr="001E5680">
        <w:rPr>
          <w:rFonts w:ascii="Times New Roman" w:hAnsi="Times New Roman"/>
          <w:sz w:val="24"/>
          <w:szCs w:val="24"/>
        </w:rPr>
        <w:t xml:space="preserve">subject to excluding prosecution for an offence under the </w:t>
      </w:r>
      <w:r w:rsidR="00715428" w:rsidRPr="00701364">
        <w:rPr>
          <w:rFonts w:ascii="Times New Roman" w:hAnsi="Times New Roman"/>
          <w:i/>
          <w:sz w:val="24"/>
          <w:szCs w:val="24"/>
        </w:rPr>
        <w:t>Water Resources Act 2007</w:t>
      </w:r>
      <w:r w:rsidR="00715428" w:rsidRPr="001E5680">
        <w:rPr>
          <w:rFonts w:ascii="Times New Roman" w:hAnsi="Times New Roman"/>
          <w:sz w:val="24"/>
          <w:szCs w:val="24"/>
        </w:rPr>
        <w:t xml:space="preserve"> (ACT)</w:t>
      </w:r>
      <w:r w:rsidR="00715428">
        <w:rPr>
          <w:rFonts w:ascii="Times New Roman" w:hAnsi="Times New Roman"/>
          <w:sz w:val="24"/>
          <w:szCs w:val="24"/>
        </w:rPr>
        <w:t>.</w:t>
      </w:r>
    </w:p>
    <w:p w:rsidR="00EB1142" w:rsidRDefault="0010158D" w:rsidP="000F6A00">
      <w:pPr>
        <w:rPr>
          <w:rFonts w:ascii="Times New Roman" w:hAnsi="Times New Roman"/>
          <w:sz w:val="24"/>
          <w:szCs w:val="24"/>
        </w:rPr>
      </w:pPr>
      <w:r w:rsidRPr="00BF4027">
        <w:rPr>
          <w:rFonts w:ascii="Times New Roman" w:hAnsi="Times New Roman"/>
          <w:sz w:val="24"/>
          <w:szCs w:val="24"/>
        </w:rPr>
        <w:t xml:space="preserve">The </w:t>
      </w:r>
      <w:r w:rsidR="004F0448">
        <w:rPr>
          <w:rFonts w:ascii="Times New Roman" w:hAnsi="Times New Roman"/>
          <w:sz w:val="24"/>
          <w:szCs w:val="24"/>
        </w:rPr>
        <w:t xml:space="preserve">Department of the Environment consulted the </w:t>
      </w:r>
      <w:r>
        <w:rPr>
          <w:rFonts w:ascii="Times New Roman" w:hAnsi="Times New Roman"/>
          <w:sz w:val="24"/>
          <w:szCs w:val="24"/>
        </w:rPr>
        <w:t xml:space="preserve">Department of Infrastructure and Regional Development, </w:t>
      </w:r>
      <w:r w:rsidR="000152B2">
        <w:rPr>
          <w:rFonts w:ascii="Times New Roman" w:hAnsi="Times New Roman"/>
          <w:sz w:val="24"/>
          <w:szCs w:val="24"/>
        </w:rPr>
        <w:t xml:space="preserve">the Department of Finance, </w:t>
      </w:r>
      <w:r w:rsidRPr="009D6091">
        <w:rPr>
          <w:rFonts w:ascii="Times New Roman" w:hAnsi="Times New Roman"/>
          <w:sz w:val="24"/>
          <w:szCs w:val="24"/>
        </w:rPr>
        <w:t>the ACT Environment and Planning Directorate</w:t>
      </w:r>
      <w:r>
        <w:rPr>
          <w:rFonts w:ascii="Times New Roman" w:hAnsi="Times New Roman"/>
          <w:sz w:val="24"/>
          <w:szCs w:val="24"/>
        </w:rPr>
        <w:t xml:space="preserve">, and Commonwealth water abstractors in the </w:t>
      </w:r>
      <w:r w:rsidR="000152B2">
        <w:rPr>
          <w:rFonts w:ascii="Times New Roman" w:hAnsi="Times New Roman"/>
          <w:sz w:val="24"/>
          <w:szCs w:val="24"/>
        </w:rPr>
        <w:t>ACT</w:t>
      </w:r>
      <w:r>
        <w:rPr>
          <w:rFonts w:ascii="Times New Roman" w:hAnsi="Times New Roman"/>
          <w:sz w:val="24"/>
          <w:szCs w:val="24"/>
        </w:rPr>
        <w:t xml:space="preserve"> in the process of making this regulation. </w:t>
      </w:r>
      <w:r w:rsidR="00EB1142">
        <w:rPr>
          <w:rFonts w:ascii="Times New Roman" w:hAnsi="Times New Roman"/>
          <w:sz w:val="24"/>
          <w:szCs w:val="24"/>
        </w:rPr>
        <w:t xml:space="preserve">Private water abstractors on national land in the ACT were </w:t>
      </w:r>
      <w:r w:rsidR="000152B2">
        <w:rPr>
          <w:rFonts w:ascii="Times New Roman" w:hAnsi="Times New Roman"/>
          <w:sz w:val="24"/>
          <w:szCs w:val="24"/>
        </w:rPr>
        <w:t xml:space="preserve">also </w:t>
      </w:r>
      <w:r w:rsidR="00EB1142">
        <w:rPr>
          <w:rFonts w:ascii="Times New Roman" w:hAnsi="Times New Roman"/>
          <w:sz w:val="24"/>
          <w:szCs w:val="24"/>
        </w:rPr>
        <w:t xml:space="preserve">consulted in the process of making </w:t>
      </w:r>
      <w:r w:rsidR="00EB1142" w:rsidRPr="000F6A00">
        <w:rPr>
          <w:rFonts w:ascii="Times New Roman" w:hAnsi="Times New Roman"/>
          <w:sz w:val="24"/>
          <w:szCs w:val="24"/>
        </w:rPr>
        <w:t>the</w:t>
      </w:r>
      <w:r w:rsidR="00EB1142" w:rsidRPr="000F6A00">
        <w:rPr>
          <w:rFonts w:ascii="Times New Roman" w:hAnsi="Times New Roman"/>
          <w:i/>
          <w:sz w:val="24"/>
          <w:szCs w:val="24"/>
        </w:rPr>
        <w:t xml:space="preserve"> Australian Capital Territory Water Management Legislation Amendment Act 2013</w:t>
      </w:r>
      <w:r w:rsidR="00EB1142" w:rsidRPr="000F6A00">
        <w:rPr>
          <w:rFonts w:ascii="Times New Roman" w:hAnsi="Times New Roman"/>
          <w:sz w:val="24"/>
          <w:szCs w:val="24"/>
        </w:rPr>
        <w:t>.</w:t>
      </w:r>
    </w:p>
    <w:p w:rsidR="0010158D" w:rsidRPr="00BF4027" w:rsidRDefault="0010158D" w:rsidP="0010158D">
      <w:pPr>
        <w:spacing w:line="240" w:lineRule="auto"/>
        <w:rPr>
          <w:rFonts w:ascii="Times New Roman" w:hAnsi="Times New Roman"/>
          <w:sz w:val="24"/>
          <w:szCs w:val="24"/>
        </w:rPr>
      </w:pPr>
      <w:r w:rsidRPr="00BF4027">
        <w:rPr>
          <w:rFonts w:ascii="Times New Roman" w:hAnsi="Times New Roman"/>
          <w:sz w:val="24"/>
          <w:szCs w:val="24"/>
        </w:rPr>
        <w:t>The Regulation</w:t>
      </w:r>
      <w:r>
        <w:rPr>
          <w:rFonts w:ascii="Times New Roman" w:hAnsi="Times New Roman"/>
          <w:sz w:val="24"/>
          <w:szCs w:val="24"/>
        </w:rPr>
        <w:t xml:space="preserve"> is </w:t>
      </w:r>
      <w:r w:rsidRPr="00BF4027">
        <w:rPr>
          <w:rFonts w:ascii="Times New Roman" w:hAnsi="Times New Roman"/>
          <w:sz w:val="24"/>
          <w:szCs w:val="24"/>
        </w:rPr>
        <w:t xml:space="preserve">a legislative instrument for the purposes of the </w:t>
      </w:r>
      <w:r w:rsidRPr="00BF4027">
        <w:rPr>
          <w:rFonts w:ascii="Times New Roman" w:hAnsi="Times New Roman"/>
          <w:i/>
          <w:sz w:val="24"/>
          <w:szCs w:val="24"/>
        </w:rPr>
        <w:t>Legislative Instruments Act 2003</w:t>
      </w:r>
      <w:r w:rsidRPr="00BF4027">
        <w:rPr>
          <w:rFonts w:ascii="Times New Roman" w:hAnsi="Times New Roman"/>
          <w:sz w:val="24"/>
          <w:szCs w:val="24"/>
        </w:rPr>
        <w:t>.</w:t>
      </w:r>
    </w:p>
    <w:p w:rsidR="00DC63EB" w:rsidRDefault="0010158D" w:rsidP="00DC63EB">
      <w:pPr>
        <w:spacing w:line="240" w:lineRule="auto"/>
        <w:rPr>
          <w:rFonts w:ascii="Times New Roman" w:hAnsi="Times New Roman"/>
          <w:sz w:val="24"/>
          <w:szCs w:val="24"/>
        </w:rPr>
      </w:pPr>
      <w:r w:rsidRPr="00BF4027">
        <w:rPr>
          <w:rFonts w:ascii="Times New Roman" w:hAnsi="Times New Roman"/>
          <w:sz w:val="24"/>
          <w:szCs w:val="24"/>
        </w:rPr>
        <w:lastRenderedPageBreak/>
        <w:t xml:space="preserve">The Regulation </w:t>
      </w:r>
      <w:r>
        <w:rPr>
          <w:rFonts w:ascii="Times New Roman" w:hAnsi="Times New Roman"/>
          <w:sz w:val="24"/>
          <w:szCs w:val="24"/>
        </w:rPr>
        <w:t>commenced on 18 December 2014</w:t>
      </w:r>
      <w:r w:rsidR="00DC63EB">
        <w:rPr>
          <w:rFonts w:ascii="Times New Roman" w:hAnsi="Times New Roman"/>
          <w:sz w:val="24"/>
          <w:szCs w:val="24"/>
        </w:rPr>
        <w:t xml:space="preserve"> which is the date on which the </w:t>
      </w:r>
      <w:r w:rsidR="00DC63EB" w:rsidRPr="00907134">
        <w:rPr>
          <w:rFonts w:ascii="Times New Roman" w:hAnsi="Times New Roman"/>
          <w:i/>
          <w:sz w:val="24"/>
          <w:szCs w:val="24"/>
        </w:rPr>
        <w:t>Australian Capital Territory Water Management Legislation Amendment Act 2013</w:t>
      </w:r>
      <w:r w:rsidR="00DC63EB">
        <w:rPr>
          <w:rFonts w:ascii="Times New Roman" w:hAnsi="Times New Roman"/>
          <w:sz w:val="24"/>
          <w:szCs w:val="24"/>
        </w:rPr>
        <w:t xml:space="preserve"> commenced.</w:t>
      </w:r>
    </w:p>
    <w:p w:rsidR="000928FA" w:rsidRPr="000152B2" w:rsidRDefault="000928FA" w:rsidP="000152B2">
      <w:pPr>
        <w:rPr>
          <w:rFonts w:ascii="Times New Roman" w:hAnsi="Times New Roman"/>
          <w:sz w:val="24"/>
          <w:szCs w:val="24"/>
        </w:rPr>
      </w:pPr>
      <w:r w:rsidRPr="003D1BCE">
        <w:rPr>
          <w:rFonts w:ascii="Times New Roman" w:hAnsi="Times New Roman"/>
          <w:sz w:val="24"/>
          <w:szCs w:val="24"/>
        </w:rPr>
        <w:t>After consulting the Office of Best Practice Regulation in respect of the need for, and preparation of, a Regulation Impact Statement, it advised that a Regulation Impact Statement was not required (OBPR</w:t>
      </w:r>
      <w:r w:rsidRPr="000152B2">
        <w:rPr>
          <w:rFonts w:ascii="Times New Roman" w:hAnsi="Times New Roman"/>
          <w:sz w:val="24"/>
          <w:szCs w:val="24"/>
        </w:rPr>
        <w:t xml:space="preserve"> reference 10296),</w:t>
      </w:r>
      <w:r w:rsidRPr="003D1BCE">
        <w:rPr>
          <w:rFonts w:ascii="Times New Roman" w:hAnsi="Times New Roman"/>
          <w:sz w:val="24"/>
          <w:szCs w:val="24"/>
        </w:rPr>
        <w:t xml:space="preserve"> as</w:t>
      </w:r>
      <w:r>
        <w:rPr>
          <w:rFonts w:ascii="Times New Roman" w:hAnsi="Times New Roman"/>
          <w:sz w:val="24"/>
          <w:szCs w:val="24"/>
        </w:rPr>
        <w:t xml:space="preserve"> t</w:t>
      </w:r>
      <w:r w:rsidR="000152B2">
        <w:rPr>
          <w:rFonts w:ascii="Times New Roman" w:hAnsi="Times New Roman"/>
          <w:sz w:val="24"/>
          <w:szCs w:val="24"/>
        </w:rPr>
        <w:t>he reforms are of minor impact.</w:t>
      </w:r>
    </w:p>
    <w:p w:rsidR="00D95C3C" w:rsidRPr="00EC78BF" w:rsidRDefault="00D95C3C" w:rsidP="00D95C3C">
      <w:pPr>
        <w:spacing w:line="240" w:lineRule="auto"/>
        <w:rPr>
          <w:rFonts w:ascii="Times New Roman" w:hAnsi="Times New Roman"/>
          <w:b/>
          <w:sz w:val="24"/>
          <w:szCs w:val="24"/>
        </w:rPr>
      </w:pPr>
      <w:r w:rsidRPr="00EC78BF">
        <w:rPr>
          <w:rFonts w:ascii="Times New Roman" w:hAnsi="Times New Roman"/>
          <w:b/>
          <w:sz w:val="24"/>
          <w:szCs w:val="24"/>
        </w:rPr>
        <w:t>Statement of Compatibility with Human Rights</w:t>
      </w:r>
    </w:p>
    <w:p w:rsidR="00D95C3C" w:rsidRPr="00EC78BF" w:rsidRDefault="00D95C3C" w:rsidP="00D95C3C">
      <w:pPr>
        <w:spacing w:line="240" w:lineRule="auto"/>
        <w:rPr>
          <w:rFonts w:ascii="Times New Roman" w:hAnsi="Times New Roman"/>
          <w:i/>
          <w:sz w:val="24"/>
          <w:szCs w:val="24"/>
        </w:rPr>
      </w:pPr>
      <w:r w:rsidRPr="00EC78BF">
        <w:rPr>
          <w:rFonts w:ascii="Times New Roman" w:hAnsi="Times New Roman"/>
          <w:i/>
          <w:sz w:val="24"/>
          <w:szCs w:val="24"/>
        </w:rPr>
        <w:t>Prepared in accordance with Part 3 of the Human Rights (Parliamentary Scrutiny) Act 2011</w:t>
      </w:r>
    </w:p>
    <w:p w:rsidR="00B838F1" w:rsidRPr="0066574F" w:rsidRDefault="00B838F1" w:rsidP="00B838F1">
      <w:pPr>
        <w:rPr>
          <w:rFonts w:ascii="Times New Roman" w:hAnsi="Times New Roman"/>
          <w:i/>
          <w:sz w:val="24"/>
          <w:szCs w:val="24"/>
          <w:u w:val="single"/>
        </w:rPr>
      </w:pPr>
      <w:r w:rsidRPr="0066574F">
        <w:rPr>
          <w:rFonts w:ascii="Times New Roman" w:hAnsi="Times New Roman"/>
          <w:i/>
          <w:sz w:val="24"/>
          <w:szCs w:val="24"/>
          <w:u w:val="single"/>
        </w:rPr>
        <w:t xml:space="preserve">Australian Capital Territory (Self-Government) Amendment (Water Management) Regulation 2014 </w:t>
      </w:r>
    </w:p>
    <w:p w:rsidR="00D95C3C" w:rsidRPr="00EC78BF" w:rsidRDefault="00D95C3C" w:rsidP="00662BD1">
      <w:pPr>
        <w:rPr>
          <w:rFonts w:ascii="Times New Roman" w:hAnsi="Times New Roman"/>
          <w:sz w:val="24"/>
          <w:szCs w:val="24"/>
        </w:rPr>
      </w:pPr>
      <w:r w:rsidRPr="00EC78BF">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662BD1">
        <w:rPr>
          <w:rFonts w:ascii="Times New Roman" w:hAnsi="Times New Roman"/>
          <w:i/>
          <w:sz w:val="24"/>
          <w:szCs w:val="24"/>
        </w:rPr>
        <w:t>Human Rights (Parliamentary Scrutiny) Act 2011</w:t>
      </w:r>
      <w:r w:rsidRPr="00EC78BF">
        <w:rPr>
          <w:rFonts w:ascii="Times New Roman" w:hAnsi="Times New Roman"/>
          <w:sz w:val="24"/>
          <w:szCs w:val="24"/>
        </w:rPr>
        <w:t>.</w:t>
      </w:r>
    </w:p>
    <w:p w:rsidR="00D95C3C" w:rsidRPr="00EC78BF" w:rsidRDefault="00D95C3C" w:rsidP="00D95C3C">
      <w:pPr>
        <w:rPr>
          <w:rFonts w:ascii="Times New Roman" w:hAnsi="Times New Roman"/>
          <w:sz w:val="24"/>
          <w:szCs w:val="24"/>
        </w:rPr>
      </w:pPr>
      <w:r w:rsidRPr="00EC78BF">
        <w:rPr>
          <w:rFonts w:ascii="Times New Roman" w:hAnsi="Times New Roman"/>
          <w:sz w:val="24"/>
          <w:szCs w:val="24"/>
          <w:u w:val="single"/>
        </w:rPr>
        <w:t>Overview of the Legislative Instrument</w:t>
      </w:r>
    </w:p>
    <w:p w:rsidR="00C8058D" w:rsidRDefault="00C8058D" w:rsidP="003366A3">
      <w:pPr>
        <w:rPr>
          <w:rFonts w:ascii="Times New Roman" w:hAnsi="Times New Roman"/>
          <w:sz w:val="24"/>
          <w:szCs w:val="24"/>
        </w:rPr>
      </w:pPr>
      <w:r w:rsidRPr="00662BD1">
        <w:rPr>
          <w:rFonts w:ascii="Times New Roman" w:hAnsi="Times New Roman"/>
          <w:sz w:val="24"/>
          <w:szCs w:val="24"/>
        </w:rPr>
        <w:t xml:space="preserve">The purpose of this Regulation is to give full effect to the reforms made by the </w:t>
      </w:r>
      <w:r w:rsidRPr="00662BD1">
        <w:rPr>
          <w:rFonts w:ascii="Times New Roman" w:hAnsi="Times New Roman"/>
          <w:i/>
          <w:sz w:val="24"/>
          <w:szCs w:val="24"/>
        </w:rPr>
        <w:t>Australian Capital Territory Water Management Legislation Amendment Act 2013</w:t>
      </w:r>
      <w:r w:rsidRPr="00662BD1">
        <w:rPr>
          <w:rFonts w:ascii="Times New Roman" w:hAnsi="Times New Roman"/>
          <w:sz w:val="24"/>
          <w:szCs w:val="24"/>
        </w:rPr>
        <w:t xml:space="preserve">. These reforms transfer from the Commonwealth to the ACT responsibility for the management and regulation of water abstraction by Commonwealth bodies and bodies abstracting water on national land in the ACT. </w:t>
      </w:r>
      <w:r w:rsidR="0066574F">
        <w:rPr>
          <w:rFonts w:ascii="Times New Roman" w:hAnsi="Times New Roman"/>
          <w:sz w:val="24"/>
          <w:szCs w:val="24"/>
        </w:rPr>
        <w:t xml:space="preserve">This </w:t>
      </w:r>
      <w:r w:rsidR="00193E55">
        <w:rPr>
          <w:rFonts w:ascii="Times New Roman" w:hAnsi="Times New Roman"/>
          <w:sz w:val="24"/>
          <w:szCs w:val="24"/>
        </w:rPr>
        <w:t xml:space="preserve">change </w:t>
      </w:r>
      <w:r w:rsidR="0066574F" w:rsidRPr="007A485E">
        <w:rPr>
          <w:rFonts w:ascii="Times New Roman" w:hAnsi="Times New Roman"/>
          <w:sz w:val="24"/>
          <w:szCs w:val="24"/>
        </w:rPr>
        <w:t>enable</w:t>
      </w:r>
      <w:r w:rsidR="00746B1C">
        <w:rPr>
          <w:rFonts w:ascii="Times New Roman" w:hAnsi="Times New Roman"/>
          <w:sz w:val="24"/>
          <w:szCs w:val="24"/>
        </w:rPr>
        <w:t>s</w:t>
      </w:r>
      <w:r w:rsidR="0066574F" w:rsidRPr="007A485E">
        <w:rPr>
          <w:rFonts w:ascii="Times New Roman" w:hAnsi="Times New Roman"/>
          <w:sz w:val="24"/>
          <w:szCs w:val="24"/>
        </w:rPr>
        <w:t xml:space="preserve"> </w:t>
      </w:r>
      <w:r w:rsidR="0066574F" w:rsidRPr="00B848A7">
        <w:rPr>
          <w:rFonts w:ascii="Times New Roman" w:hAnsi="Times New Roman"/>
          <w:sz w:val="24"/>
          <w:szCs w:val="24"/>
        </w:rPr>
        <w:t>the ACT to manage all water abstraction in the ACT (including by Commonwealth bodies and on national land) as part of its water resource planning arrangements which in future will be accredited by the Commonwealth Minister responsible for Water as consistent with the Murray-Darling Basin Plan.</w:t>
      </w:r>
    </w:p>
    <w:p w:rsidR="00D95C3C" w:rsidRPr="00EC78BF" w:rsidRDefault="00D95C3C" w:rsidP="00D95C3C">
      <w:pPr>
        <w:rPr>
          <w:rFonts w:ascii="Times New Roman" w:hAnsi="Times New Roman"/>
          <w:sz w:val="24"/>
          <w:szCs w:val="24"/>
          <w:u w:val="single"/>
        </w:rPr>
      </w:pPr>
      <w:r w:rsidRPr="00EC78BF">
        <w:rPr>
          <w:rFonts w:ascii="Times New Roman" w:hAnsi="Times New Roman"/>
          <w:sz w:val="24"/>
          <w:szCs w:val="24"/>
          <w:u w:val="single"/>
        </w:rPr>
        <w:t>Human rights implications</w:t>
      </w:r>
    </w:p>
    <w:p w:rsidR="00DF7C88" w:rsidRPr="00902541" w:rsidRDefault="00D95C3C" w:rsidP="003366A3">
      <w:pPr>
        <w:rPr>
          <w:rStyle w:val="FootnoteReference"/>
          <w:rFonts w:ascii="Calibri" w:hAnsi="Calibri"/>
          <w:sz w:val="20"/>
          <w:szCs w:val="20"/>
        </w:rPr>
      </w:pPr>
      <w:r w:rsidRPr="00662BD1">
        <w:rPr>
          <w:rFonts w:ascii="Times New Roman" w:hAnsi="Times New Roman"/>
          <w:sz w:val="24"/>
          <w:szCs w:val="24"/>
        </w:rPr>
        <w:t>This legislative instrument engages the right to an adequate standard of living and the right to health in the International Covenant on Economic, Social and Cultural Rights (ICESCR). The right to an adequate standard of living is protected in Article 11 of the ICESCR and the right to physical and mental health is protected in article 12 of the ICESCR. The Committee on Economic, Social and Cultural Rights, established to oversee the implementation of the ICESCR, has interpreted these articles as including a human right to water which encompasses an entitlement to ‘sufficient, safe, acceptable, physically accessible and affordable water for personal and domestic uses’.</w:t>
      </w:r>
      <w:r w:rsidRPr="00902541">
        <w:rPr>
          <w:rStyle w:val="FootnoteReference"/>
          <w:rFonts w:ascii="Calibri" w:hAnsi="Calibri"/>
          <w:sz w:val="20"/>
          <w:szCs w:val="20"/>
        </w:rPr>
        <w:footnoteReference w:id="1"/>
      </w:r>
      <w:r w:rsidRPr="00902541" w:rsidDel="005B39BB">
        <w:rPr>
          <w:rStyle w:val="FootnoteReference"/>
          <w:rFonts w:ascii="Calibri" w:hAnsi="Calibri"/>
          <w:sz w:val="20"/>
          <w:szCs w:val="20"/>
        </w:rPr>
        <w:t xml:space="preserve"> </w:t>
      </w:r>
    </w:p>
    <w:p w:rsidR="00E4629B" w:rsidRPr="00D8477B" w:rsidRDefault="00D95C3C" w:rsidP="00E4629B">
      <w:pPr>
        <w:rPr>
          <w:rFonts w:ascii="Times New Roman" w:hAnsi="Times New Roman"/>
          <w:sz w:val="24"/>
          <w:szCs w:val="24"/>
        </w:rPr>
      </w:pPr>
      <w:r w:rsidRPr="00662BD1">
        <w:rPr>
          <w:rFonts w:ascii="Times New Roman" w:hAnsi="Times New Roman"/>
          <w:sz w:val="24"/>
          <w:szCs w:val="24"/>
        </w:rPr>
        <w:t xml:space="preserve">The </w:t>
      </w:r>
      <w:r w:rsidR="005F41D3" w:rsidRPr="00662BD1">
        <w:rPr>
          <w:rFonts w:ascii="Times New Roman" w:hAnsi="Times New Roman"/>
          <w:sz w:val="24"/>
          <w:szCs w:val="24"/>
        </w:rPr>
        <w:t>purpose of the amendments made by this Regulation is</w:t>
      </w:r>
      <w:r w:rsidR="00DF7C88" w:rsidRPr="00662BD1">
        <w:rPr>
          <w:rFonts w:ascii="Times New Roman" w:hAnsi="Times New Roman"/>
          <w:sz w:val="24"/>
          <w:szCs w:val="24"/>
        </w:rPr>
        <w:t xml:space="preserve"> to complete the reforms made by the </w:t>
      </w:r>
      <w:r w:rsidR="00DF7C88" w:rsidRPr="00662BD1">
        <w:rPr>
          <w:rFonts w:ascii="Times New Roman" w:hAnsi="Times New Roman"/>
          <w:i/>
          <w:sz w:val="24"/>
          <w:szCs w:val="24"/>
        </w:rPr>
        <w:t>Australian Capital Territory Water Management Legislation Amendment Act 2013</w:t>
      </w:r>
      <w:r w:rsidR="005F41D3">
        <w:rPr>
          <w:rFonts w:ascii="Times New Roman" w:hAnsi="Times New Roman"/>
          <w:i/>
          <w:sz w:val="24"/>
          <w:szCs w:val="24"/>
        </w:rPr>
        <w:t>.</w:t>
      </w:r>
      <w:r w:rsidR="005F41D3">
        <w:rPr>
          <w:rFonts w:ascii="Times New Roman" w:hAnsi="Times New Roman"/>
          <w:sz w:val="24"/>
          <w:szCs w:val="24"/>
        </w:rPr>
        <w:t xml:space="preserve"> These reforms </w:t>
      </w:r>
      <w:r w:rsidR="00B838F1" w:rsidRPr="00662BD1">
        <w:rPr>
          <w:rFonts w:ascii="Times New Roman" w:hAnsi="Times New Roman"/>
          <w:sz w:val="24"/>
          <w:szCs w:val="24"/>
        </w:rPr>
        <w:t xml:space="preserve">enable </w:t>
      </w:r>
      <w:r w:rsidR="005F41D3">
        <w:rPr>
          <w:rFonts w:ascii="Times New Roman" w:hAnsi="Times New Roman"/>
          <w:sz w:val="24"/>
          <w:szCs w:val="24"/>
        </w:rPr>
        <w:t>effective</w:t>
      </w:r>
      <w:r w:rsidRPr="00662BD1">
        <w:rPr>
          <w:rFonts w:ascii="Times New Roman" w:hAnsi="Times New Roman"/>
          <w:sz w:val="24"/>
          <w:szCs w:val="24"/>
        </w:rPr>
        <w:t xml:space="preserve"> planning and management for the sustainable use of the water </w:t>
      </w:r>
      <w:r w:rsidR="00B838F1" w:rsidRPr="00662BD1">
        <w:rPr>
          <w:rFonts w:ascii="Times New Roman" w:hAnsi="Times New Roman"/>
          <w:sz w:val="24"/>
          <w:szCs w:val="24"/>
        </w:rPr>
        <w:t xml:space="preserve">in the ACT, </w:t>
      </w:r>
      <w:r w:rsidR="00E1684A" w:rsidRPr="00662BD1">
        <w:rPr>
          <w:rFonts w:ascii="Times New Roman" w:hAnsi="Times New Roman"/>
          <w:sz w:val="24"/>
          <w:szCs w:val="24"/>
        </w:rPr>
        <w:t xml:space="preserve">in accordance with the </w:t>
      </w:r>
      <w:r w:rsidR="00B838F1" w:rsidRPr="00662BD1">
        <w:rPr>
          <w:rFonts w:ascii="Times New Roman" w:hAnsi="Times New Roman"/>
          <w:sz w:val="24"/>
          <w:szCs w:val="24"/>
        </w:rPr>
        <w:t>Murray</w:t>
      </w:r>
      <w:r w:rsidR="00B838F1" w:rsidRPr="00662BD1">
        <w:rPr>
          <w:rFonts w:ascii="Times New Roman" w:hAnsi="Times New Roman"/>
          <w:sz w:val="24"/>
          <w:szCs w:val="24"/>
        </w:rPr>
        <w:noBreakHyphen/>
        <w:t>Darling Basin Plan</w:t>
      </w:r>
      <w:r w:rsidR="00E4629B" w:rsidRPr="00E4629B">
        <w:rPr>
          <w:rFonts w:ascii="Times New Roman" w:hAnsi="Times New Roman"/>
          <w:sz w:val="24"/>
          <w:szCs w:val="24"/>
        </w:rPr>
        <w:t xml:space="preserve"> </w:t>
      </w:r>
      <w:r w:rsidR="00E4629B" w:rsidRPr="00D8477B">
        <w:rPr>
          <w:rFonts w:ascii="Times New Roman" w:hAnsi="Times New Roman"/>
          <w:sz w:val="24"/>
          <w:szCs w:val="24"/>
        </w:rPr>
        <w:t xml:space="preserve">made under the </w:t>
      </w:r>
      <w:r w:rsidR="00E4629B" w:rsidRPr="00D8477B">
        <w:rPr>
          <w:rFonts w:ascii="Times New Roman" w:hAnsi="Times New Roman"/>
          <w:i/>
          <w:sz w:val="24"/>
          <w:szCs w:val="24"/>
        </w:rPr>
        <w:t>Water Act 2007</w:t>
      </w:r>
      <w:r w:rsidR="00E4629B">
        <w:rPr>
          <w:rFonts w:ascii="Times New Roman" w:hAnsi="Times New Roman"/>
          <w:sz w:val="24"/>
          <w:szCs w:val="24"/>
        </w:rPr>
        <w:t>.</w:t>
      </w:r>
      <w:r w:rsidR="00E4629B" w:rsidRPr="00D8477B">
        <w:rPr>
          <w:rFonts w:ascii="Times New Roman" w:hAnsi="Times New Roman"/>
          <w:sz w:val="24"/>
          <w:szCs w:val="24"/>
        </w:rPr>
        <w:t xml:space="preserve"> The human rights implications of the legislative instrument must be considered in the context of the </w:t>
      </w:r>
      <w:r w:rsidR="00E4629B" w:rsidRPr="00D8477B">
        <w:rPr>
          <w:rFonts w:ascii="Times New Roman" w:hAnsi="Times New Roman"/>
          <w:i/>
          <w:sz w:val="24"/>
          <w:szCs w:val="24"/>
        </w:rPr>
        <w:t>Water Act 2007</w:t>
      </w:r>
      <w:r w:rsidR="00E4629B" w:rsidRPr="00D8477B">
        <w:rPr>
          <w:rFonts w:ascii="Times New Roman" w:hAnsi="Times New Roman"/>
          <w:sz w:val="24"/>
          <w:szCs w:val="24"/>
        </w:rPr>
        <w:t>. The overall framework of the</w:t>
      </w:r>
      <w:r w:rsidR="00E4629B">
        <w:rPr>
          <w:rFonts w:ascii="Times New Roman" w:hAnsi="Times New Roman"/>
          <w:sz w:val="24"/>
          <w:szCs w:val="24"/>
        </w:rPr>
        <w:t xml:space="preserve"> </w:t>
      </w:r>
      <w:r w:rsidR="00E4629B" w:rsidRPr="00D8477B">
        <w:rPr>
          <w:rFonts w:ascii="Times New Roman" w:hAnsi="Times New Roman"/>
          <w:i/>
          <w:sz w:val="24"/>
          <w:szCs w:val="24"/>
        </w:rPr>
        <w:t>Water Act 2007</w:t>
      </w:r>
      <w:r w:rsidR="00E4629B" w:rsidRPr="00D8477B">
        <w:rPr>
          <w:rFonts w:ascii="Times New Roman" w:hAnsi="Times New Roman"/>
          <w:sz w:val="24"/>
          <w:szCs w:val="24"/>
        </w:rPr>
        <w:t xml:space="preserve"> supports access to sufficient, </w:t>
      </w:r>
      <w:r w:rsidR="00E4629B" w:rsidRPr="00D8477B">
        <w:rPr>
          <w:rFonts w:ascii="Times New Roman" w:hAnsi="Times New Roman"/>
          <w:sz w:val="24"/>
          <w:szCs w:val="24"/>
        </w:rPr>
        <w:lastRenderedPageBreak/>
        <w:t xml:space="preserve">safe, acceptable and physically accessible water for personal and domestic uses. This is reflected in the Act by section 20 which sets out the purpose of the Basin Plan 2012 and is supported by subsection 22(1) which sets out the specific content required to be included in the Basin Plan, such as a water quality and salinity management plan (Item 10). These sections, together with subsection 86A(1)(a) which requires regard to be given to critical human water needs and water quality, support the human right to water. </w:t>
      </w:r>
    </w:p>
    <w:p w:rsidR="00D95C3C" w:rsidRDefault="00D95C3C" w:rsidP="00D95C3C">
      <w:pPr>
        <w:rPr>
          <w:rFonts w:ascii="Times New Roman" w:hAnsi="Times New Roman"/>
          <w:sz w:val="24"/>
          <w:szCs w:val="24"/>
        </w:rPr>
      </w:pPr>
      <w:r w:rsidRPr="00EC78BF">
        <w:rPr>
          <w:rFonts w:ascii="Times New Roman" w:hAnsi="Times New Roman"/>
          <w:sz w:val="24"/>
          <w:szCs w:val="24"/>
          <w:u w:val="single"/>
        </w:rPr>
        <w:t>Conclusion</w:t>
      </w:r>
    </w:p>
    <w:p w:rsidR="0033359C" w:rsidRDefault="00D95C3C" w:rsidP="00662BD1">
      <w:pPr>
        <w:rPr>
          <w:rFonts w:ascii="Times New Roman" w:hAnsi="Times New Roman"/>
          <w:sz w:val="24"/>
          <w:szCs w:val="24"/>
        </w:rPr>
      </w:pPr>
      <w:r w:rsidRPr="00EC78BF">
        <w:rPr>
          <w:rFonts w:ascii="Times New Roman" w:hAnsi="Times New Roman"/>
          <w:sz w:val="24"/>
          <w:szCs w:val="24"/>
        </w:rPr>
        <w:t xml:space="preserve">The legislative instrument is compatible with human rights because it supports the human right to water. </w:t>
      </w:r>
    </w:p>
    <w:p w:rsidR="0033359C" w:rsidRPr="00B95216" w:rsidRDefault="0033359C" w:rsidP="00662BD1">
      <w:pPr>
        <w:spacing w:after="0" w:line="240" w:lineRule="auto"/>
        <w:rPr>
          <w:rFonts w:ascii="Times New Roman" w:hAnsi="Times New Roman"/>
          <w:b/>
          <w:i/>
          <w:sz w:val="24"/>
          <w:szCs w:val="24"/>
          <w:u w:val="single"/>
        </w:rPr>
      </w:pPr>
      <w:r>
        <w:rPr>
          <w:rFonts w:ascii="Times New Roman" w:hAnsi="Times New Roman"/>
          <w:b/>
          <w:sz w:val="24"/>
          <w:szCs w:val="24"/>
          <w:u w:val="single"/>
        </w:rPr>
        <w:br w:type="page"/>
      </w:r>
      <w:r w:rsidR="00662BD1">
        <w:rPr>
          <w:rFonts w:ascii="Times New Roman" w:hAnsi="Times New Roman"/>
          <w:b/>
          <w:sz w:val="24"/>
          <w:szCs w:val="24"/>
          <w:u w:val="single"/>
        </w:rPr>
        <w:lastRenderedPageBreak/>
        <w:t>D</w:t>
      </w:r>
      <w:r w:rsidRPr="00B95216">
        <w:rPr>
          <w:rFonts w:ascii="Times New Roman" w:hAnsi="Times New Roman"/>
          <w:b/>
          <w:sz w:val="24"/>
          <w:szCs w:val="24"/>
          <w:u w:val="single"/>
        </w:rPr>
        <w:t xml:space="preserve">etails of the </w:t>
      </w:r>
      <w:r w:rsidRPr="00B95216">
        <w:rPr>
          <w:rFonts w:ascii="Times New Roman" w:hAnsi="Times New Roman"/>
          <w:b/>
          <w:i/>
          <w:sz w:val="24"/>
          <w:szCs w:val="24"/>
          <w:u w:val="single"/>
        </w:rPr>
        <w:t xml:space="preserve">Australian Capital Territory (Self-Government) Amendment (Water Management) Regulation 2014 </w:t>
      </w:r>
    </w:p>
    <w:p w:rsidR="00662BD1" w:rsidRDefault="00662BD1" w:rsidP="0033359C">
      <w:pPr>
        <w:spacing w:line="240" w:lineRule="auto"/>
        <w:rPr>
          <w:rFonts w:ascii="Times New Roman" w:hAnsi="Times New Roman"/>
          <w:sz w:val="24"/>
          <w:szCs w:val="24"/>
          <w:u w:val="single"/>
        </w:rPr>
      </w:pPr>
    </w:p>
    <w:p w:rsidR="0033359C" w:rsidRPr="00BF4027" w:rsidRDefault="0033359C" w:rsidP="0033359C">
      <w:pPr>
        <w:spacing w:line="240" w:lineRule="auto"/>
        <w:rPr>
          <w:rFonts w:ascii="Times New Roman" w:hAnsi="Times New Roman"/>
          <w:sz w:val="24"/>
          <w:szCs w:val="24"/>
          <w:u w:val="single"/>
        </w:rPr>
      </w:pPr>
      <w:r w:rsidRPr="00BF4027">
        <w:rPr>
          <w:rFonts w:ascii="Times New Roman" w:hAnsi="Times New Roman"/>
          <w:sz w:val="24"/>
          <w:szCs w:val="24"/>
          <w:u w:val="single"/>
        </w:rPr>
        <w:t>Section 1 - Name of Regulation</w:t>
      </w:r>
    </w:p>
    <w:p w:rsidR="0033359C" w:rsidRPr="00BF4027" w:rsidRDefault="0033359C" w:rsidP="0033359C">
      <w:pPr>
        <w:spacing w:line="240" w:lineRule="auto"/>
        <w:rPr>
          <w:rFonts w:ascii="Times New Roman" w:hAnsi="Times New Roman"/>
          <w:sz w:val="24"/>
          <w:szCs w:val="24"/>
        </w:rPr>
      </w:pPr>
      <w:r w:rsidRPr="00BF4027">
        <w:rPr>
          <w:rFonts w:ascii="Times New Roman" w:hAnsi="Times New Roman"/>
          <w:sz w:val="24"/>
          <w:szCs w:val="24"/>
        </w:rPr>
        <w:t>This section provide</w:t>
      </w:r>
      <w:r w:rsidR="00143949">
        <w:rPr>
          <w:rFonts w:ascii="Times New Roman" w:hAnsi="Times New Roman"/>
          <w:sz w:val="24"/>
          <w:szCs w:val="24"/>
        </w:rPr>
        <w:t>s</w:t>
      </w:r>
      <w:r w:rsidRPr="00BF4027">
        <w:rPr>
          <w:rFonts w:ascii="Times New Roman" w:hAnsi="Times New Roman"/>
          <w:sz w:val="24"/>
          <w:szCs w:val="24"/>
        </w:rPr>
        <w:t xml:space="preserve"> that the </w:t>
      </w:r>
      <w:r>
        <w:rPr>
          <w:rFonts w:ascii="Times New Roman" w:hAnsi="Times New Roman"/>
          <w:sz w:val="24"/>
          <w:szCs w:val="24"/>
        </w:rPr>
        <w:t xml:space="preserve">name </w:t>
      </w:r>
      <w:r w:rsidRPr="00BF4027">
        <w:rPr>
          <w:rFonts w:ascii="Times New Roman" w:hAnsi="Times New Roman"/>
          <w:sz w:val="24"/>
          <w:szCs w:val="24"/>
        </w:rPr>
        <w:t xml:space="preserve">of the Regulation is the </w:t>
      </w:r>
      <w:r w:rsidRPr="008408E6">
        <w:rPr>
          <w:rFonts w:ascii="Times New Roman" w:hAnsi="Times New Roman"/>
          <w:i/>
          <w:sz w:val="24"/>
          <w:szCs w:val="24"/>
        </w:rPr>
        <w:t>Aus</w:t>
      </w:r>
      <w:r w:rsidR="008A50D2">
        <w:rPr>
          <w:rFonts w:ascii="Times New Roman" w:hAnsi="Times New Roman"/>
          <w:i/>
          <w:sz w:val="24"/>
          <w:szCs w:val="24"/>
        </w:rPr>
        <w:t>tralian Capital Territory (Self</w:t>
      </w:r>
      <w:r w:rsidR="008A50D2">
        <w:rPr>
          <w:rFonts w:ascii="Times New Roman" w:hAnsi="Times New Roman"/>
          <w:i/>
          <w:sz w:val="24"/>
          <w:szCs w:val="24"/>
        </w:rPr>
        <w:noBreakHyphen/>
      </w:r>
      <w:r w:rsidRPr="008408E6">
        <w:rPr>
          <w:rFonts w:ascii="Times New Roman" w:hAnsi="Times New Roman"/>
          <w:i/>
          <w:sz w:val="24"/>
          <w:szCs w:val="24"/>
        </w:rPr>
        <w:t>Government) Amendment (Water Management) Regulation 2014</w:t>
      </w:r>
      <w:r>
        <w:rPr>
          <w:rFonts w:ascii="Times New Roman" w:hAnsi="Times New Roman"/>
          <w:sz w:val="24"/>
          <w:szCs w:val="24"/>
        </w:rPr>
        <w:t xml:space="preserve"> </w:t>
      </w:r>
      <w:r w:rsidRPr="00BF4027">
        <w:rPr>
          <w:rFonts w:ascii="Times New Roman" w:hAnsi="Times New Roman"/>
          <w:sz w:val="24"/>
          <w:szCs w:val="24"/>
        </w:rPr>
        <w:t>(the Regulation).</w:t>
      </w:r>
    </w:p>
    <w:p w:rsidR="0033359C" w:rsidRPr="00BF4027" w:rsidRDefault="0033359C" w:rsidP="0033359C">
      <w:pPr>
        <w:spacing w:line="240" w:lineRule="auto"/>
        <w:rPr>
          <w:rFonts w:ascii="Times New Roman" w:hAnsi="Times New Roman"/>
          <w:sz w:val="24"/>
          <w:szCs w:val="24"/>
          <w:u w:val="single"/>
        </w:rPr>
      </w:pPr>
      <w:r w:rsidRPr="00BF4027">
        <w:rPr>
          <w:rFonts w:ascii="Times New Roman" w:hAnsi="Times New Roman"/>
          <w:sz w:val="24"/>
          <w:szCs w:val="24"/>
          <w:u w:val="single"/>
        </w:rPr>
        <w:t>Section 2 - Commencement</w:t>
      </w:r>
    </w:p>
    <w:p w:rsidR="0033359C" w:rsidRPr="00E16BA3" w:rsidRDefault="0033359C" w:rsidP="0033359C">
      <w:pPr>
        <w:spacing w:line="240" w:lineRule="auto"/>
        <w:rPr>
          <w:rFonts w:ascii="Times New Roman" w:hAnsi="Times New Roman"/>
          <w:sz w:val="24"/>
          <w:szCs w:val="24"/>
        </w:rPr>
      </w:pPr>
      <w:r w:rsidRPr="00BF4027">
        <w:rPr>
          <w:rFonts w:ascii="Times New Roman" w:hAnsi="Times New Roman"/>
          <w:sz w:val="24"/>
          <w:szCs w:val="24"/>
        </w:rPr>
        <w:t>This section provide</w:t>
      </w:r>
      <w:r w:rsidR="00143949">
        <w:rPr>
          <w:rFonts w:ascii="Times New Roman" w:hAnsi="Times New Roman"/>
          <w:sz w:val="24"/>
          <w:szCs w:val="24"/>
        </w:rPr>
        <w:t>s</w:t>
      </w:r>
      <w:r w:rsidRPr="00BF4027">
        <w:rPr>
          <w:rFonts w:ascii="Times New Roman" w:hAnsi="Times New Roman"/>
          <w:sz w:val="24"/>
          <w:szCs w:val="24"/>
        </w:rPr>
        <w:t xml:space="preserve"> that the Regulation commences on </w:t>
      </w:r>
      <w:r>
        <w:rPr>
          <w:rFonts w:ascii="Times New Roman" w:hAnsi="Times New Roman"/>
          <w:sz w:val="24"/>
          <w:szCs w:val="24"/>
        </w:rPr>
        <w:t>18 December 2014. This</w:t>
      </w:r>
      <w:r w:rsidR="008A50D2">
        <w:rPr>
          <w:rFonts w:ascii="Times New Roman" w:hAnsi="Times New Roman"/>
          <w:sz w:val="24"/>
          <w:szCs w:val="24"/>
        </w:rPr>
        <w:t> </w:t>
      </w:r>
      <w:r>
        <w:rPr>
          <w:rFonts w:ascii="Times New Roman" w:hAnsi="Times New Roman"/>
          <w:sz w:val="24"/>
          <w:szCs w:val="24"/>
        </w:rPr>
        <w:t xml:space="preserve">commencement date aligns with the commencement date for the </w:t>
      </w:r>
      <w:r w:rsidRPr="00474298">
        <w:rPr>
          <w:rFonts w:ascii="Times New Roman" w:hAnsi="Times New Roman"/>
          <w:i/>
          <w:sz w:val="24"/>
          <w:szCs w:val="24"/>
        </w:rPr>
        <w:t>Australian Capital Territory Water Management Legislation Amendment Act 2013</w:t>
      </w:r>
      <w:r w:rsidR="00143949">
        <w:rPr>
          <w:rFonts w:ascii="Times New Roman" w:hAnsi="Times New Roman"/>
          <w:i/>
          <w:sz w:val="24"/>
          <w:szCs w:val="24"/>
        </w:rPr>
        <w:t xml:space="preserve">. </w:t>
      </w:r>
    </w:p>
    <w:p w:rsidR="0033359C" w:rsidRPr="00BF4027" w:rsidRDefault="0033359C" w:rsidP="0033359C">
      <w:pPr>
        <w:spacing w:line="240" w:lineRule="auto"/>
        <w:rPr>
          <w:rFonts w:ascii="Times New Roman" w:hAnsi="Times New Roman"/>
          <w:i/>
          <w:sz w:val="24"/>
          <w:szCs w:val="24"/>
          <w:u w:val="single"/>
        </w:rPr>
      </w:pPr>
      <w:r w:rsidRPr="00BF4027">
        <w:rPr>
          <w:rFonts w:ascii="Times New Roman" w:hAnsi="Times New Roman"/>
          <w:sz w:val="24"/>
          <w:szCs w:val="24"/>
          <w:u w:val="single"/>
        </w:rPr>
        <w:t>Section 3 - Authority</w:t>
      </w:r>
    </w:p>
    <w:p w:rsidR="0033359C" w:rsidRPr="00BF4027" w:rsidRDefault="0033359C" w:rsidP="0033359C">
      <w:pPr>
        <w:spacing w:line="240" w:lineRule="auto"/>
        <w:rPr>
          <w:rFonts w:ascii="Times New Roman" w:hAnsi="Times New Roman"/>
          <w:sz w:val="24"/>
          <w:szCs w:val="24"/>
        </w:rPr>
      </w:pPr>
      <w:r w:rsidRPr="00BF4027">
        <w:rPr>
          <w:rFonts w:ascii="Times New Roman" w:hAnsi="Times New Roman"/>
          <w:sz w:val="24"/>
          <w:szCs w:val="24"/>
        </w:rPr>
        <w:t>This section provide</w:t>
      </w:r>
      <w:r w:rsidR="00143949">
        <w:rPr>
          <w:rFonts w:ascii="Times New Roman" w:hAnsi="Times New Roman"/>
          <w:sz w:val="24"/>
          <w:szCs w:val="24"/>
        </w:rPr>
        <w:t>s</w:t>
      </w:r>
      <w:r w:rsidRPr="00BF4027">
        <w:rPr>
          <w:rFonts w:ascii="Times New Roman" w:hAnsi="Times New Roman"/>
          <w:sz w:val="24"/>
          <w:szCs w:val="24"/>
        </w:rPr>
        <w:t xml:space="preserve"> that the Regulation is made under the </w:t>
      </w:r>
      <w:r>
        <w:rPr>
          <w:rFonts w:ascii="Times New Roman" w:hAnsi="Times New Roman"/>
          <w:i/>
          <w:sz w:val="24"/>
          <w:szCs w:val="24"/>
        </w:rPr>
        <w:t>Australian </w:t>
      </w:r>
      <w:r w:rsidRPr="008408E6">
        <w:rPr>
          <w:rFonts w:ascii="Times New Roman" w:hAnsi="Times New Roman"/>
          <w:i/>
          <w:sz w:val="24"/>
          <w:szCs w:val="24"/>
        </w:rPr>
        <w:t xml:space="preserve">Capital Territory </w:t>
      </w:r>
      <w:r w:rsidR="00143949">
        <w:rPr>
          <w:rFonts w:ascii="Times New Roman" w:hAnsi="Times New Roman"/>
          <w:i/>
          <w:sz w:val="24"/>
          <w:szCs w:val="24"/>
        </w:rPr>
        <w:t>(Self</w:t>
      </w:r>
      <w:r w:rsidR="00143949">
        <w:rPr>
          <w:rFonts w:ascii="Times New Roman" w:hAnsi="Times New Roman"/>
          <w:i/>
          <w:sz w:val="24"/>
          <w:szCs w:val="24"/>
        </w:rPr>
        <w:noBreakHyphen/>
        <w:t>Government</w:t>
      </w:r>
      <w:r>
        <w:rPr>
          <w:rFonts w:ascii="Times New Roman" w:hAnsi="Times New Roman"/>
          <w:i/>
          <w:sz w:val="24"/>
          <w:szCs w:val="24"/>
        </w:rPr>
        <w:t>) Act 1988.</w:t>
      </w:r>
    </w:p>
    <w:p w:rsidR="0033359C" w:rsidRPr="00BF4027" w:rsidRDefault="0033359C" w:rsidP="0033359C">
      <w:pPr>
        <w:spacing w:line="240" w:lineRule="auto"/>
        <w:rPr>
          <w:rFonts w:ascii="Times New Roman" w:hAnsi="Times New Roman"/>
          <w:sz w:val="24"/>
          <w:szCs w:val="24"/>
          <w:u w:val="single"/>
        </w:rPr>
      </w:pPr>
      <w:r w:rsidRPr="00BF4027">
        <w:rPr>
          <w:rFonts w:ascii="Times New Roman" w:hAnsi="Times New Roman"/>
          <w:sz w:val="24"/>
          <w:szCs w:val="24"/>
          <w:u w:val="single"/>
        </w:rPr>
        <w:t xml:space="preserve">Section </w:t>
      </w:r>
      <w:r>
        <w:rPr>
          <w:rFonts w:ascii="Times New Roman" w:hAnsi="Times New Roman"/>
          <w:sz w:val="24"/>
          <w:szCs w:val="24"/>
          <w:u w:val="single"/>
        </w:rPr>
        <w:t xml:space="preserve">4 </w:t>
      </w:r>
      <w:r w:rsidRPr="00BF4027">
        <w:rPr>
          <w:rFonts w:ascii="Times New Roman" w:hAnsi="Times New Roman"/>
          <w:sz w:val="24"/>
          <w:szCs w:val="24"/>
          <w:u w:val="single"/>
        </w:rPr>
        <w:t>- Schedules</w:t>
      </w:r>
    </w:p>
    <w:p w:rsidR="0033359C" w:rsidRPr="00BF4027" w:rsidRDefault="0033359C" w:rsidP="0033359C">
      <w:pPr>
        <w:spacing w:line="240" w:lineRule="auto"/>
        <w:rPr>
          <w:rFonts w:ascii="Times New Roman" w:hAnsi="Times New Roman"/>
          <w:sz w:val="24"/>
          <w:szCs w:val="24"/>
        </w:rPr>
      </w:pPr>
      <w:r w:rsidRPr="00BF4027">
        <w:rPr>
          <w:rFonts w:ascii="Times New Roman" w:hAnsi="Times New Roman"/>
          <w:sz w:val="24"/>
          <w:szCs w:val="24"/>
        </w:rPr>
        <w:t>This section provide</w:t>
      </w:r>
      <w:r w:rsidR="00143949">
        <w:rPr>
          <w:rFonts w:ascii="Times New Roman" w:hAnsi="Times New Roman"/>
          <w:sz w:val="24"/>
          <w:szCs w:val="24"/>
        </w:rPr>
        <w:t>s</w:t>
      </w:r>
      <w:r w:rsidRPr="00BF4027">
        <w:rPr>
          <w:rFonts w:ascii="Times New Roman" w:hAnsi="Times New Roman"/>
          <w:sz w:val="24"/>
          <w:szCs w:val="24"/>
        </w:rPr>
        <w:t xml:space="preserve"> that each instrument that is specified in a Schedule is amended or repealed as set out in the applicable items in the Schedule and any other item in a Schedule has effect according to its terms.</w:t>
      </w:r>
    </w:p>
    <w:p w:rsidR="0033359C" w:rsidRPr="00BF4027" w:rsidRDefault="0033359C" w:rsidP="0033359C">
      <w:pPr>
        <w:pStyle w:val="ActHead9"/>
        <w:jc w:val="both"/>
        <w:rPr>
          <w:i w:val="0"/>
          <w:sz w:val="24"/>
          <w:szCs w:val="24"/>
        </w:rPr>
      </w:pPr>
      <w:r w:rsidRPr="00BF4027">
        <w:rPr>
          <w:i w:val="0"/>
          <w:sz w:val="24"/>
          <w:szCs w:val="24"/>
        </w:rPr>
        <w:t>Schedule 1</w:t>
      </w:r>
      <w:bookmarkStart w:id="1" w:name="_Toc376781367"/>
      <w:r w:rsidRPr="00BF4027">
        <w:rPr>
          <w:i w:val="0"/>
          <w:sz w:val="24"/>
          <w:szCs w:val="24"/>
        </w:rPr>
        <w:t xml:space="preserve"> to the Regulation – Amendments </w:t>
      </w:r>
    </w:p>
    <w:p w:rsidR="0033359C" w:rsidRPr="00FB61BE" w:rsidRDefault="0033359C" w:rsidP="0033359C">
      <w:pPr>
        <w:pStyle w:val="ActHead9"/>
        <w:ind w:left="0" w:firstLine="0"/>
        <w:jc w:val="both"/>
        <w:rPr>
          <w:sz w:val="24"/>
          <w:szCs w:val="24"/>
        </w:rPr>
      </w:pPr>
      <w:r w:rsidRPr="00BF4027">
        <w:rPr>
          <w:sz w:val="24"/>
          <w:szCs w:val="24"/>
        </w:rPr>
        <w:t xml:space="preserve">Amendments to </w:t>
      </w:r>
      <w:r>
        <w:rPr>
          <w:sz w:val="24"/>
          <w:szCs w:val="24"/>
        </w:rPr>
        <w:t>the Australian Capital Territory (Self</w:t>
      </w:r>
      <w:r>
        <w:rPr>
          <w:sz w:val="24"/>
          <w:szCs w:val="24"/>
        </w:rPr>
        <w:noBreakHyphen/>
        <w:t>Government) Regulations 198</w:t>
      </w:r>
      <w:r w:rsidRPr="00FB61BE">
        <w:rPr>
          <w:sz w:val="24"/>
          <w:szCs w:val="24"/>
        </w:rPr>
        <w:t>9</w:t>
      </w:r>
      <w:r>
        <w:rPr>
          <w:sz w:val="24"/>
          <w:szCs w:val="24"/>
        </w:rPr>
        <w:t xml:space="preserve"> </w:t>
      </w:r>
      <w:r w:rsidRPr="00FB61BE">
        <w:rPr>
          <w:i w:val="0"/>
          <w:sz w:val="24"/>
          <w:szCs w:val="24"/>
        </w:rPr>
        <w:t>(the</w:t>
      </w:r>
      <w:r>
        <w:rPr>
          <w:i w:val="0"/>
          <w:sz w:val="24"/>
          <w:szCs w:val="24"/>
        </w:rPr>
        <w:t> </w:t>
      </w:r>
      <w:r w:rsidRPr="00FB61BE">
        <w:rPr>
          <w:i w:val="0"/>
          <w:sz w:val="24"/>
          <w:szCs w:val="24"/>
        </w:rPr>
        <w:t>Regulation)</w:t>
      </w:r>
      <w:r w:rsidRPr="00FB61BE">
        <w:rPr>
          <w:sz w:val="24"/>
          <w:szCs w:val="24"/>
        </w:rPr>
        <w:t xml:space="preserve"> </w:t>
      </w:r>
      <w:bookmarkEnd w:id="1"/>
    </w:p>
    <w:p w:rsidR="0033359C" w:rsidRPr="00BF4027" w:rsidRDefault="0033359C" w:rsidP="0033359C">
      <w:pPr>
        <w:pStyle w:val="ItemHead"/>
        <w:spacing w:before="0"/>
        <w:ind w:left="1134"/>
        <w:jc w:val="both"/>
        <w:rPr>
          <w:szCs w:val="24"/>
        </w:rPr>
      </w:pPr>
    </w:p>
    <w:p w:rsidR="0033359C" w:rsidRPr="00BF4027" w:rsidRDefault="0033359C" w:rsidP="0033359C">
      <w:pPr>
        <w:spacing w:line="240" w:lineRule="auto"/>
        <w:rPr>
          <w:rFonts w:ascii="Times New Roman" w:hAnsi="Times New Roman"/>
          <w:b/>
          <w:sz w:val="24"/>
          <w:szCs w:val="24"/>
        </w:rPr>
      </w:pPr>
      <w:r w:rsidRPr="00BF4027">
        <w:rPr>
          <w:rFonts w:ascii="Times New Roman" w:hAnsi="Times New Roman"/>
          <w:b/>
          <w:sz w:val="24"/>
          <w:szCs w:val="24"/>
        </w:rPr>
        <w:t xml:space="preserve">Item [1] </w:t>
      </w:r>
    </w:p>
    <w:p w:rsidR="0033359C" w:rsidRDefault="0033359C" w:rsidP="0033359C">
      <w:pPr>
        <w:spacing w:line="240" w:lineRule="auto"/>
        <w:rPr>
          <w:rFonts w:ascii="Times New Roman" w:hAnsi="Times New Roman"/>
          <w:sz w:val="24"/>
          <w:szCs w:val="24"/>
        </w:rPr>
      </w:pPr>
      <w:r w:rsidRPr="00BF4027">
        <w:rPr>
          <w:rFonts w:ascii="Times New Roman" w:hAnsi="Times New Roman"/>
          <w:sz w:val="24"/>
          <w:szCs w:val="24"/>
        </w:rPr>
        <w:t>This item insert</w:t>
      </w:r>
      <w:r w:rsidR="00143949">
        <w:rPr>
          <w:rFonts w:ascii="Times New Roman" w:hAnsi="Times New Roman"/>
          <w:sz w:val="24"/>
          <w:szCs w:val="24"/>
        </w:rPr>
        <w:t>s</w:t>
      </w:r>
      <w:r>
        <w:rPr>
          <w:rFonts w:ascii="Times New Roman" w:hAnsi="Times New Roman"/>
          <w:sz w:val="24"/>
          <w:szCs w:val="24"/>
        </w:rPr>
        <w:t xml:space="preserve"> new regulation 3C into the Regulation.</w:t>
      </w:r>
    </w:p>
    <w:p w:rsidR="00025984" w:rsidRDefault="00025984" w:rsidP="00025984">
      <w:pPr>
        <w:rPr>
          <w:rFonts w:ascii="Times New Roman" w:hAnsi="Times New Roman"/>
          <w:sz w:val="24"/>
          <w:szCs w:val="24"/>
        </w:rPr>
      </w:pPr>
      <w:r>
        <w:rPr>
          <w:rFonts w:ascii="Times New Roman" w:hAnsi="Times New Roman"/>
          <w:sz w:val="24"/>
          <w:szCs w:val="24"/>
        </w:rPr>
        <w:t xml:space="preserve">Regulation 3C provides for the </w:t>
      </w:r>
      <w:r>
        <w:rPr>
          <w:rFonts w:ascii="Times New Roman" w:hAnsi="Times New Roman"/>
          <w:i/>
          <w:sz w:val="24"/>
          <w:szCs w:val="24"/>
        </w:rPr>
        <w:t>Water </w:t>
      </w:r>
      <w:r w:rsidRPr="001E5680">
        <w:rPr>
          <w:rFonts w:ascii="Times New Roman" w:hAnsi="Times New Roman"/>
          <w:i/>
          <w:sz w:val="24"/>
          <w:szCs w:val="24"/>
        </w:rPr>
        <w:t xml:space="preserve">Resources Act 2007 </w:t>
      </w:r>
      <w:r w:rsidRPr="001E5680">
        <w:rPr>
          <w:rFonts w:ascii="Times New Roman" w:hAnsi="Times New Roman"/>
          <w:sz w:val="24"/>
          <w:szCs w:val="24"/>
        </w:rPr>
        <w:t xml:space="preserve">(ACT) </w:t>
      </w:r>
      <w:r>
        <w:rPr>
          <w:rFonts w:ascii="Times New Roman" w:hAnsi="Times New Roman"/>
          <w:sz w:val="24"/>
          <w:szCs w:val="24"/>
        </w:rPr>
        <w:t xml:space="preserve">to </w:t>
      </w:r>
      <w:r w:rsidRPr="001E5680">
        <w:rPr>
          <w:rFonts w:ascii="Times New Roman" w:hAnsi="Times New Roman"/>
          <w:sz w:val="24"/>
          <w:szCs w:val="24"/>
        </w:rPr>
        <w:t>bind the Crown in right of the Commonwealth</w:t>
      </w:r>
      <w:r>
        <w:rPr>
          <w:rFonts w:ascii="Times New Roman" w:hAnsi="Times New Roman"/>
          <w:sz w:val="24"/>
          <w:szCs w:val="24"/>
        </w:rPr>
        <w:t>,</w:t>
      </w:r>
      <w:r w:rsidRPr="001E5680">
        <w:rPr>
          <w:rFonts w:ascii="Times New Roman" w:hAnsi="Times New Roman"/>
          <w:sz w:val="24"/>
          <w:szCs w:val="24"/>
        </w:rPr>
        <w:t xml:space="preserve"> subject to excluding prosecution for an offence under the </w:t>
      </w:r>
      <w:r w:rsidRPr="00701364">
        <w:rPr>
          <w:rFonts w:ascii="Times New Roman" w:hAnsi="Times New Roman"/>
          <w:i/>
          <w:sz w:val="24"/>
          <w:szCs w:val="24"/>
        </w:rPr>
        <w:t>Water Resources Act 2007</w:t>
      </w:r>
      <w:r w:rsidRPr="001E5680">
        <w:rPr>
          <w:rFonts w:ascii="Times New Roman" w:hAnsi="Times New Roman"/>
          <w:sz w:val="24"/>
          <w:szCs w:val="24"/>
        </w:rPr>
        <w:t xml:space="preserve"> (ACT)</w:t>
      </w:r>
      <w:r>
        <w:rPr>
          <w:rFonts w:ascii="Times New Roman" w:hAnsi="Times New Roman"/>
          <w:sz w:val="24"/>
          <w:szCs w:val="24"/>
        </w:rPr>
        <w:t xml:space="preserve">. </w:t>
      </w:r>
    </w:p>
    <w:p w:rsidR="00025984" w:rsidRPr="00BF4027" w:rsidRDefault="00025984" w:rsidP="00025984">
      <w:pPr>
        <w:rPr>
          <w:sz w:val="24"/>
          <w:szCs w:val="24"/>
        </w:rPr>
      </w:pPr>
      <w:r>
        <w:rPr>
          <w:rFonts w:ascii="Times New Roman" w:hAnsi="Times New Roman"/>
          <w:sz w:val="24"/>
          <w:szCs w:val="24"/>
        </w:rPr>
        <w:t xml:space="preserve">Part 6 of the </w:t>
      </w:r>
      <w:r w:rsidRPr="00AF58B8">
        <w:rPr>
          <w:rFonts w:ascii="Times New Roman" w:hAnsi="Times New Roman"/>
          <w:i/>
          <w:sz w:val="24"/>
          <w:szCs w:val="24"/>
        </w:rPr>
        <w:t>Water Resources Act 2007</w:t>
      </w:r>
      <w:r>
        <w:rPr>
          <w:rFonts w:ascii="Times New Roman" w:hAnsi="Times New Roman"/>
          <w:sz w:val="24"/>
          <w:szCs w:val="24"/>
        </w:rPr>
        <w:t xml:space="preserve"> (ACT) includes a civil enforcement regime in the form of disciplinary action against a person who holds a water access entitlement or licence. Thi</w:t>
      </w:r>
      <w:r w:rsidR="008A50D2">
        <w:rPr>
          <w:rFonts w:ascii="Times New Roman" w:hAnsi="Times New Roman"/>
          <w:sz w:val="24"/>
          <w:szCs w:val="24"/>
        </w:rPr>
        <w:t>s </w:t>
      </w:r>
      <w:r>
        <w:rPr>
          <w:rFonts w:ascii="Times New Roman" w:hAnsi="Times New Roman"/>
          <w:sz w:val="24"/>
          <w:szCs w:val="24"/>
        </w:rPr>
        <w:t>could include, for example, amending a licence condition or suspending a licence. A</w:t>
      </w:r>
      <w:r w:rsidRPr="00AF58B8">
        <w:rPr>
          <w:rFonts w:ascii="Times New Roman" w:hAnsi="Times New Roman"/>
          <w:sz w:val="24"/>
          <w:szCs w:val="24"/>
        </w:rPr>
        <w:t>lternative regulatory options</w:t>
      </w:r>
      <w:r>
        <w:rPr>
          <w:rFonts w:ascii="Times New Roman" w:hAnsi="Times New Roman"/>
          <w:sz w:val="24"/>
          <w:szCs w:val="24"/>
        </w:rPr>
        <w:t xml:space="preserve"> would also apply to Commonwealth bodies, such as </w:t>
      </w:r>
      <w:r w:rsidRPr="00AF58B8">
        <w:rPr>
          <w:rFonts w:ascii="Times New Roman" w:hAnsi="Times New Roman"/>
          <w:sz w:val="24"/>
          <w:szCs w:val="24"/>
        </w:rPr>
        <w:t>education, warnings, directions and financial instruments.</w:t>
      </w:r>
    </w:p>
    <w:p w:rsidR="008948C0" w:rsidRDefault="00025984" w:rsidP="0033359C">
      <w:pPr>
        <w:rPr>
          <w:rFonts w:ascii="Times New Roman" w:hAnsi="Times New Roman"/>
          <w:sz w:val="24"/>
          <w:szCs w:val="24"/>
        </w:rPr>
      </w:pPr>
      <w:r>
        <w:rPr>
          <w:rFonts w:ascii="Times New Roman" w:hAnsi="Times New Roman"/>
          <w:sz w:val="24"/>
          <w:szCs w:val="24"/>
        </w:rPr>
        <w:t>N</w:t>
      </w:r>
      <w:r w:rsidR="008948C0">
        <w:rPr>
          <w:rFonts w:ascii="Times New Roman" w:hAnsi="Times New Roman"/>
          <w:sz w:val="24"/>
          <w:szCs w:val="24"/>
        </w:rPr>
        <w:t xml:space="preserve">ew regulation 3C is necessary, rather than listing </w:t>
      </w:r>
      <w:r w:rsidR="0033359C">
        <w:rPr>
          <w:rFonts w:ascii="Times New Roman" w:hAnsi="Times New Roman"/>
          <w:sz w:val="24"/>
          <w:szCs w:val="24"/>
        </w:rPr>
        <w:t xml:space="preserve">the </w:t>
      </w:r>
      <w:r w:rsidR="0033359C" w:rsidRPr="00F61CFE">
        <w:rPr>
          <w:rFonts w:ascii="Times New Roman" w:hAnsi="Times New Roman"/>
          <w:i/>
          <w:sz w:val="24"/>
          <w:szCs w:val="24"/>
        </w:rPr>
        <w:t>Water Resources Act 2007</w:t>
      </w:r>
      <w:r w:rsidR="0033359C">
        <w:rPr>
          <w:rFonts w:ascii="Times New Roman" w:hAnsi="Times New Roman"/>
          <w:sz w:val="24"/>
          <w:szCs w:val="24"/>
        </w:rPr>
        <w:t xml:space="preserve"> (ACT) in the Schedule to the</w:t>
      </w:r>
      <w:r w:rsidR="0033359C" w:rsidRPr="00042E06">
        <w:rPr>
          <w:rFonts w:ascii="Times New Roman" w:hAnsi="Times New Roman"/>
          <w:i/>
          <w:sz w:val="24"/>
          <w:szCs w:val="24"/>
        </w:rPr>
        <w:t xml:space="preserve"> </w:t>
      </w:r>
      <w:r w:rsidR="0033359C">
        <w:rPr>
          <w:rFonts w:ascii="Times New Roman" w:hAnsi="Times New Roman"/>
          <w:i/>
          <w:sz w:val="24"/>
          <w:szCs w:val="24"/>
        </w:rPr>
        <w:t>Aus</w:t>
      </w:r>
      <w:r w:rsidR="008948C0">
        <w:rPr>
          <w:rFonts w:ascii="Times New Roman" w:hAnsi="Times New Roman"/>
          <w:i/>
          <w:sz w:val="24"/>
          <w:szCs w:val="24"/>
        </w:rPr>
        <w:t>tralian Capital Territory (Self</w:t>
      </w:r>
      <w:r w:rsidR="008948C0">
        <w:rPr>
          <w:rFonts w:ascii="Times New Roman" w:hAnsi="Times New Roman"/>
          <w:i/>
          <w:sz w:val="24"/>
          <w:szCs w:val="24"/>
        </w:rPr>
        <w:noBreakHyphen/>
      </w:r>
      <w:r w:rsidR="0033359C">
        <w:rPr>
          <w:rFonts w:ascii="Times New Roman" w:hAnsi="Times New Roman"/>
          <w:i/>
          <w:sz w:val="24"/>
          <w:szCs w:val="24"/>
        </w:rPr>
        <w:t>Government) Regulations 1989</w:t>
      </w:r>
      <w:r w:rsidR="0033359C">
        <w:rPr>
          <w:rFonts w:ascii="Times New Roman" w:hAnsi="Times New Roman"/>
          <w:sz w:val="24"/>
          <w:szCs w:val="24"/>
        </w:rPr>
        <w:t xml:space="preserve"> pursuant to regulation 3B of the Regulation</w:t>
      </w:r>
      <w:r>
        <w:rPr>
          <w:rFonts w:ascii="Times New Roman" w:hAnsi="Times New Roman"/>
          <w:sz w:val="24"/>
          <w:szCs w:val="24"/>
        </w:rPr>
        <w:t xml:space="preserve">, because the entire </w:t>
      </w:r>
      <w:r w:rsidRPr="00F61CFE">
        <w:rPr>
          <w:rFonts w:ascii="Times New Roman" w:hAnsi="Times New Roman"/>
          <w:i/>
          <w:sz w:val="24"/>
          <w:szCs w:val="24"/>
        </w:rPr>
        <w:t>Water Resources Act 2007</w:t>
      </w:r>
      <w:r>
        <w:rPr>
          <w:rFonts w:ascii="Times New Roman" w:hAnsi="Times New Roman"/>
          <w:sz w:val="24"/>
          <w:szCs w:val="24"/>
        </w:rPr>
        <w:t xml:space="preserve"> (ACT) will not bind the Crown in right of the Commonwealth</w:t>
      </w:r>
      <w:r w:rsidR="008948C0">
        <w:rPr>
          <w:rFonts w:ascii="Times New Roman" w:hAnsi="Times New Roman"/>
          <w:sz w:val="24"/>
          <w:szCs w:val="24"/>
        </w:rPr>
        <w:t xml:space="preserve">.  </w:t>
      </w:r>
    </w:p>
    <w:p w:rsidR="0037160B" w:rsidRDefault="0037160B"/>
    <w:sectPr w:rsidR="0037160B" w:rsidSect="00B838F1">
      <w:headerReference w:type="even" r:id="rId12"/>
      <w:footerReference w:type="default" r:id="rId13"/>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9BA" w:rsidRDefault="00F349BA" w:rsidP="00114BF0">
      <w:pPr>
        <w:spacing w:after="0" w:line="240" w:lineRule="auto"/>
      </w:pPr>
      <w:r>
        <w:separator/>
      </w:r>
    </w:p>
  </w:endnote>
  <w:endnote w:type="continuationSeparator" w:id="0">
    <w:p w:rsidR="00F349BA" w:rsidRDefault="00F349BA" w:rsidP="0011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BA" w:rsidRDefault="00F349B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9BA" w:rsidRDefault="00F349BA" w:rsidP="00114BF0">
      <w:pPr>
        <w:spacing w:after="0" w:line="240" w:lineRule="auto"/>
      </w:pPr>
      <w:r>
        <w:separator/>
      </w:r>
    </w:p>
  </w:footnote>
  <w:footnote w:type="continuationSeparator" w:id="0">
    <w:p w:rsidR="00F349BA" w:rsidRDefault="00F349BA" w:rsidP="00114BF0">
      <w:pPr>
        <w:spacing w:after="0" w:line="240" w:lineRule="auto"/>
      </w:pPr>
      <w:r>
        <w:continuationSeparator/>
      </w:r>
    </w:p>
  </w:footnote>
  <w:footnote w:id="1">
    <w:p w:rsidR="00F349BA" w:rsidRDefault="00F349BA" w:rsidP="00D95C3C">
      <w:pPr>
        <w:pStyle w:val="FootnoteText"/>
      </w:pPr>
      <w:r>
        <w:rPr>
          <w:rStyle w:val="FootnoteReference"/>
        </w:rPr>
        <w:footnoteRef/>
      </w:r>
      <w:r>
        <w:t xml:space="preserve"> CESCR General Comment No.15: The Right to Water E/C 12/2002/11.</w:t>
      </w:r>
    </w:p>
    <w:p w:rsidR="00F349BA" w:rsidRDefault="00F349BA" w:rsidP="00D95C3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BA" w:rsidRDefault="00444345" w:rsidP="00B838F1">
    <w:pPr>
      <w:pStyle w:val="Classification"/>
    </w:pPr>
    <w:r>
      <w:fldChar w:fldCharType="begin"/>
    </w:r>
    <w:r w:rsidR="00F349BA">
      <w:instrText xml:space="preserve"> DOCPROPERTY SecurityClassification \* MERGEFORMAT </w:instrText>
    </w:r>
    <w:r>
      <w:fldChar w:fldCharType="separate"/>
    </w:r>
    <w:r w:rsidR="00F349BA">
      <w:rPr>
        <w:b/>
        <w:bCs/>
        <w:lang w:val="en-US"/>
      </w:rPr>
      <w:t>Error! Unknown document property name.</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160B"/>
    <w:rsid w:val="000152B2"/>
    <w:rsid w:val="00025984"/>
    <w:rsid w:val="00036E4C"/>
    <w:rsid w:val="0004327F"/>
    <w:rsid w:val="00084260"/>
    <w:rsid w:val="000928FA"/>
    <w:rsid w:val="000F6A00"/>
    <w:rsid w:val="0010158D"/>
    <w:rsid w:val="00114BF0"/>
    <w:rsid w:val="00143949"/>
    <w:rsid w:val="00193E55"/>
    <w:rsid w:val="001A3A95"/>
    <w:rsid w:val="002229C1"/>
    <w:rsid w:val="0033359C"/>
    <w:rsid w:val="003366A3"/>
    <w:rsid w:val="003562A3"/>
    <w:rsid w:val="00357E7E"/>
    <w:rsid w:val="0037160B"/>
    <w:rsid w:val="003F16B5"/>
    <w:rsid w:val="003F63B2"/>
    <w:rsid w:val="00444345"/>
    <w:rsid w:val="00452486"/>
    <w:rsid w:val="004F0448"/>
    <w:rsid w:val="004F7E4F"/>
    <w:rsid w:val="00513CCA"/>
    <w:rsid w:val="005F41D3"/>
    <w:rsid w:val="00654C05"/>
    <w:rsid w:val="00662BD1"/>
    <w:rsid w:val="0066574F"/>
    <w:rsid w:val="006854E7"/>
    <w:rsid w:val="006A69FA"/>
    <w:rsid w:val="006A6CC9"/>
    <w:rsid w:val="00715428"/>
    <w:rsid w:val="00737538"/>
    <w:rsid w:val="00746B1C"/>
    <w:rsid w:val="007D1509"/>
    <w:rsid w:val="007D63BC"/>
    <w:rsid w:val="007E3C9D"/>
    <w:rsid w:val="00834A42"/>
    <w:rsid w:val="00837205"/>
    <w:rsid w:val="00887367"/>
    <w:rsid w:val="008948C0"/>
    <w:rsid w:val="008A50D2"/>
    <w:rsid w:val="008D4214"/>
    <w:rsid w:val="008F0FA0"/>
    <w:rsid w:val="00902541"/>
    <w:rsid w:val="00976BDF"/>
    <w:rsid w:val="00987C8C"/>
    <w:rsid w:val="00A422C1"/>
    <w:rsid w:val="00AB6466"/>
    <w:rsid w:val="00B27E63"/>
    <w:rsid w:val="00B3627D"/>
    <w:rsid w:val="00B838F1"/>
    <w:rsid w:val="00BD04DD"/>
    <w:rsid w:val="00C373BF"/>
    <w:rsid w:val="00C40A22"/>
    <w:rsid w:val="00C44007"/>
    <w:rsid w:val="00C5657D"/>
    <w:rsid w:val="00C8058D"/>
    <w:rsid w:val="00C90263"/>
    <w:rsid w:val="00CF4DB9"/>
    <w:rsid w:val="00D34B04"/>
    <w:rsid w:val="00D353E9"/>
    <w:rsid w:val="00D95C3C"/>
    <w:rsid w:val="00DC63EB"/>
    <w:rsid w:val="00DC7CB6"/>
    <w:rsid w:val="00DE7F25"/>
    <w:rsid w:val="00DF7C88"/>
    <w:rsid w:val="00E020C2"/>
    <w:rsid w:val="00E1684A"/>
    <w:rsid w:val="00E4629B"/>
    <w:rsid w:val="00EB0418"/>
    <w:rsid w:val="00EB1142"/>
    <w:rsid w:val="00EF5189"/>
    <w:rsid w:val="00F349BA"/>
    <w:rsid w:val="00F740E6"/>
    <w:rsid w:val="00F87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59C"/>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3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59C"/>
    <w:rPr>
      <w:rFonts w:ascii="Arial" w:eastAsia="Times New Roman" w:hAnsi="Arial" w:cs="Times New Roman"/>
    </w:rPr>
  </w:style>
  <w:style w:type="paragraph" w:customStyle="1" w:styleId="Classification">
    <w:name w:val="Classification"/>
    <w:basedOn w:val="Normal"/>
    <w:uiPriority w:val="10"/>
    <w:qFormat/>
    <w:rsid w:val="0033359C"/>
    <w:pPr>
      <w:tabs>
        <w:tab w:val="center" w:pos="4536"/>
        <w:tab w:val="center" w:pos="4819"/>
        <w:tab w:val="right" w:pos="9356"/>
      </w:tabs>
      <w:spacing w:after="240"/>
      <w:jc w:val="center"/>
    </w:pPr>
    <w:rPr>
      <w:rFonts w:cs="Arial"/>
      <w:color w:val="FF0000"/>
      <w:sz w:val="28"/>
      <w:szCs w:val="28"/>
      <w:lang w:eastAsia="en-AU"/>
    </w:rPr>
  </w:style>
  <w:style w:type="paragraph" w:customStyle="1" w:styleId="ActHead9">
    <w:name w:val="ActHead 9"/>
    <w:aliases w:val="aat"/>
    <w:basedOn w:val="Normal"/>
    <w:next w:val="ItemHead"/>
    <w:qFormat/>
    <w:rsid w:val="0033359C"/>
    <w:pPr>
      <w:keepNext/>
      <w:keepLines/>
      <w:spacing w:before="280" w:after="0" w:line="240" w:lineRule="auto"/>
      <w:ind w:left="1134" w:hanging="1134"/>
      <w:outlineLvl w:val="8"/>
    </w:pPr>
    <w:rPr>
      <w:rFonts w:ascii="Times New Roman" w:hAnsi="Times New Roman"/>
      <w:b/>
      <w:i/>
      <w:kern w:val="28"/>
      <w:sz w:val="28"/>
      <w:szCs w:val="20"/>
      <w:lang w:eastAsia="en-AU"/>
    </w:rPr>
  </w:style>
  <w:style w:type="paragraph" w:customStyle="1" w:styleId="ItemHead">
    <w:name w:val="ItemHead"/>
    <w:aliases w:val="ih"/>
    <w:basedOn w:val="Normal"/>
    <w:next w:val="Normal"/>
    <w:rsid w:val="0033359C"/>
    <w:pPr>
      <w:keepNext/>
      <w:keepLines/>
      <w:spacing w:before="220" w:after="0" w:line="240" w:lineRule="auto"/>
      <w:ind w:left="709" w:hanging="709"/>
    </w:pPr>
    <w:rPr>
      <w:b/>
      <w:kern w:val="28"/>
      <w:sz w:val="24"/>
      <w:szCs w:val="20"/>
      <w:lang w:eastAsia="en-AU"/>
    </w:rPr>
  </w:style>
  <w:style w:type="paragraph" w:styleId="FootnoteText">
    <w:name w:val="footnote text"/>
    <w:basedOn w:val="Normal"/>
    <w:link w:val="FootnoteTextChar"/>
    <w:rsid w:val="00D95C3C"/>
    <w:rPr>
      <w:rFonts w:ascii="Calibri" w:hAnsi="Calibri"/>
      <w:sz w:val="20"/>
      <w:szCs w:val="20"/>
    </w:rPr>
  </w:style>
  <w:style w:type="character" w:customStyle="1" w:styleId="FootnoteTextChar">
    <w:name w:val="Footnote Text Char"/>
    <w:basedOn w:val="DefaultParagraphFont"/>
    <w:link w:val="FootnoteText"/>
    <w:rsid w:val="00D95C3C"/>
    <w:rPr>
      <w:rFonts w:ascii="Calibri" w:eastAsia="Times New Roman" w:hAnsi="Calibri" w:cs="Times New Roman"/>
      <w:sz w:val="20"/>
      <w:szCs w:val="20"/>
    </w:rPr>
  </w:style>
  <w:style w:type="character" w:styleId="FootnoteReference">
    <w:name w:val="footnote reference"/>
    <w:basedOn w:val="DefaultParagraphFont"/>
    <w:uiPriority w:val="99"/>
    <w:rsid w:val="00D95C3C"/>
    <w:rPr>
      <w:rFonts w:cs="Times New Roman"/>
      <w:vertAlign w:val="superscript"/>
    </w:rPr>
  </w:style>
  <w:style w:type="paragraph" w:styleId="NormalWeb">
    <w:name w:val="Normal (Web)"/>
    <w:basedOn w:val="Normal"/>
    <w:uiPriority w:val="99"/>
    <w:semiHidden/>
    <w:unhideWhenUsed/>
    <w:rsid w:val="003366A3"/>
    <w:pPr>
      <w:spacing w:before="100" w:beforeAutospacing="1" w:after="180" w:line="240" w:lineRule="auto"/>
    </w:pPr>
    <w:rPr>
      <w:rFonts w:ascii="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564030">
      <w:bodyDiv w:val="1"/>
      <w:marLeft w:val="0"/>
      <w:marRight w:val="0"/>
      <w:marTop w:val="0"/>
      <w:marBottom w:val="0"/>
      <w:divBdr>
        <w:top w:val="none" w:sz="0" w:space="0" w:color="auto"/>
        <w:left w:val="none" w:sz="0" w:space="0" w:color="auto"/>
        <w:bottom w:val="none" w:sz="0" w:space="0" w:color="auto"/>
        <w:right w:val="none" w:sz="0" w:space="0" w:color="auto"/>
      </w:divBdr>
      <w:divsChild>
        <w:div w:id="284628298">
          <w:marLeft w:val="0"/>
          <w:marRight w:val="0"/>
          <w:marTop w:val="0"/>
          <w:marBottom w:val="0"/>
          <w:divBdr>
            <w:top w:val="none" w:sz="0" w:space="0" w:color="auto"/>
            <w:left w:val="none" w:sz="0" w:space="0" w:color="auto"/>
            <w:bottom w:val="none" w:sz="0" w:space="0" w:color="auto"/>
            <w:right w:val="none" w:sz="0" w:space="0" w:color="auto"/>
          </w:divBdr>
          <w:divsChild>
            <w:div w:id="175117174">
              <w:marLeft w:val="0"/>
              <w:marRight w:val="0"/>
              <w:marTop w:val="0"/>
              <w:marBottom w:val="0"/>
              <w:divBdr>
                <w:top w:val="none" w:sz="0" w:space="0" w:color="auto"/>
                <w:left w:val="none" w:sz="0" w:space="0" w:color="auto"/>
                <w:bottom w:val="none" w:sz="0" w:space="0" w:color="auto"/>
                <w:right w:val="none" w:sz="0" w:space="0" w:color="auto"/>
              </w:divBdr>
              <w:divsChild>
                <w:div w:id="15930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Function xmlns="c25cb30a-de11-40ab-bdcc-f1d56023b01d">Administration</Function>
    <IconOverlay xmlns="http://schemas.microsoft.com/sharepoint/v4" xsi:nil="true"/>
    <DocumentDescription xmlns="c25cb30a-de11-40ab-bdcc-f1d56023b01d">ES - ACT (Self-Government) Amendment (Water Management) Regulation 2014 - for FRLI</DocumentDescription>
    <RecordNumber xmlns="c25cb30a-de11-40ab-bdcc-f1d56023b01d">000206432</RecordNumber>
    <Approval xmlns="c25cb30a-de11-40ab-bdcc-f1d56023b0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4C18C3E9BD87294C97A8EF0B71A23CC8" ma:contentTypeVersion="7" ma:contentTypeDescription="SPIRE Document" ma:contentTypeScope="" ma:versionID="76d38f20bc8658a080650e0cc0d5fba1">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118fa82d2c7c617c086ff03feb6f9805"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02857DD1-47CA-42A3-ADEE-E5138A63D250}">
  <ds:schemaRefs>
    <ds:schemaRef ds:uri="http://schemas.microsoft.com/office/2006/metadata/customXsn"/>
  </ds:schemaRefs>
</ds:datastoreItem>
</file>

<file path=customXml/itemProps2.xml><?xml version="1.0" encoding="utf-8"?>
<ds:datastoreItem xmlns:ds="http://schemas.openxmlformats.org/officeDocument/2006/customXml" ds:itemID="{4FF82FAA-6DA3-4E34-8117-D0FB6B228386}">
  <ds:schemaRefs>
    <ds:schemaRef ds:uri="http://purl.org/dc/dcmitype/"/>
    <ds:schemaRef ds:uri="c25cb30a-de11-40ab-bdcc-f1d56023b01d"/>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D677C9FB-6474-4C06-9077-B377302E4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00B11-98FA-4956-9810-0118DD45EAAD}">
  <ds:schemaRefs>
    <ds:schemaRef ds:uri="http://schemas.microsoft.com/sharepoint/v3/contenttype/forms"/>
  </ds:schemaRefs>
</ds:datastoreItem>
</file>

<file path=customXml/itemProps5.xml><?xml version="1.0" encoding="utf-8"?>
<ds:datastoreItem xmlns:ds="http://schemas.openxmlformats.org/officeDocument/2006/customXml" ds:itemID="{E9B63085-C939-4691-8DCA-C95FA6F0C8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1792</Words>
  <Characters>6721</Characters>
  <Application>Microsoft Office Word</Application>
  <DocSecurity>0</DocSecurity>
  <Lines>2240</Lines>
  <Paragraphs>945</Paragraphs>
  <ScaleCrop>false</ScaleCrop>
  <HeadingPairs>
    <vt:vector size="2" baseType="variant">
      <vt:variant>
        <vt:lpstr>Title</vt:lpstr>
      </vt:variant>
      <vt:variant>
        <vt:i4>1</vt:i4>
      </vt:variant>
    </vt:vector>
  </HeadingPairs>
  <TitlesOfParts>
    <vt:vector size="1" baseType="lpstr">
      <vt:lpstr>Attachment D</vt:lpstr>
    </vt:vector>
  </TitlesOfParts>
  <Company>DEWHA</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creator>A17730</dc:creator>
  <cp:lastModifiedBy>Douglas, Justin</cp:lastModifiedBy>
  <cp:revision>15</cp:revision>
  <dcterms:created xsi:type="dcterms:W3CDTF">2014-10-28T23:50:00Z</dcterms:created>
  <dcterms:modified xsi:type="dcterms:W3CDTF">2014-11-25T02:49:00Z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0x010100F467F77E5006AC4183EC66C58CB60CCF004C18C3E9BD87294C97A8EF0B71A23CC8</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{254fee0d-4777-48aa-bc34-2dc772f8c69f}</vt:lpwstr>
  </property>
  <property fmtid="{D5CDD505-2E9C-101B-9397-08002B2CF9AE}" pid="6" name="RecordPoint_ActiveItemListId">
    <vt:lpwstr>{04dcfb2f-0f1c-464f-b6b7-1a2d930d81ae}</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{11edc455-0ead-459c-a9dd-032b889c57e1}</vt:lpwstr>
  </property>
  <property fmtid="{D5CDD505-2E9C-101B-9397-08002B2CF9AE}" pid="11" name="RecordPoint_ActiveItemWebId">
    <vt:lpwstr>{865313ea-ca2a-407d-9331-9874c5ca6d40}</vt:lpwstr>
  </property>
  <property fmtid="{D5CDD505-2E9C-101B-9397-08002B2CF9AE}" pid="12" name="RecordPoint_WorkflowType">
    <vt:lpwstr>ActiveSubmitStub</vt:lpwstr>
  </property>
</Properties>
</file>