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00E" w:rsidRPr="002F1DA9" w:rsidRDefault="00E6200E">
      <w:pPr>
        <w:pStyle w:val="Title"/>
        <w:rPr>
          <w:rFonts w:ascii="Tahoma" w:hAnsi="Tahoma" w:cs="Tahoma"/>
          <w:szCs w:val="24"/>
        </w:rPr>
      </w:pPr>
      <w:bookmarkStart w:id="0" w:name="_GoBack"/>
      <w:bookmarkEnd w:id="0"/>
      <w:r w:rsidRPr="002F1DA9">
        <w:rPr>
          <w:rFonts w:ascii="Tahoma" w:hAnsi="Tahoma" w:cs="Tahoma"/>
          <w:szCs w:val="24"/>
        </w:rPr>
        <w:t>THE AUSTRALIAN NATIONAL UNIVERSITY</w:t>
      </w:r>
    </w:p>
    <w:p w:rsidR="00E6200E" w:rsidRDefault="00E6200E">
      <w:pPr>
        <w:pStyle w:val="Title"/>
        <w:rPr>
          <w:i/>
          <w:sz w:val="20"/>
        </w:rPr>
      </w:pPr>
    </w:p>
    <w:p w:rsidR="00E6200E" w:rsidRDefault="00E6200E">
      <w:pPr>
        <w:pStyle w:val="Title"/>
        <w:rPr>
          <w:rFonts w:ascii="Tahoma" w:hAnsi="Tahoma" w:cs="Tahoma"/>
          <w:b w:val="0"/>
          <w:i/>
          <w:sz w:val="20"/>
        </w:rPr>
      </w:pPr>
      <w:smartTag w:uri="urn:schemas-microsoft-com:office:smarttags" w:element="place">
        <w:smartTag w:uri="urn:schemas-microsoft-com:office:smarttags" w:element="PlaceName">
          <w:r>
            <w:rPr>
              <w:rFonts w:ascii="Tahoma" w:hAnsi="Tahoma" w:cs="Tahoma"/>
              <w:b w:val="0"/>
              <w:i/>
              <w:sz w:val="20"/>
            </w:rPr>
            <w:t>Australian</w:t>
          </w:r>
        </w:smartTag>
        <w:r>
          <w:rPr>
            <w:rFonts w:ascii="Tahoma" w:hAnsi="Tahoma" w:cs="Tahoma"/>
            <w:b w:val="0"/>
            <w:i/>
            <w:sz w:val="20"/>
          </w:rPr>
          <w:t xml:space="preserve"> </w:t>
        </w:r>
        <w:smartTag w:uri="urn:schemas-microsoft-com:office:smarttags" w:element="PlaceName">
          <w:r>
            <w:rPr>
              <w:rFonts w:ascii="Tahoma" w:hAnsi="Tahoma" w:cs="Tahoma"/>
              <w:b w:val="0"/>
              <w:i/>
              <w:sz w:val="20"/>
            </w:rPr>
            <w:t>National</w:t>
          </w:r>
        </w:smartTag>
        <w:r>
          <w:rPr>
            <w:rFonts w:ascii="Tahoma" w:hAnsi="Tahoma" w:cs="Tahoma"/>
            <w:b w:val="0"/>
            <w:i/>
            <w:sz w:val="20"/>
          </w:rPr>
          <w:t xml:space="preserve"> </w:t>
        </w:r>
        <w:smartTag w:uri="urn:schemas-microsoft-com:office:smarttags" w:element="PlaceType">
          <w:r>
            <w:rPr>
              <w:rFonts w:ascii="Tahoma" w:hAnsi="Tahoma" w:cs="Tahoma"/>
              <w:b w:val="0"/>
              <w:i/>
              <w:sz w:val="20"/>
            </w:rPr>
            <w:t>University</w:t>
          </w:r>
        </w:smartTag>
      </w:smartTag>
      <w:r>
        <w:rPr>
          <w:rFonts w:ascii="Tahoma" w:hAnsi="Tahoma" w:cs="Tahoma"/>
          <w:b w:val="0"/>
          <w:i/>
          <w:sz w:val="20"/>
        </w:rPr>
        <w:t xml:space="preserve"> Act 1991</w:t>
      </w:r>
    </w:p>
    <w:p w:rsidR="00E6200E" w:rsidRDefault="00E6200E">
      <w:pPr>
        <w:jc w:val="center"/>
        <w:rPr>
          <w:sz w:val="20"/>
        </w:rPr>
      </w:pPr>
    </w:p>
    <w:p w:rsidR="00E6200E" w:rsidRDefault="00E6200E">
      <w:pPr>
        <w:jc w:val="center"/>
        <w:rPr>
          <w:rFonts w:ascii="Tahoma" w:hAnsi="Tahoma" w:cs="Tahoma"/>
          <w:b/>
          <w:i/>
          <w:sz w:val="28"/>
        </w:rPr>
      </w:pPr>
      <w:r>
        <w:rPr>
          <w:rFonts w:ascii="Tahoma" w:hAnsi="Tahoma" w:cs="Tahoma"/>
          <w:b/>
          <w:i/>
          <w:sz w:val="28"/>
        </w:rPr>
        <w:t xml:space="preserve">ACADEMIC BOARD </w:t>
      </w:r>
      <w:r w:rsidR="00586BCA">
        <w:rPr>
          <w:rFonts w:ascii="Tahoma" w:hAnsi="Tahoma" w:cs="Tahoma"/>
          <w:b/>
          <w:i/>
          <w:sz w:val="28"/>
        </w:rPr>
        <w:t xml:space="preserve">AND COMMITTEES </w:t>
      </w:r>
      <w:r>
        <w:rPr>
          <w:rFonts w:ascii="Tahoma" w:hAnsi="Tahoma" w:cs="Tahoma"/>
          <w:b/>
          <w:i/>
          <w:sz w:val="28"/>
        </w:rPr>
        <w:t>STATUTE 20</w:t>
      </w:r>
      <w:r w:rsidR="007825A7">
        <w:rPr>
          <w:rFonts w:ascii="Tahoma" w:hAnsi="Tahoma" w:cs="Tahoma"/>
          <w:b/>
          <w:i/>
          <w:sz w:val="28"/>
        </w:rPr>
        <w:t>1</w:t>
      </w:r>
      <w:r w:rsidR="000F08CC">
        <w:rPr>
          <w:rFonts w:ascii="Tahoma" w:hAnsi="Tahoma" w:cs="Tahoma"/>
          <w:b/>
          <w:i/>
          <w:sz w:val="28"/>
        </w:rPr>
        <w:t>4</w:t>
      </w:r>
    </w:p>
    <w:p w:rsidR="00E6200E" w:rsidRDefault="00E6200E">
      <w:pPr>
        <w:jc w:val="center"/>
        <w:rPr>
          <w:sz w:val="26"/>
        </w:rPr>
      </w:pPr>
    </w:p>
    <w:p w:rsidR="00E6200E" w:rsidRDefault="00793A90">
      <w:pPr>
        <w:pStyle w:val="BodyText"/>
        <w:rPr>
          <w:rFonts w:ascii="Tahoma" w:hAnsi="Tahoma" w:cs="Tahoma"/>
          <w:i w:val="0"/>
          <w:sz w:val="20"/>
        </w:rPr>
      </w:pPr>
      <w:r>
        <w:rPr>
          <w:rFonts w:ascii="Tahoma" w:hAnsi="Tahoma" w:cs="Tahoma"/>
          <w:i w:val="0"/>
          <w:sz w:val="20"/>
        </w:rPr>
        <w:t>The Council of T</w:t>
      </w:r>
      <w:r w:rsidR="00E6200E">
        <w:rPr>
          <w:rFonts w:ascii="Tahoma" w:hAnsi="Tahoma" w:cs="Tahoma"/>
          <w:i w:val="0"/>
          <w:sz w:val="20"/>
        </w:rPr>
        <w:t>he Australian National University makes this Statute under section 50 of the</w:t>
      </w:r>
      <w:r w:rsidR="00E6200E">
        <w:rPr>
          <w:rFonts w:ascii="Tahoma" w:hAnsi="Tahoma" w:cs="Tahoma"/>
          <w:sz w:val="20"/>
        </w:rPr>
        <w:t xml:space="preserve"> Australian National University Act 1991.</w:t>
      </w:r>
      <w:r w:rsidR="00E6200E">
        <w:rPr>
          <w:rFonts w:ascii="Tahoma" w:hAnsi="Tahoma" w:cs="Tahoma"/>
          <w:i w:val="0"/>
          <w:sz w:val="20"/>
        </w:rPr>
        <w:t xml:space="preserve"> </w:t>
      </w:r>
    </w:p>
    <w:p w:rsidR="00E6200E" w:rsidRDefault="00E6200E">
      <w:pPr>
        <w:rPr>
          <w:rFonts w:ascii="Tahoma" w:hAnsi="Tahoma" w:cs="Tahoma"/>
          <w:sz w:val="20"/>
        </w:rPr>
      </w:pPr>
    </w:p>
    <w:p w:rsidR="00E6200E" w:rsidRDefault="00E6200E">
      <w:pPr>
        <w:rPr>
          <w:rFonts w:ascii="Tahoma" w:hAnsi="Tahoma" w:cs="Tahoma"/>
          <w:sz w:val="20"/>
        </w:rPr>
      </w:pPr>
      <w:r>
        <w:rPr>
          <w:rFonts w:ascii="Tahoma" w:hAnsi="Tahoma" w:cs="Tahoma"/>
          <w:sz w:val="20"/>
        </w:rPr>
        <w:t xml:space="preserve">Dated: </w:t>
      </w:r>
      <w:r w:rsidR="00575477">
        <w:rPr>
          <w:rFonts w:ascii="Tahoma" w:hAnsi="Tahoma" w:cs="Tahoma"/>
          <w:sz w:val="20"/>
        </w:rPr>
        <w:t>3 October 2</w:t>
      </w:r>
      <w:r w:rsidR="00A21DF6">
        <w:rPr>
          <w:rFonts w:ascii="Tahoma" w:hAnsi="Tahoma" w:cs="Tahoma"/>
          <w:sz w:val="20"/>
        </w:rPr>
        <w:t>01</w:t>
      </w:r>
      <w:r w:rsidR="000F08CC">
        <w:rPr>
          <w:rFonts w:ascii="Tahoma" w:hAnsi="Tahoma" w:cs="Tahoma"/>
          <w:sz w:val="20"/>
        </w:rPr>
        <w:t>4</w:t>
      </w:r>
      <w:r w:rsidR="00793A90">
        <w:rPr>
          <w:rFonts w:ascii="Tahoma" w:hAnsi="Tahoma" w:cs="Tahoma"/>
          <w:sz w:val="20"/>
        </w:rPr>
        <w:t>.</w:t>
      </w:r>
      <w:r>
        <w:rPr>
          <w:rFonts w:ascii="Tahoma" w:hAnsi="Tahoma" w:cs="Tahoma"/>
          <w:sz w:val="20"/>
        </w:rPr>
        <w:t xml:space="preserve"> </w:t>
      </w:r>
    </w:p>
    <w:p w:rsidR="00E6200E" w:rsidRDefault="00E6200E">
      <w:pPr>
        <w:rPr>
          <w:rFonts w:ascii="Tahoma" w:hAnsi="Tahoma" w:cs="Tahoma"/>
          <w:sz w:val="20"/>
        </w:rPr>
      </w:pPr>
    </w:p>
    <w:p w:rsidR="00E6200E" w:rsidRDefault="00E6200E">
      <w:pPr>
        <w:pStyle w:val="CommentText"/>
        <w:rPr>
          <w:rFonts w:ascii="Tahoma" w:hAnsi="Tahoma" w:cs="Tahoma"/>
        </w:rPr>
      </w:pPr>
    </w:p>
    <w:p w:rsidR="00E6200E" w:rsidRDefault="00E6200E">
      <w:pPr>
        <w:rPr>
          <w:rFonts w:ascii="Tahoma" w:hAnsi="Tahoma" w:cs="Tahoma"/>
          <w:sz w:val="20"/>
        </w:rPr>
      </w:pPr>
    </w:p>
    <w:p w:rsidR="00E6200E" w:rsidRDefault="00E6200E">
      <w:pPr>
        <w:rPr>
          <w:rFonts w:ascii="Tahoma" w:hAnsi="Tahoma" w:cs="Tahoma"/>
          <w:sz w:val="20"/>
        </w:rPr>
      </w:pPr>
    </w:p>
    <w:p w:rsidR="00A21DF6" w:rsidRDefault="00A21DF6">
      <w:pPr>
        <w:rPr>
          <w:rFonts w:ascii="Tahoma" w:hAnsi="Tahoma" w:cs="Tahoma"/>
          <w:sz w:val="20"/>
        </w:rPr>
      </w:pPr>
    </w:p>
    <w:p w:rsidR="00575477" w:rsidRDefault="00575477">
      <w:pPr>
        <w:rPr>
          <w:rFonts w:ascii="Tahoma" w:hAnsi="Tahoma" w:cs="Tahoma"/>
          <w:sz w:val="20"/>
        </w:rPr>
      </w:pPr>
      <w:r>
        <w:rPr>
          <w:rFonts w:ascii="Tahoma" w:hAnsi="Tahoma" w:cs="Tahoma"/>
          <w:sz w:val="20"/>
        </w:rPr>
        <w:t>Professor the Hon Gareth Evans AC QC</w:t>
      </w:r>
      <w:r w:rsidR="00E9779D">
        <w:rPr>
          <w:rFonts w:ascii="Tahoma" w:hAnsi="Tahoma" w:cs="Tahoma"/>
          <w:sz w:val="20"/>
        </w:rPr>
        <w:t xml:space="preserve"> FASSA</w:t>
      </w:r>
    </w:p>
    <w:p w:rsidR="00E6200E" w:rsidRDefault="00E6200E">
      <w:pPr>
        <w:rPr>
          <w:rFonts w:ascii="Tahoma" w:hAnsi="Tahoma" w:cs="Tahoma"/>
          <w:sz w:val="20"/>
        </w:rPr>
      </w:pPr>
      <w:r>
        <w:rPr>
          <w:rFonts w:ascii="Tahoma" w:hAnsi="Tahoma" w:cs="Tahoma"/>
          <w:b/>
          <w:bCs/>
          <w:sz w:val="20"/>
        </w:rPr>
        <w:t>C</w:t>
      </w:r>
      <w:r w:rsidR="00575477">
        <w:rPr>
          <w:rFonts w:ascii="Tahoma" w:hAnsi="Tahoma" w:cs="Tahoma"/>
          <w:b/>
          <w:bCs/>
          <w:sz w:val="20"/>
        </w:rPr>
        <w:t>HANCELLOR</w:t>
      </w:r>
    </w:p>
    <w:p w:rsidR="00E6200E" w:rsidRDefault="00E6200E">
      <w:pPr>
        <w:jc w:val="center"/>
        <w:rPr>
          <w:rFonts w:ascii="Tahoma" w:hAnsi="Tahoma" w:cs="Tahoma"/>
          <w:sz w:val="20"/>
        </w:rPr>
      </w:pPr>
      <w:r>
        <w:rPr>
          <w:rFonts w:ascii="Tahoma" w:hAnsi="Tahoma" w:cs="Tahoma"/>
          <w:sz w:val="20"/>
        </w:rPr>
        <w:t>___________________________________________________________________________</w:t>
      </w:r>
    </w:p>
    <w:p w:rsidR="00E6200E" w:rsidRDefault="00E6200E">
      <w:pPr>
        <w:jc w:val="center"/>
        <w:rPr>
          <w:rFonts w:ascii="Tahoma" w:hAnsi="Tahoma" w:cs="Tahoma"/>
          <w:sz w:val="20"/>
        </w:rPr>
      </w:pPr>
    </w:p>
    <w:p w:rsidR="00E6200E" w:rsidRDefault="00E6200E">
      <w:pPr>
        <w:jc w:val="center"/>
        <w:rPr>
          <w:rFonts w:ascii="Tahoma" w:hAnsi="Tahoma" w:cs="Tahoma"/>
          <w:sz w:val="20"/>
        </w:rPr>
      </w:pPr>
    </w:p>
    <w:p w:rsidR="00E6200E" w:rsidRDefault="00E6200E">
      <w:pPr>
        <w:pStyle w:val="Heading3"/>
        <w:pageBreakBefore w:val="0"/>
        <w:ind w:left="0" w:firstLine="0"/>
        <w:rPr>
          <w:rFonts w:ascii="Tahoma" w:hAnsi="Tahoma" w:cs="Tahoma"/>
          <w:sz w:val="20"/>
        </w:rPr>
      </w:pPr>
      <w:r>
        <w:rPr>
          <w:rFonts w:ascii="Tahoma" w:hAnsi="Tahoma" w:cs="Tahoma"/>
          <w:sz w:val="20"/>
        </w:rPr>
        <w:t>Statute</w:t>
      </w:r>
    </w:p>
    <w:p w:rsidR="00E6200E" w:rsidRPr="00A40945" w:rsidRDefault="00A40945" w:rsidP="00A40945">
      <w:pPr>
        <w:pStyle w:val="R1"/>
        <w:rPr>
          <w:rFonts w:ascii="Tahoma" w:hAnsi="Tahoma"/>
          <w:sz w:val="20"/>
        </w:rPr>
      </w:pPr>
      <w:r>
        <w:rPr>
          <w:rFonts w:ascii="Tahoma" w:hAnsi="Tahoma"/>
          <w:sz w:val="20"/>
        </w:rPr>
        <w:t>1.1</w:t>
      </w:r>
      <w:r>
        <w:rPr>
          <w:rFonts w:ascii="Tahoma" w:hAnsi="Tahoma"/>
          <w:sz w:val="20"/>
        </w:rPr>
        <w:tab/>
      </w:r>
      <w:r w:rsidR="00E6200E" w:rsidRPr="00A40945">
        <w:rPr>
          <w:rFonts w:ascii="Tahoma" w:hAnsi="Tahoma"/>
          <w:sz w:val="20"/>
        </w:rPr>
        <w:t xml:space="preserve">This is the </w:t>
      </w:r>
      <w:r w:rsidR="00E6200E" w:rsidRPr="00A40945">
        <w:rPr>
          <w:rFonts w:ascii="Tahoma" w:hAnsi="Tahoma"/>
          <w:i/>
          <w:sz w:val="20"/>
        </w:rPr>
        <w:t xml:space="preserve">Academic Board </w:t>
      </w:r>
      <w:r w:rsidR="009C3938">
        <w:rPr>
          <w:rFonts w:ascii="Tahoma" w:hAnsi="Tahoma"/>
          <w:i/>
          <w:sz w:val="20"/>
        </w:rPr>
        <w:t xml:space="preserve">and Committees </w:t>
      </w:r>
      <w:r w:rsidR="00E6200E" w:rsidRPr="00A40945">
        <w:rPr>
          <w:rFonts w:ascii="Tahoma" w:hAnsi="Tahoma"/>
          <w:i/>
          <w:sz w:val="20"/>
        </w:rPr>
        <w:t xml:space="preserve">Statute </w:t>
      </w:r>
      <w:r w:rsidR="00C93967">
        <w:rPr>
          <w:rFonts w:ascii="Tahoma" w:hAnsi="Tahoma"/>
          <w:i/>
          <w:sz w:val="20"/>
        </w:rPr>
        <w:t>201</w:t>
      </w:r>
      <w:r w:rsidR="000F08CC">
        <w:rPr>
          <w:rFonts w:ascii="Tahoma" w:hAnsi="Tahoma"/>
          <w:i/>
          <w:sz w:val="20"/>
        </w:rPr>
        <w:t>4</w:t>
      </w:r>
      <w:r w:rsidR="007D0EF3">
        <w:rPr>
          <w:rFonts w:ascii="Tahoma" w:hAnsi="Tahoma"/>
          <w:i/>
          <w:sz w:val="20"/>
        </w:rPr>
        <w:t>.</w:t>
      </w:r>
    </w:p>
    <w:p w:rsidR="00E6200E" w:rsidRDefault="00E6200E">
      <w:pPr>
        <w:pStyle w:val="Heading3"/>
        <w:pageBreakBefore w:val="0"/>
        <w:ind w:left="0" w:firstLine="0"/>
        <w:rPr>
          <w:rFonts w:ascii="Tahoma" w:hAnsi="Tahoma" w:cs="Tahoma"/>
          <w:sz w:val="20"/>
        </w:rPr>
      </w:pPr>
      <w:r>
        <w:rPr>
          <w:rFonts w:ascii="Tahoma" w:hAnsi="Tahoma" w:cs="Tahoma"/>
          <w:sz w:val="20"/>
        </w:rPr>
        <w:t>2  Commencement</w:t>
      </w:r>
    </w:p>
    <w:p w:rsidR="00E6200E" w:rsidRPr="00A40945" w:rsidRDefault="00A40945" w:rsidP="00A40945">
      <w:pPr>
        <w:pStyle w:val="R1"/>
        <w:rPr>
          <w:rFonts w:ascii="Tahoma" w:hAnsi="Tahoma"/>
          <w:sz w:val="20"/>
        </w:rPr>
      </w:pPr>
      <w:r>
        <w:rPr>
          <w:rFonts w:ascii="Tahoma" w:hAnsi="Tahoma"/>
          <w:sz w:val="20"/>
        </w:rPr>
        <w:t>2.1</w:t>
      </w:r>
      <w:r>
        <w:rPr>
          <w:rFonts w:ascii="Tahoma" w:hAnsi="Tahoma"/>
          <w:sz w:val="20"/>
        </w:rPr>
        <w:tab/>
      </w:r>
      <w:r w:rsidR="00E6200E" w:rsidRPr="00A40945">
        <w:rPr>
          <w:rFonts w:ascii="Tahoma" w:hAnsi="Tahoma"/>
          <w:sz w:val="20"/>
        </w:rPr>
        <w:t xml:space="preserve">This Statute commences on </w:t>
      </w:r>
      <w:r w:rsidR="0079134A">
        <w:rPr>
          <w:rFonts w:ascii="Tahoma" w:hAnsi="Tahoma"/>
          <w:sz w:val="20"/>
        </w:rPr>
        <w:t>1 January 2015</w:t>
      </w:r>
      <w:r w:rsidR="00E6200E" w:rsidRPr="00A40945">
        <w:rPr>
          <w:rFonts w:ascii="Tahoma" w:hAnsi="Tahoma"/>
          <w:sz w:val="20"/>
        </w:rPr>
        <w:t>.</w:t>
      </w:r>
    </w:p>
    <w:p w:rsidR="00E6200E" w:rsidRDefault="00E6200E">
      <w:pPr>
        <w:pStyle w:val="Heading3"/>
        <w:pageBreakBefore w:val="0"/>
        <w:ind w:left="0" w:firstLine="0"/>
        <w:rPr>
          <w:rFonts w:ascii="Tahoma" w:hAnsi="Tahoma" w:cs="Tahoma"/>
          <w:sz w:val="20"/>
        </w:rPr>
      </w:pPr>
      <w:r>
        <w:rPr>
          <w:rFonts w:ascii="Tahoma" w:hAnsi="Tahoma" w:cs="Tahoma"/>
          <w:sz w:val="20"/>
        </w:rPr>
        <w:t>3  Definitions</w:t>
      </w:r>
    </w:p>
    <w:p w:rsidR="00E6200E" w:rsidRPr="00A40945" w:rsidRDefault="00E6200E" w:rsidP="00C948BB">
      <w:pPr>
        <w:pStyle w:val="R1"/>
        <w:numPr>
          <w:ilvl w:val="1"/>
          <w:numId w:val="35"/>
        </w:numPr>
        <w:rPr>
          <w:rFonts w:ascii="Tahoma" w:hAnsi="Tahoma"/>
          <w:sz w:val="20"/>
        </w:rPr>
      </w:pPr>
      <w:r w:rsidRPr="00A40945">
        <w:rPr>
          <w:rFonts w:ascii="Tahoma" w:hAnsi="Tahoma"/>
          <w:sz w:val="20"/>
        </w:rPr>
        <w:t>In this Statute, unless the contrary intention appears:</w:t>
      </w:r>
    </w:p>
    <w:p w:rsidR="00E33D40" w:rsidRPr="002517D7" w:rsidRDefault="00E33D40" w:rsidP="009262B8">
      <w:pPr>
        <w:pStyle w:val="R1"/>
        <w:rPr>
          <w:rFonts w:ascii="Tahoma" w:hAnsi="Tahoma"/>
          <w:sz w:val="20"/>
        </w:rPr>
      </w:pPr>
      <w:r w:rsidRPr="002517D7">
        <w:rPr>
          <w:rFonts w:ascii="Tahoma" w:hAnsi="Tahoma"/>
          <w:b/>
          <w:i/>
          <w:sz w:val="20"/>
        </w:rPr>
        <w:t>academic staff</w:t>
      </w:r>
      <w:r>
        <w:rPr>
          <w:rFonts w:ascii="Tahoma" w:hAnsi="Tahoma"/>
          <w:b/>
          <w:i/>
          <w:sz w:val="20"/>
        </w:rPr>
        <w:t xml:space="preserve"> </w:t>
      </w:r>
      <w:r w:rsidRPr="002517D7">
        <w:rPr>
          <w:rFonts w:ascii="Tahoma" w:hAnsi="Tahoma"/>
          <w:sz w:val="20"/>
        </w:rPr>
        <w:t>mean</w:t>
      </w:r>
      <w:r>
        <w:rPr>
          <w:rFonts w:ascii="Tahoma" w:hAnsi="Tahoma"/>
          <w:sz w:val="20"/>
        </w:rPr>
        <w:t>s</w:t>
      </w:r>
      <w:r w:rsidR="009262B8">
        <w:rPr>
          <w:rFonts w:ascii="Tahoma" w:hAnsi="Tahoma"/>
          <w:sz w:val="20"/>
        </w:rPr>
        <w:t xml:space="preserve"> </w:t>
      </w:r>
      <w:r w:rsidRPr="002517D7">
        <w:rPr>
          <w:rFonts w:ascii="Tahoma" w:hAnsi="Tahoma"/>
          <w:sz w:val="20"/>
        </w:rPr>
        <w:t xml:space="preserve">employees of the University </w:t>
      </w:r>
      <w:r>
        <w:rPr>
          <w:rFonts w:ascii="Tahoma" w:hAnsi="Tahoma"/>
          <w:sz w:val="20"/>
        </w:rPr>
        <w:t xml:space="preserve">each of whom </w:t>
      </w:r>
      <w:r w:rsidRPr="002517D7">
        <w:rPr>
          <w:rFonts w:ascii="Tahoma" w:hAnsi="Tahoma"/>
          <w:sz w:val="20"/>
        </w:rPr>
        <w:t>hold</w:t>
      </w:r>
      <w:r>
        <w:rPr>
          <w:rFonts w:ascii="Tahoma" w:hAnsi="Tahoma"/>
          <w:sz w:val="20"/>
        </w:rPr>
        <w:t>s</w:t>
      </w:r>
      <w:r w:rsidRPr="002517D7">
        <w:rPr>
          <w:rFonts w:ascii="Tahoma" w:hAnsi="Tahoma"/>
          <w:sz w:val="20"/>
        </w:rPr>
        <w:t xml:space="preserve"> a full-time or part-time standard or fixed term academic staff position</w:t>
      </w:r>
      <w:r>
        <w:rPr>
          <w:rFonts w:ascii="Tahoma" w:hAnsi="Tahoma"/>
          <w:sz w:val="20"/>
        </w:rPr>
        <w:t>,</w:t>
      </w:r>
      <w:r w:rsidR="009262B8">
        <w:rPr>
          <w:rFonts w:ascii="Tahoma" w:hAnsi="Tahoma"/>
          <w:sz w:val="20"/>
        </w:rPr>
        <w:t xml:space="preserve"> or </w:t>
      </w:r>
      <w:r>
        <w:rPr>
          <w:rFonts w:ascii="Tahoma" w:hAnsi="Tahoma"/>
          <w:sz w:val="20"/>
        </w:rPr>
        <w:t xml:space="preserve">a </w:t>
      </w:r>
      <w:r w:rsidRPr="002517D7">
        <w:rPr>
          <w:rFonts w:ascii="Tahoma" w:hAnsi="Tahoma"/>
          <w:sz w:val="20"/>
        </w:rPr>
        <w:t>person</w:t>
      </w:r>
      <w:r>
        <w:rPr>
          <w:rFonts w:ascii="Tahoma" w:hAnsi="Tahoma"/>
          <w:sz w:val="20"/>
        </w:rPr>
        <w:t xml:space="preserve"> who</w:t>
      </w:r>
      <w:r w:rsidRPr="002517D7">
        <w:rPr>
          <w:rFonts w:ascii="Tahoma" w:hAnsi="Tahoma"/>
          <w:sz w:val="20"/>
        </w:rPr>
        <w:t xml:space="preserve"> hold</w:t>
      </w:r>
      <w:r>
        <w:rPr>
          <w:rFonts w:ascii="Tahoma" w:hAnsi="Tahoma"/>
          <w:sz w:val="20"/>
        </w:rPr>
        <w:t>s</w:t>
      </w:r>
      <w:r w:rsidRPr="002517D7">
        <w:rPr>
          <w:rFonts w:ascii="Tahoma" w:hAnsi="Tahoma"/>
          <w:sz w:val="20"/>
        </w:rPr>
        <w:t xml:space="preserve"> an academic appointment in a particular College who </w:t>
      </w:r>
      <w:r>
        <w:rPr>
          <w:rFonts w:ascii="Tahoma" w:hAnsi="Tahoma"/>
          <w:sz w:val="20"/>
        </w:rPr>
        <w:t>is</w:t>
      </w:r>
      <w:r w:rsidRPr="002517D7">
        <w:rPr>
          <w:rFonts w:ascii="Tahoma" w:hAnsi="Tahoma"/>
          <w:sz w:val="20"/>
        </w:rPr>
        <w:t xml:space="preserve"> nominated as an academic staff member for the purposes of</w:t>
      </w:r>
      <w:r w:rsidR="00B0768C">
        <w:rPr>
          <w:rFonts w:ascii="Tahoma" w:hAnsi="Tahoma"/>
          <w:sz w:val="20"/>
        </w:rPr>
        <w:t xml:space="preserve"> this Statute</w:t>
      </w:r>
      <w:r w:rsidRPr="002517D7">
        <w:rPr>
          <w:rFonts w:ascii="Tahoma" w:hAnsi="Tahoma"/>
          <w:sz w:val="20"/>
        </w:rPr>
        <w:t xml:space="preserve"> by the Dean of that College</w:t>
      </w:r>
      <w:r>
        <w:rPr>
          <w:rFonts w:ascii="Tahoma" w:hAnsi="Tahoma"/>
          <w:sz w:val="20"/>
        </w:rPr>
        <w:t>;</w:t>
      </w:r>
    </w:p>
    <w:p w:rsidR="00E6200E" w:rsidRPr="00A40945" w:rsidRDefault="00E6200E" w:rsidP="00A40945">
      <w:pPr>
        <w:pStyle w:val="R1"/>
        <w:rPr>
          <w:rFonts w:ascii="Tahoma" w:hAnsi="Tahoma"/>
          <w:sz w:val="20"/>
        </w:rPr>
      </w:pPr>
      <w:r w:rsidRPr="00A40945">
        <w:rPr>
          <w:rFonts w:ascii="Tahoma" w:hAnsi="Tahoma"/>
          <w:b/>
          <w:i/>
          <w:sz w:val="20"/>
        </w:rPr>
        <w:t>Board</w:t>
      </w:r>
      <w:r w:rsidRPr="00A40945">
        <w:rPr>
          <w:rFonts w:ascii="Tahoma" w:hAnsi="Tahoma"/>
          <w:sz w:val="20"/>
        </w:rPr>
        <w:t xml:space="preserve"> means Academic Board established under section 4;</w:t>
      </w:r>
    </w:p>
    <w:p w:rsidR="00E33D40" w:rsidRPr="002517D7" w:rsidRDefault="00E33D40" w:rsidP="00E33D40">
      <w:pPr>
        <w:pStyle w:val="R1"/>
      </w:pPr>
      <w:r w:rsidRPr="00730AA1">
        <w:rPr>
          <w:rFonts w:ascii="Tahoma" w:hAnsi="Tahoma"/>
          <w:b/>
          <w:i/>
          <w:sz w:val="20"/>
        </w:rPr>
        <w:t>College Executive Committee</w:t>
      </w:r>
      <w:r w:rsidRPr="002517D7">
        <w:rPr>
          <w:rFonts w:ascii="Tahoma" w:hAnsi="Tahoma"/>
          <w:sz w:val="20"/>
        </w:rPr>
        <w:t xml:space="preserve"> </w:t>
      </w:r>
      <w:r>
        <w:rPr>
          <w:rFonts w:ascii="Tahoma" w:hAnsi="Tahoma"/>
          <w:sz w:val="20"/>
        </w:rPr>
        <w:t>has the same meaning as it has in</w:t>
      </w:r>
      <w:r w:rsidRPr="002517D7">
        <w:rPr>
          <w:rFonts w:ascii="Tahoma" w:hAnsi="Tahoma"/>
          <w:sz w:val="20"/>
        </w:rPr>
        <w:t xml:space="preserve"> the ANU College Governance Rules</w:t>
      </w:r>
      <w:r>
        <w:rPr>
          <w:rFonts w:ascii="Tahoma" w:hAnsi="Tahoma"/>
          <w:sz w:val="20"/>
        </w:rPr>
        <w:t>;</w:t>
      </w:r>
    </w:p>
    <w:p w:rsidR="00E6200E" w:rsidRDefault="00E6200E" w:rsidP="00A40945">
      <w:pPr>
        <w:pStyle w:val="R1"/>
        <w:rPr>
          <w:rFonts w:ascii="Tahoma" w:hAnsi="Tahoma"/>
          <w:sz w:val="20"/>
        </w:rPr>
      </w:pPr>
      <w:r w:rsidRPr="00A40945">
        <w:rPr>
          <w:rFonts w:ascii="Tahoma" w:hAnsi="Tahoma"/>
          <w:b/>
          <w:i/>
          <w:sz w:val="20"/>
        </w:rPr>
        <w:t>Rules</w:t>
      </w:r>
      <w:r w:rsidRPr="00A40945">
        <w:rPr>
          <w:rFonts w:ascii="Tahoma" w:hAnsi="Tahoma"/>
          <w:sz w:val="20"/>
        </w:rPr>
        <w:t xml:space="preserve"> means Rules made under this Statute.</w:t>
      </w:r>
    </w:p>
    <w:p w:rsidR="00E6200E" w:rsidRDefault="00E6200E">
      <w:pPr>
        <w:pStyle w:val="Heading5"/>
        <w:ind w:left="0" w:firstLine="0"/>
        <w:rPr>
          <w:rFonts w:ascii="Tahoma" w:hAnsi="Tahoma" w:cs="Tahoma"/>
          <w:sz w:val="20"/>
        </w:rPr>
      </w:pPr>
      <w:r>
        <w:rPr>
          <w:rStyle w:val="CharSectno"/>
          <w:rFonts w:ascii="Tahoma" w:hAnsi="Tahoma" w:cs="Tahoma"/>
          <w:sz w:val="20"/>
        </w:rPr>
        <w:t>4</w:t>
      </w:r>
      <w:r>
        <w:rPr>
          <w:rFonts w:ascii="Tahoma" w:hAnsi="Tahoma" w:cs="Tahoma"/>
          <w:sz w:val="20"/>
        </w:rPr>
        <w:t xml:space="preserve"> </w:t>
      </w:r>
      <w:r w:rsidR="007B2640">
        <w:rPr>
          <w:rFonts w:ascii="Tahoma" w:hAnsi="Tahoma" w:cs="Tahoma"/>
          <w:sz w:val="20"/>
        </w:rPr>
        <w:t xml:space="preserve"> </w:t>
      </w:r>
      <w:r>
        <w:rPr>
          <w:rFonts w:ascii="Tahoma" w:hAnsi="Tahoma" w:cs="Tahoma"/>
          <w:sz w:val="20"/>
        </w:rPr>
        <w:t>Establishment of Board</w:t>
      </w:r>
    </w:p>
    <w:p w:rsidR="00E6200E" w:rsidRPr="00A40945" w:rsidRDefault="007B2640" w:rsidP="00A40945">
      <w:pPr>
        <w:pStyle w:val="R1"/>
        <w:rPr>
          <w:rFonts w:ascii="Tahoma" w:hAnsi="Tahoma"/>
          <w:sz w:val="20"/>
        </w:rPr>
      </w:pPr>
      <w:r>
        <w:rPr>
          <w:rFonts w:ascii="Tahoma" w:hAnsi="Tahoma"/>
          <w:sz w:val="20"/>
        </w:rPr>
        <w:t>4.1</w:t>
      </w:r>
      <w:r>
        <w:rPr>
          <w:rFonts w:ascii="Tahoma" w:hAnsi="Tahoma"/>
          <w:sz w:val="20"/>
        </w:rPr>
        <w:tab/>
      </w:r>
      <w:r w:rsidR="00E6200E" w:rsidRPr="00A40945">
        <w:rPr>
          <w:rFonts w:ascii="Tahoma" w:hAnsi="Tahoma"/>
          <w:sz w:val="20"/>
        </w:rPr>
        <w:t xml:space="preserve">There is to be </w:t>
      </w:r>
      <w:r w:rsidR="00E944F9">
        <w:rPr>
          <w:rFonts w:ascii="Tahoma" w:hAnsi="Tahoma"/>
          <w:sz w:val="20"/>
        </w:rPr>
        <w:t>an</w:t>
      </w:r>
      <w:r w:rsidR="00E6200E" w:rsidRPr="00A40945">
        <w:rPr>
          <w:rFonts w:ascii="Tahoma" w:hAnsi="Tahoma"/>
          <w:sz w:val="20"/>
        </w:rPr>
        <w:t xml:space="preserve"> Academic Board established </w:t>
      </w:r>
      <w:r w:rsidR="00B749E6">
        <w:rPr>
          <w:rFonts w:ascii="Tahoma" w:hAnsi="Tahoma"/>
          <w:sz w:val="20"/>
        </w:rPr>
        <w:t>for the University</w:t>
      </w:r>
      <w:r w:rsidR="00E460F2">
        <w:rPr>
          <w:rFonts w:ascii="Tahoma" w:hAnsi="Tahoma"/>
          <w:sz w:val="20"/>
        </w:rPr>
        <w:t xml:space="preserve"> with the powers and functions mentioned in this Statute and the Rules</w:t>
      </w:r>
      <w:r w:rsidR="00135E17" w:rsidRPr="00A40945">
        <w:rPr>
          <w:rFonts w:ascii="Tahoma" w:hAnsi="Tahoma"/>
          <w:sz w:val="20"/>
        </w:rPr>
        <w:t>.</w:t>
      </w:r>
    </w:p>
    <w:p w:rsidR="00D41B6D" w:rsidRDefault="00D41B6D" w:rsidP="00D41B6D">
      <w:pPr>
        <w:pStyle w:val="Heading5"/>
        <w:ind w:left="0" w:firstLine="0"/>
        <w:rPr>
          <w:rFonts w:ascii="Tahoma" w:hAnsi="Tahoma" w:cs="Tahoma"/>
          <w:sz w:val="20"/>
        </w:rPr>
      </w:pPr>
      <w:bookmarkStart w:id="1" w:name="_Toc193257915"/>
      <w:r>
        <w:rPr>
          <w:rStyle w:val="CharSectno"/>
          <w:rFonts w:ascii="Tahoma" w:hAnsi="Tahoma" w:cs="Tahoma"/>
          <w:sz w:val="20"/>
        </w:rPr>
        <w:t>5</w:t>
      </w:r>
      <w:r w:rsidR="007B2640">
        <w:rPr>
          <w:rStyle w:val="CharSectno"/>
          <w:rFonts w:ascii="Tahoma" w:hAnsi="Tahoma" w:cs="Tahoma"/>
          <w:sz w:val="20"/>
        </w:rPr>
        <w:t xml:space="preserve">  </w:t>
      </w:r>
      <w:r>
        <w:rPr>
          <w:rStyle w:val="CharSectno"/>
          <w:rFonts w:ascii="Tahoma" w:hAnsi="Tahoma" w:cs="Tahoma"/>
          <w:sz w:val="20"/>
        </w:rPr>
        <w:tab/>
      </w:r>
      <w:r>
        <w:rPr>
          <w:rFonts w:ascii="Tahoma" w:hAnsi="Tahoma" w:cs="Tahoma"/>
          <w:sz w:val="20"/>
        </w:rPr>
        <w:t>Chair and Deputy Chair of Board</w:t>
      </w:r>
    </w:p>
    <w:p w:rsidR="00D41B6D" w:rsidRPr="00A40945" w:rsidRDefault="00D41B6D" w:rsidP="00A40945">
      <w:pPr>
        <w:pStyle w:val="R1"/>
        <w:rPr>
          <w:rFonts w:ascii="Tahoma" w:hAnsi="Tahoma"/>
          <w:sz w:val="20"/>
        </w:rPr>
      </w:pPr>
      <w:r w:rsidRPr="00A40945">
        <w:rPr>
          <w:rFonts w:ascii="Tahoma" w:hAnsi="Tahoma"/>
          <w:sz w:val="20"/>
        </w:rPr>
        <w:t>5</w:t>
      </w:r>
      <w:r w:rsidR="00A40945">
        <w:rPr>
          <w:rFonts w:ascii="Tahoma" w:hAnsi="Tahoma"/>
          <w:sz w:val="20"/>
        </w:rPr>
        <w:t>.1</w:t>
      </w:r>
      <w:r w:rsidR="00A40945">
        <w:rPr>
          <w:rFonts w:ascii="Tahoma" w:hAnsi="Tahoma"/>
          <w:sz w:val="20"/>
        </w:rPr>
        <w:tab/>
      </w:r>
      <w:r w:rsidRPr="00A40945">
        <w:rPr>
          <w:rFonts w:ascii="Tahoma" w:hAnsi="Tahoma"/>
          <w:sz w:val="20"/>
        </w:rPr>
        <w:t xml:space="preserve">The Council, on the recommendation of the Vice-Chancellor, is to appoint a person to Chair the </w:t>
      </w:r>
      <w:r w:rsidR="00E944F9">
        <w:rPr>
          <w:rFonts w:ascii="Tahoma" w:hAnsi="Tahoma"/>
          <w:sz w:val="20"/>
        </w:rPr>
        <w:t xml:space="preserve">Academic </w:t>
      </w:r>
      <w:r w:rsidRPr="00A40945">
        <w:rPr>
          <w:rFonts w:ascii="Tahoma" w:hAnsi="Tahoma"/>
          <w:sz w:val="20"/>
        </w:rPr>
        <w:t>Board.</w:t>
      </w:r>
    </w:p>
    <w:p w:rsidR="00D41B6D" w:rsidRDefault="00D41B6D" w:rsidP="00A40945">
      <w:pPr>
        <w:pStyle w:val="R1"/>
        <w:rPr>
          <w:rFonts w:ascii="Tahoma" w:hAnsi="Tahoma"/>
          <w:sz w:val="20"/>
        </w:rPr>
      </w:pPr>
      <w:r w:rsidRPr="00A40945">
        <w:rPr>
          <w:rFonts w:ascii="Tahoma" w:hAnsi="Tahoma"/>
          <w:sz w:val="20"/>
        </w:rPr>
        <w:t>5</w:t>
      </w:r>
      <w:r w:rsidR="00A40945">
        <w:rPr>
          <w:rFonts w:ascii="Tahoma" w:hAnsi="Tahoma"/>
          <w:sz w:val="20"/>
        </w:rPr>
        <w:t>.2</w:t>
      </w:r>
      <w:r w:rsidR="00A40945">
        <w:rPr>
          <w:rFonts w:ascii="Tahoma" w:hAnsi="Tahoma"/>
          <w:sz w:val="20"/>
        </w:rPr>
        <w:tab/>
      </w:r>
      <w:r w:rsidRPr="00A40945">
        <w:rPr>
          <w:rFonts w:ascii="Tahoma" w:hAnsi="Tahoma"/>
          <w:sz w:val="20"/>
        </w:rPr>
        <w:t xml:space="preserve">The </w:t>
      </w:r>
      <w:r w:rsidR="00E460F2">
        <w:rPr>
          <w:rFonts w:ascii="Tahoma" w:hAnsi="Tahoma"/>
          <w:sz w:val="20"/>
        </w:rPr>
        <w:t xml:space="preserve">Board </w:t>
      </w:r>
      <w:r w:rsidRPr="00A40945">
        <w:rPr>
          <w:rFonts w:ascii="Tahoma" w:hAnsi="Tahoma"/>
          <w:sz w:val="20"/>
        </w:rPr>
        <w:t xml:space="preserve">is to appoint </w:t>
      </w:r>
      <w:r w:rsidR="00E460F2">
        <w:rPr>
          <w:rFonts w:ascii="Tahoma" w:hAnsi="Tahoma"/>
          <w:sz w:val="20"/>
        </w:rPr>
        <w:t>one of its members</w:t>
      </w:r>
      <w:r w:rsidRPr="00A40945">
        <w:rPr>
          <w:rFonts w:ascii="Tahoma" w:hAnsi="Tahoma"/>
          <w:sz w:val="20"/>
        </w:rPr>
        <w:t xml:space="preserve"> to be the Deputy Chair of the Board.</w:t>
      </w:r>
    </w:p>
    <w:p w:rsidR="000B6535" w:rsidRPr="000B6535" w:rsidRDefault="000B6535" w:rsidP="000B6535">
      <w:pPr>
        <w:pStyle w:val="R1"/>
        <w:rPr>
          <w:rFonts w:ascii="Tahoma" w:hAnsi="Tahoma"/>
          <w:sz w:val="20"/>
        </w:rPr>
      </w:pPr>
      <w:r w:rsidRPr="00A40945">
        <w:rPr>
          <w:rFonts w:ascii="Tahoma" w:hAnsi="Tahoma"/>
          <w:sz w:val="20"/>
        </w:rPr>
        <w:t>5</w:t>
      </w:r>
      <w:r>
        <w:rPr>
          <w:rFonts w:ascii="Tahoma" w:hAnsi="Tahoma"/>
          <w:sz w:val="20"/>
        </w:rPr>
        <w:t>.3</w:t>
      </w:r>
      <w:r>
        <w:rPr>
          <w:rFonts w:ascii="Tahoma" w:hAnsi="Tahoma"/>
          <w:sz w:val="20"/>
        </w:rPr>
        <w:tab/>
      </w:r>
      <w:r w:rsidRPr="00A40945">
        <w:rPr>
          <w:rFonts w:ascii="Tahoma" w:hAnsi="Tahoma"/>
          <w:sz w:val="20"/>
        </w:rPr>
        <w:t xml:space="preserve">The term of appointment of the Chair of the Board is to be 2 years, but may be renewed for </w:t>
      </w:r>
      <w:r>
        <w:rPr>
          <w:rFonts w:ascii="Tahoma" w:hAnsi="Tahoma"/>
          <w:sz w:val="20"/>
        </w:rPr>
        <w:t>1</w:t>
      </w:r>
      <w:r w:rsidRPr="00A40945">
        <w:rPr>
          <w:rFonts w:ascii="Tahoma" w:hAnsi="Tahoma"/>
          <w:sz w:val="20"/>
        </w:rPr>
        <w:t xml:space="preserve"> further term of 2 years.</w:t>
      </w:r>
    </w:p>
    <w:p w:rsidR="00D41B6D" w:rsidRPr="00A40945" w:rsidRDefault="00D41B6D" w:rsidP="00A40945">
      <w:pPr>
        <w:pStyle w:val="R1"/>
        <w:rPr>
          <w:rFonts w:ascii="Tahoma" w:hAnsi="Tahoma"/>
          <w:sz w:val="20"/>
        </w:rPr>
      </w:pPr>
      <w:r w:rsidRPr="00A40945">
        <w:rPr>
          <w:rFonts w:ascii="Tahoma" w:hAnsi="Tahoma"/>
          <w:sz w:val="20"/>
        </w:rPr>
        <w:t>5.</w:t>
      </w:r>
      <w:r w:rsidR="000B6535">
        <w:rPr>
          <w:rFonts w:ascii="Tahoma" w:hAnsi="Tahoma"/>
          <w:sz w:val="20"/>
        </w:rPr>
        <w:t>4</w:t>
      </w:r>
      <w:r w:rsidRPr="00A40945">
        <w:rPr>
          <w:rFonts w:ascii="Tahoma" w:hAnsi="Tahoma"/>
          <w:sz w:val="20"/>
        </w:rPr>
        <w:tab/>
      </w:r>
      <w:r w:rsidR="000B6535">
        <w:rPr>
          <w:rFonts w:ascii="Tahoma" w:hAnsi="Tahoma"/>
          <w:sz w:val="20"/>
        </w:rPr>
        <w:t>The Chair may, where necessary, undertake executive action on behalf of the Board between meetings and must report any such action back to the Board as soon as practicable.</w:t>
      </w:r>
    </w:p>
    <w:p w:rsidR="00344D04" w:rsidRDefault="00D41B6D" w:rsidP="00344D04">
      <w:pPr>
        <w:pStyle w:val="HR"/>
        <w:rPr>
          <w:rFonts w:ascii="Tahoma" w:hAnsi="Tahoma" w:cs="Tahoma"/>
          <w:sz w:val="20"/>
        </w:rPr>
      </w:pPr>
      <w:r>
        <w:rPr>
          <w:rFonts w:ascii="Tahoma" w:eastAsia="MS Mincho" w:hAnsi="Tahoma" w:cs="Tahoma"/>
          <w:sz w:val="20"/>
        </w:rPr>
        <w:lastRenderedPageBreak/>
        <w:t>6</w:t>
      </w:r>
      <w:r w:rsidR="00344D04">
        <w:rPr>
          <w:rFonts w:ascii="Tahoma" w:eastAsia="MS Mincho" w:hAnsi="Tahoma" w:cs="Tahoma"/>
          <w:sz w:val="20"/>
        </w:rPr>
        <w:tab/>
        <w:t>Constitution of Board</w:t>
      </w:r>
      <w:bookmarkEnd w:id="1"/>
      <w:r w:rsidR="00344D04">
        <w:rPr>
          <w:rFonts w:ascii="Tahoma" w:eastAsia="MS Mincho" w:hAnsi="Tahoma" w:cs="Tahoma"/>
          <w:sz w:val="20"/>
        </w:rPr>
        <w:t xml:space="preserve"> </w:t>
      </w:r>
    </w:p>
    <w:p w:rsidR="00344D04" w:rsidRPr="00A40945" w:rsidRDefault="00D41B6D" w:rsidP="00344D04">
      <w:pPr>
        <w:pStyle w:val="R1"/>
        <w:rPr>
          <w:rFonts w:ascii="Tahoma" w:hAnsi="Tahoma"/>
          <w:sz w:val="20"/>
        </w:rPr>
      </w:pPr>
      <w:r w:rsidRPr="00A40945">
        <w:rPr>
          <w:rFonts w:ascii="Tahoma" w:hAnsi="Tahoma"/>
          <w:sz w:val="20"/>
        </w:rPr>
        <w:t>6</w:t>
      </w:r>
      <w:r w:rsidR="00344D04" w:rsidRPr="00A40945">
        <w:rPr>
          <w:rFonts w:ascii="Tahoma" w:hAnsi="Tahoma"/>
          <w:sz w:val="20"/>
        </w:rPr>
        <w:t>.1</w:t>
      </w:r>
      <w:r w:rsidR="00344D04" w:rsidRPr="00A40945">
        <w:rPr>
          <w:rFonts w:ascii="Tahoma" w:hAnsi="Tahoma"/>
          <w:sz w:val="20"/>
        </w:rPr>
        <w:tab/>
      </w:r>
      <w:r w:rsidRPr="00A40945">
        <w:rPr>
          <w:rFonts w:ascii="Tahoma" w:hAnsi="Tahoma"/>
          <w:sz w:val="20"/>
        </w:rPr>
        <w:t>The Academic</w:t>
      </w:r>
      <w:r w:rsidR="00344D04" w:rsidRPr="00A40945">
        <w:rPr>
          <w:rFonts w:ascii="Tahoma" w:hAnsi="Tahoma"/>
          <w:sz w:val="20"/>
        </w:rPr>
        <w:t xml:space="preserve"> Board consists of the following members: </w:t>
      </w:r>
    </w:p>
    <w:p w:rsidR="00344D04" w:rsidRPr="00155A20" w:rsidRDefault="00155A20" w:rsidP="00155A20">
      <w:pPr>
        <w:pStyle w:val="P1"/>
        <w:rPr>
          <w:rFonts w:ascii="Tahoma" w:hAnsi="Tahoma"/>
          <w:sz w:val="20"/>
        </w:rPr>
      </w:pPr>
      <w:r>
        <w:rPr>
          <w:rFonts w:ascii="Tahoma" w:hAnsi="Tahoma"/>
          <w:sz w:val="20"/>
        </w:rPr>
        <w:tab/>
        <w:t>(a)</w:t>
      </w:r>
      <w:r>
        <w:rPr>
          <w:rFonts w:ascii="Tahoma" w:hAnsi="Tahoma"/>
          <w:sz w:val="20"/>
        </w:rPr>
        <w:tab/>
      </w:r>
      <w:r w:rsidR="00344D04" w:rsidRPr="00155A20">
        <w:rPr>
          <w:rFonts w:ascii="Tahoma" w:hAnsi="Tahoma"/>
          <w:sz w:val="20"/>
        </w:rPr>
        <w:t xml:space="preserve">the </w:t>
      </w:r>
      <w:r w:rsidR="008A7F19" w:rsidRPr="00155A20">
        <w:rPr>
          <w:rFonts w:ascii="Tahoma" w:hAnsi="Tahoma"/>
          <w:sz w:val="20"/>
        </w:rPr>
        <w:t xml:space="preserve">Chair </w:t>
      </w:r>
      <w:r w:rsidR="00D41B6D" w:rsidRPr="00155A20">
        <w:rPr>
          <w:rFonts w:ascii="Tahoma" w:hAnsi="Tahoma"/>
          <w:sz w:val="20"/>
        </w:rPr>
        <w:t>appointed under section 5</w:t>
      </w:r>
      <w:r w:rsidR="00344D04" w:rsidRPr="00155A20">
        <w:rPr>
          <w:rFonts w:ascii="Tahoma" w:hAnsi="Tahoma"/>
          <w:sz w:val="20"/>
        </w:rPr>
        <w:t>;</w:t>
      </w:r>
    </w:p>
    <w:p w:rsidR="00344D04" w:rsidRPr="00155A20" w:rsidRDefault="007A42B8" w:rsidP="00155A20">
      <w:pPr>
        <w:pStyle w:val="P1"/>
        <w:rPr>
          <w:rFonts w:ascii="Tahoma" w:hAnsi="Tahoma"/>
          <w:sz w:val="20"/>
        </w:rPr>
      </w:pPr>
      <w:r w:rsidRPr="00155A20">
        <w:rPr>
          <w:rFonts w:ascii="Tahoma" w:hAnsi="Tahoma"/>
          <w:sz w:val="20"/>
        </w:rPr>
        <w:tab/>
        <w:t>(b)</w:t>
      </w:r>
      <w:r w:rsidRPr="00155A20">
        <w:rPr>
          <w:rFonts w:ascii="Tahoma" w:hAnsi="Tahoma"/>
          <w:sz w:val="20"/>
        </w:rPr>
        <w:tab/>
      </w:r>
      <w:r w:rsidR="00344D04" w:rsidRPr="00155A20">
        <w:rPr>
          <w:rFonts w:ascii="Tahoma" w:hAnsi="Tahoma"/>
          <w:sz w:val="20"/>
        </w:rPr>
        <w:t>the Deputy Vice-Chancellors;</w:t>
      </w:r>
    </w:p>
    <w:p w:rsidR="00344D04" w:rsidRPr="00155A20" w:rsidRDefault="00155A20" w:rsidP="00155A20">
      <w:pPr>
        <w:pStyle w:val="P1"/>
        <w:rPr>
          <w:rFonts w:ascii="Tahoma" w:hAnsi="Tahoma"/>
          <w:sz w:val="20"/>
        </w:rPr>
      </w:pPr>
      <w:r>
        <w:rPr>
          <w:rFonts w:ascii="Tahoma" w:hAnsi="Tahoma"/>
          <w:sz w:val="20"/>
        </w:rPr>
        <w:tab/>
        <w:t>(c)</w:t>
      </w:r>
      <w:r w:rsidR="007A42B8" w:rsidRPr="00155A20">
        <w:rPr>
          <w:rFonts w:ascii="Tahoma" w:hAnsi="Tahoma"/>
          <w:sz w:val="20"/>
        </w:rPr>
        <w:tab/>
      </w:r>
      <w:r w:rsidR="00344D04" w:rsidRPr="00155A20">
        <w:rPr>
          <w:rFonts w:ascii="Tahoma" w:hAnsi="Tahoma"/>
          <w:sz w:val="20"/>
        </w:rPr>
        <w:t>the Pro Vice-Chancellors;</w:t>
      </w:r>
    </w:p>
    <w:p w:rsidR="00B749E6" w:rsidRPr="00155A20" w:rsidRDefault="00155A20" w:rsidP="00155A20">
      <w:pPr>
        <w:pStyle w:val="P1"/>
        <w:rPr>
          <w:rFonts w:ascii="Tahoma" w:hAnsi="Tahoma"/>
          <w:sz w:val="20"/>
        </w:rPr>
      </w:pPr>
      <w:r>
        <w:rPr>
          <w:rFonts w:ascii="Tahoma" w:hAnsi="Tahoma"/>
          <w:sz w:val="20"/>
        </w:rPr>
        <w:tab/>
        <w:t>(d)</w:t>
      </w:r>
      <w:r w:rsidR="007A42B8" w:rsidRPr="00155A20">
        <w:rPr>
          <w:rFonts w:ascii="Tahoma" w:hAnsi="Tahoma"/>
          <w:sz w:val="20"/>
        </w:rPr>
        <w:tab/>
      </w:r>
      <w:r w:rsidR="00B749E6" w:rsidRPr="00155A20">
        <w:rPr>
          <w:rFonts w:ascii="Tahoma" w:hAnsi="Tahoma"/>
          <w:sz w:val="20"/>
        </w:rPr>
        <w:t>the Registrar</w:t>
      </w:r>
      <w:r w:rsidR="00A21DF6">
        <w:rPr>
          <w:rFonts w:ascii="Tahoma" w:hAnsi="Tahoma"/>
          <w:sz w:val="20"/>
        </w:rPr>
        <w:t>s</w:t>
      </w:r>
      <w:r w:rsidR="00B749E6" w:rsidRPr="00155A20">
        <w:rPr>
          <w:rFonts w:ascii="Tahoma" w:hAnsi="Tahoma"/>
          <w:sz w:val="20"/>
        </w:rPr>
        <w:t>;</w:t>
      </w:r>
    </w:p>
    <w:p w:rsidR="00344D04" w:rsidRPr="00155A20" w:rsidRDefault="00155A20" w:rsidP="00155A20">
      <w:pPr>
        <w:pStyle w:val="P1"/>
        <w:rPr>
          <w:rFonts w:ascii="Tahoma" w:hAnsi="Tahoma"/>
          <w:sz w:val="20"/>
        </w:rPr>
      </w:pPr>
      <w:r>
        <w:rPr>
          <w:rFonts w:ascii="Tahoma" w:hAnsi="Tahoma"/>
          <w:sz w:val="20"/>
        </w:rPr>
        <w:tab/>
        <w:t>(e)</w:t>
      </w:r>
      <w:r w:rsidR="007A42B8" w:rsidRPr="00155A20">
        <w:rPr>
          <w:rFonts w:ascii="Tahoma" w:hAnsi="Tahoma"/>
          <w:sz w:val="20"/>
        </w:rPr>
        <w:tab/>
      </w:r>
      <w:r w:rsidR="002517D7">
        <w:rPr>
          <w:rFonts w:ascii="Tahoma" w:hAnsi="Tahoma"/>
          <w:sz w:val="20"/>
        </w:rPr>
        <w:t>the</w:t>
      </w:r>
      <w:r w:rsidR="00344D04" w:rsidRPr="00155A20">
        <w:rPr>
          <w:rFonts w:ascii="Tahoma" w:hAnsi="Tahoma"/>
          <w:sz w:val="20"/>
        </w:rPr>
        <w:t xml:space="preserve"> </w:t>
      </w:r>
      <w:r w:rsidR="000F08CC">
        <w:rPr>
          <w:rFonts w:ascii="Tahoma" w:hAnsi="Tahoma"/>
          <w:sz w:val="20"/>
        </w:rPr>
        <w:t>Dean</w:t>
      </w:r>
      <w:r w:rsidR="00344D04" w:rsidRPr="00155A20">
        <w:rPr>
          <w:rFonts w:ascii="Tahoma" w:hAnsi="Tahoma"/>
          <w:sz w:val="20"/>
        </w:rPr>
        <w:t xml:space="preserve"> of </w:t>
      </w:r>
      <w:r w:rsidR="002517D7">
        <w:rPr>
          <w:rFonts w:ascii="Tahoma" w:hAnsi="Tahoma"/>
          <w:sz w:val="20"/>
        </w:rPr>
        <w:t>each</w:t>
      </w:r>
      <w:r w:rsidR="000F08CC">
        <w:rPr>
          <w:rFonts w:ascii="Tahoma" w:hAnsi="Tahoma"/>
          <w:sz w:val="20"/>
        </w:rPr>
        <w:t xml:space="preserve"> ANU College</w:t>
      </w:r>
      <w:r w:rsidR="00344D04" w:rsidRPr="00155A20">
        <w:rPr>
          <w:rFonts w:ascii="Tahoma" w:hAnsi="Tahoma"/>
          <w:sz w:val="20"/>
        </w:rPr>
        <w:t>;</w:t>
      </w:r>
    </w:p>
    <w:p w:rsidR="00B749E6" w:rsidRPr="00155A20" w:rsidRDefault="007A42B8" w:rsidP="00155A20">
      <w:pPr>
        <w:pStyle w:val="P1"/>
        <w:rPr>
          <w:rFonts w:ascii="Tahoma" w:hAnsi="Tahoma"/>
          <w:sz w:val="20"/>
        </w:rPr>
      </w:pPr>
      <w:r w:rsidRPr="00155A20">
        <w:rPr>
          <w:rFonts w:ascii="Tahoma" w:hAnsi="Tahoma"/>
          <w:sz w:val="20"/>
        </w:rPr>
        <w:tab/>
      </w:r>
      <w:r w:rsidR="00B749E6" w:rsidRPr="00155A20">
        <w:rPr>
          <w:rFonts w:ascii="Tahoma" w:hAnsi="Tahoma"/>
          <w:sz w:val="20"/>
        </w:rPr>
        <w:t>(</w:t>
      </w:r>
      <w:r w:rsidRPr="00155A20">
        <w:rPr>
          <w:rFonts w:ascii="Tahoma" w:hAnsi="Tahoma"/>
          <w:sz w:val="20"/>
        </w:rPr>
        <w:t>f)</w:t>
      </w:r>
      <w:r w:rsidRPr="00155A20">
        <w:rPr>
          <w:rFonts w:ascii="Tahoma" w:hAnsi="Tahoma"/>
          <w:sz w:val="20"/>
        </w:rPr>
        <w:tab/>
      </w:r>
      <w:r w:rsidR="00B749E6" w:rsidRPr="00155A20">
        <w:rPr>
          <w:rFonts w:ascii="Tahoma" w:hAnsi="Tahoma"/>
          <w:sz w:val="20"/>
        </w:rPr>
        <w:t xml:space="preserve">the Dean of </w:t>
      </w:r>
      <w:r w:rsidR="009C3938">
        <w:rPr>
          <w:rFonts w:ascii="Tahoma" w:hAnsi="Tahoma"/>
          <w:sz w:val="20"/>
        </w:rPr>
        <w:t>Medicine and Health Sciences</w:t>
      </w:r>
      <w:r w:rsidR="00B749E6" w:rsidRPr="00155A20">
        <w:rPr>
          <w:rFonts w:ascii="Tahoma" w:hAnsi="Tahoma"/>
          <w:sz w:val="20"/>
        </w:rPr>
        <w:t>;</w:t>
      </w:r>
    </w:p>
    <w:p w:rsidR="00586BCA" w:rsidRDefault="00586BCA" w:rsidP="00155A20">
      <w:pPr>
        <w:pStyle w:val="P1"/>
        <w:rPr>
          <w:rFonts w:ascii="Tahoma" w:hAnsi="Tahoma"/>
          <w:sz w:val="20"/>
        </w:rPr>
      </w:pPr>
      <w:r>
        <w:rPr>
          <w:rFonts w:ascii="Tahoma" w:hAnsi="Tahoma"/>
          <w:sz w:val="20"/>
        </w:rPr>
        <w:tab/>
        <w:t>(</w:t>
      </w:r>
      <w:r w:rsidR="0025716F">
        <w:rPr>
          <w:rFonts w:ascii="Tahoma" w:hAnsi="Tahoma"/>
          <w:sz w:val="20"/>
        </w:rPr>
        <w:t>g</w:t>
      </w:r>
      <w:r>
        <w:rPr>
          <w:rFonts w:ascii="Tahoma" w:hAnsi="Tahoma"/>
          <w:sz w:val="20"/>
        </w:rPr>
        <w:t>)</w:t>
      </w:r>
      <w:r>
        <w:rPr>
          <w:rFonts w:ascii="Tahoma" w:hAnsi="Tahoma"/>
          <w:sz w:val="20"/>
        </w:rPr>
        <w:tab/>
        <w:t>the Dean of Students;</w:t>
      </w:r>
    </w:p>
    <w:p w:rsidR="00586BCA" w:rsidRDefault="00586BCA" w:rsidP="00155A20">
      <w:pPr>
        <w:pStyle w:val="P1"/>
        <w:rPr>
          <w:rFonts w:ascii="Tahoma" w:hAnsi="Tahoma"/>
          <w:sz w:val="20"/>
        </w:rPr>
      </w:pPr>
      <w:r>
        <w:rPr>
          <w:rFonts w:ascii="Tahoma" w:hAnsi="Tahoma"/>
          <w:sz w:val="20"/>
        </w:rPr>
        <w:tab/>
      </w:r>
      <w:r w:rsidR="0025716F">
        <w:rPr>
          <w:rFonts w:ascii="Tahoma" w:hAnsi="Tahoma"/>
          <w:sz w:val="20"/>
        </w:rPr>
        <w:t>(h</w:t>
      </w:r>
      <w:r w:rsidR="00391D03">
        <w:rPr>
          <w:rFonts w:ascii="Tahoma" w:hAnsi="Tahoma"/>
          <w:sz w:val="20"/>
        </w:rPr>
        <w:t>)</w:t>
      </w:r>
      <w:r w:rsidR="00391D03">
        <w:rPr>
          <w:rFonts w:ascii="Tahoma" w:hAnsi="Tahoma"/>
          <w:sz w:val="20"/>
        </w:rPr>
        <w:tab/>
        <w:t>the Uni</w:t>
      </w:r>
      <w:r>
        <w:rPr>
          <w:rFonts w:ascii="Tahoma" w:hAnsi="Tahoma"/>
          <w:sz w:val="20"/>
        </w:rPr>
        <w:t>versity Librarian;</w:t>
      </w:r>
    </w:p>
    <w:p w:rsidR="00B749E6" w:rsidRPr="00155A20" w:rsidRDefault="007A42B8" w:rsidP="00155A20">
      <w:pPr>
        <w:pStyle w:val="P1"/>
        <w:rPr>
          <w:rFonts w:ascii="Tahoma" w:hAnsi="Tahoma"/>
          <w:sz w:val="20"/>
        </w:rPr>
      </w:pPr>
      <w:r w:rsidRPr="00155A20">
        <w:rPr>
          <w:rFonts w:ascii="Tahoma" w:hAnsi="Tahoma"/>
          <w:sz w:val="20"/>
        </w:rPr>
        <w:tab/>
      </w:r>
      <w:r w:rsidR="0025716F">
        <w:rPr>
          <w:rFonts w:ascii="Tahoma" w:hAnsi="Tahoma"/>
          <w:sz w:val="20"/>
        </w:rPr>
        <w:t>(i</w:t>
      </w:r>
      <w:r w:rsidRPr="00320ED3">
        <w:rPr>
          <w:rFonts w:ascii="Tahoma" w:hAnsi="Tahoma"/>
          <w:sz w:val="20"/>
        </w:rPr>
        <w:t>)</w:t>
      </w:r>
      <w:r w:rsidRPr="00320ED3">
        <w:rPr>
          <w:rFonts w:ascii="Tahoma" w:hAnsi="Tahoma"/>
          <w:sz w:val="20"/>
        </w:rPr>
        <w:tab/>
        <w:t>4</w:t>
      </w:r>
      <w:r w:rsidR="00B749E6" w:rsidRPr="00320ED3">
        <w:rPr>
          <w:rFonts w:ascii="Tahoma" w:hAnsi="Tahoma"/>
          <w:sz w:val="20"/>
        </w:rPr>
        <w:t xml:space="preserve"> </w:t>
      </w:r>
      <w:r w:rsidR="0079134A" w:rsidRPr="00320ED3">
        <w:rPr>
          <w:rFonts w:ascii="Tahoma" w:hAnsi="Tahoma"/>
          <w:sz w:val="20"/>
        </w:rPr>
        <w:t xml:space="preserve">members of </w:t>
      </w:r>
      <w:r w:rsidR="00320ED3">
        <w:rPr>
          <w:rFonts w:ascii="Tahoma" w:hAnsi="Tahoma"/>
          <w:sz w:val="20"/>
        </w:rPr>
        <w:t xml:space="preserve">the academic </w:t>
      </w:r>
      <w:r w:rsidR="0079134A" w:rsidRPr="00320ED3">
        <w:rPr>
          <w:rFonts w:ascii="Tahoma" w:hAnsi="Tahoma"/>
          <w:sz w:val="20"/>
        </w:rPr>
        <w:t>staff</w:t>
      </w:r>
      <w:r w:rsidR="00B749E6" w:rsidRPr="00320ED3">
        <w:rPr>
          <w:rFonts w:ascii="Tahoma" w:hAnsi="Tahoma"/>
          <w:sz w:val="20"/>
        </w:rPr>
        <w:t xml:space="preserve"> elected from</w:t>
      </w:r>
      <w:r w:rsidR="00EE40CD" w:rsidRPr="00320ED3">
        <w:rPr>
          <w:rFonts w:ascii="Tahoma" w:hAnsi="Tahoma"/>
          <w:sz w:val="20"/>
        </w:rPr>
        <w:t xml:space="preserve"> among the </w:t>
      </w:r>
      <w:r w:rsidR="0079134A" w:rsidRPr="00320ED3">
        <w:rPr>
          <w:rFonts w:ascii="Tahoma" w:hAnsi="Tahoma"/>
          <w:sz w:val="20"/>
        </w:rPr>
        <w:t xml:space="preserve">membership of the College </w:t>
      </w:r>
      <w:r w:rsidR="00320ED3">
        <w:rPr>
          <w:rFonts w:ascii="Tahoma" w:hAnsi="Tahoma"/>
          <w:sz w:val="20"/>
        </w:rPr>
        <w:t>Executive</w:t>
      </w:r>
      <w:r w:rsidR="0079134A" w:rsidRPr="00320ED3">
        <w:rPr>
          <w:rFonts w:ascii="Tahoma" w:hAnsi="Tahoma"/>
          <w:sz w:val="20"/>
        </w:rPr>
        <w:t xml:space="preserve"> Committees of </w:t>
      </w:r>
      <w:r w:rsidR="00320ED3" w:rsidRPr="00320ED3">
        <w:rPr>
          <w:rFonts w:ascii="Tahoma" w:hAnsi="Tahoma"/>
          <w:sz w:val="20"/>
        </w:rPr>
        <w:t>the</w:t>
      </w:r>
      <w:r w:rsidR="0079134A" w:rsidRPr="00320ED3">
        <w:rPr>
          <w:rFonts w:ascii="Tahoma" w:hAnsi="Tahoma"/>
          <w:sz w:val="20"/>
        </w:rPr>
        <w:t xml:space="preserve"> ANU College</w:t>
      </w:r>
      <w:r w:rsidR="00320ED3" w:rsidRPr="00320ED3">
        <w:rPr>
          <w:rFonts w:ascii="Tahoma" w:hAnsi="Tahoma"/>
          <w:sz w:val="20"/>
        </w:rPr>
        <w:t>s</w:t>
      </w:r>
      <w:r w:rsidR="0079134A" w:rsidRPr="00320ED3">
        <w:rPr>
          <w:rFonts w:ascii="Tahoma" w:hAnsi="Tahoma"/>
          <w:sz w:val="20"/>
        </w:rPr>
        <w:t xml:space="preserve">, </w:t>
      </w:r>
      <w:r w:rsidR="00475778">
        <w:rPr>
          <w:rFonts w:ascii="Tahoma" w:hAnsi="Tahoma"/>
          <w:sz w:val="20"/>
        </w:rPr>
        <w:t>not being</w:t>
      </w:r>
      <w:r w:rsidR="0079134A" w:rsidRPr="00320ED3">
        <w:rPr>
          <w:rFonts w:ascii="Tahoma" w:hAnsi="Tahoma"/>
          <w:sz w:val="20"/>
        </w:rPr>
        <w:t xml:space="preserve"> the Dean of </w:t>
      </w:r>
      <w:r w:rsidR="00320ED3" w:rsidRPr="00320ED3">
        <w:rPr>
          <w:rFonts w:ascii="Tahoma" w:hAnsi="Tahoma"/>
          <w:sz w:val="20"/>
        </w:rPr>
        <w:t>a</w:t>
      </w:r>
      <w:r w:rsidR="0079134A" w:rsidRPr="00320ED3">
        <w:rPr>
          <w:rFonts w:ascii="Tahoma" w:hAnsi="Tahoma"/>
          <w:sz w:val="20"/>
        </w:rPr>
        <w:t xml:space="preserve"> College, </w:t>
      </w:r>
      <w:r w:rsidR="00B749E6" w:rsidRPr="00320ED3">
        <w:rPr>
          <w:rFonts w:ascii="Tahoma" w:hAnsi="Tahoma"/>
          <w:sz w:val="20"/>
        </w:rPr>
        <w:t xml:space="preserve">as </w:t>
      </w:r>
      <w:r w:rsidRPr="00320ED3">
        <w:rPr>
          <w:rFonts w:ascii="Tahoma" w:hAnsi="Tahoma"/>
          <w:sz w:val="20"/>
        </w:rPr>
        <w:t xml:space="preserve">mentioned </w:t>
      </w:r>
      <w:r w:rsidR="00B749E6" w:rsidRPr="00320ED3">
        <w:rPr>
          <w:rFonts w:ascii="Tahoma" w:hAnsi="Tahoma"/>
          <w:sz w:val="20"/>
        </w:rPr>
        <w:t xml:space="preserve">in </w:t>
      </w:r>
      <w:r w:rsidR="00980D8D" w:rsidRPr="00320ED3">
        <w:rPr>
          <w:rFonts w:ascii="Tahoma" w:hAnsi="Tahoma"/>
          <w:sz w:val="20"/>
        </w:rPr>
        <w:t>an Order made by the Vice-Chancellor for the purpose</w:t>
      </w:r>
      <w:r w:rsidR="00B749E6" w:rsidRPr="00320ED3">
        <w:rPr>
          <w:rFonts w:ascii="Tahoma" w:hAnsi="Tahoma"/>
          <w:sz w:val="20"/>
        </w:rPr>
        <w:t>;</w:t>
      </w:r>
    </w:p>
    <w:p w:rsidR="00B749E6" w:rsidRPr="00155A20" w:rsidRDefault="0025716F" w:rsidP="00155A20">
      <w:pPr>
        <w:pStyle w:val="P1"/>
        <w:rPr>
          <w:rFonts w:ascii="Tahoma" w:hAnsi="Tahoma"/>
          <w:sz w:val="20"/>
        </w:rPr>
      </w:pPr>
      <w:r>
        <w:rPr>
          <w:rFonts w:ascii="Tahoma" w:hAnsi="Tahoma"/>
          <w:sz w:val="20"/>
        </w:rPr>
        <w:tab/>
        <w:t>(j</w:t>
      </w:r>
      <w:r w:rsidR="007A42B8" w:rsidRPr="00155A20">
        <w:rPr>
          <w:rFonts w:ascii="Tahoma" w:hAnsi="Tahoma"/>
          <w:sz w:val="20"/>
        </w:rPr>
        <w:t>)</w:t>
      </w:r>
      <w:r w:rsidR="007A42B8" w:rsidRPr="00155A20">
        <w:rPr>
          <w:rFonts w:ascii="Tahoma" w:hAnsi="Tahoma"/>
          <w:sz w:val="20"/>
        </w:rPr>
        <w:tab/>
        <w:t>3</w:t>
      </w:r>
      <w:r w:rsidR="00B749E6" w:rsidRPr="00155A20">
        <w:rPr>
          <w:rFonts w:ascii="Tahoma" w:hAnsi="Tahoma"/>
          <w:sz w:val="20"/>
        </w:rPr>
        <w:t xml:space="preserve"> academic staff elected from </w:t>
      </w:r>
      <w:r w:rsidR="007A42B8" w:rsidRPr="00155A20">
        <w:rPr>
          <w:rFonts w:ascii="Tahoma" w:hAnsi="Tahoma"/>
          <w:sz w:val="20"/>
        </w:rPr>
        <w:t xml:space="preserve">among their number </w:t>
      </w:r>
      <w:r w:rsidR="00E460F2" w:rsidRPr="00155A20">
        <w:rPr>
          <w:rFonts w:ascii="Tahoma" w:hAnsi="Tahoma"/>
          <w:sz w:val="20"/>
        </w:rPr>
        <w:t xml:space="preserve">in </w:t>
      </w:r>
      <w:r w:rsidR="00B749E6" w:rsidRPr="00155A20">
        <w:rPr>
          <w:rFonts w:ascii="Tahoma" w:hAnsi="Tahoma"/>
          <w:sz w:val="20"/>
        </w:rPr>
        <w:t xml:space="preserve">the </w:t>
      </w:r>
      <w:r w:rsidR="00EE40CD">
        <w:rPr>
          <w:rFonts w:ascii="Tahoma" w:hAnsi="Tahoma"/>
          <w:sz w:val="20"/>
        </w:rPr>
        <w:t xml:space="preserve">ANU </w:t>
      </w:r>
      <w:r w:rsidR="00B749E6" w:rsidRPr="00155A20">
        <w:rPr>
          <w:rFonts w:ascii="Tahoma" w:hAnsi="Tahoma"/>
          <w:sz w:val="20"/>
        </w:rPr>
        <w:t xml:space="preserve">College of Arts </w:t>
      </w:r>
      <w:r w:rsidR="00051487">
        <w:rPr>
          <w:rFonts w:ascii="Tahoma" w:hAnsi="Tahoma"/>
          <w:sz w:val="20"/>
        </w:rPr>
        <w:t>and</w:t>
      </w:r>
      <w:r w:rsidR="00B749E6" w:rsidRPr="00155A20">
        <w:rPr>
          <w:rFonts w:ascii="Tahoma" w:hAnsi="Tahoma"/>
          <w:sz w:val="20"/>
        </w:rPr>
        <w:t xml:space="preserve"> Social Sciences;</w:t>
      </w:r>
    </w:p>
    <w:p w:rsidR="00B749E6" w:rsidRPr="00155A20" w:rsidRDefault="0025716F" w:rsidP="00155A20">
      <w:pPr>
        <w:pStyle w:val="P1"/>
        <w:rPr>
          <w:rFonts w:ascii="Tahoma" w:hAnsi="Tahoma"/>
          <w:sz w:val="20"/>
        </w:rPr>
      </w:pPr>
      <w:r>
        <w:rPr>
          <w:rFonts w:ascii="Tahoma" w:hAnsi="Tahoma"/>
          <w:sz w:val="20"/>
        </w:rPr>
        <w:tab/>
        <w:t>(k</w:t>
      </w:r>
      <w:r w:rsidR="007A42B8" w:rsidRPr="00155A20">
        <w:rPr>
          <w:rFonts w:ascii="Tahoma" w:hAnsi="Tahoma"/>
          <w:sz w:val="20"/>
        </w:rPr>
        <w:t>)</w:t>
      </w:r>
      <w:r w:rsidR="007A42B8" w:rsidRPr="00155A20">
        <w:rPr>
          <w:rFonts w:ascii="Tahoma" w:hAnsi="Tahoma"/>
          <w:sz w:val="20"/>
        </w:rPr>
        <w:tab/>
        <w:t>3</w:t>
      </w:r>
      <w:r w:rsidR="00B749E6" w:rsidRPr="00155A20">
        <w:rPr>
          <w:rFonts w:ascii="Tahoma" w:hAnsi="Tahoma"/>
          <w:sz w:val="20"/>
        </w:rPr>
        <w:t xml:space="preserve"> academic staff elected from</w:t>
      </w:r>
      <w:r w:rsidR="00E460F2" w:rsidRPr="00155A20">
        <w:rPr>
          <w:rFonts w:ascii="Tahoma" w:hAnsi="Tahoma"/>
          <w:sz w:val="20"/>
        </w:rPr>
        <w:t xml:space="preserve"> among their number in</w:t>
      </w:r>
      <w:r w:rsidR="00B749E6" w:rsidRPr="00155A20">
        <w:rPr>
          <w:rFonts w:ascii="Tahoma" w:hAnsi="Tahoma"/>
          <w:sz w:val="20"/>
        </w:rPr>
        <w:t xml:space="preserve"> the </w:t>
      </w:r>
      <w:r w:rsidR="00EE40CD">
        <w:rPr>
          <w:rFonts w:ascii="Tahoma" w:hAnsi="Tahoma"/>
          <w:sz w:val="20"/>
        </w:rPr>
        <w:t xml:space="preserve">ANU </w:t>
      </w:r>
      <w:r w:rsidR="00B749E6" w:rsidRPr="00155A20">
        <w:rPr>
          <w:rFonts w:ascii="Tahoma" w:hAnsi="Tahoma"/>
          <w:sz w:val="20"/>
        </w:rPr>
        <w:t xml:space="preserve">College of Asia </w:t>
      </w:r>
      <w:r w:rsidR="00051487">
        <w:rPr>
          <w:rFonts w:ascii="Tahoma" w:hAnsi="Tahoma"/>
          <w:sz w:val="20"/>
        </w:rPr>
        <w:t>and</w:t>
      </w:r>
      <w:r w:rsidR="00B749E6" w:rsidRPr="00155A20">
        <w:rPr>
          <w:rFonts w:ascii="Tahoma" w:hAnsi="Tahoma"/>
          <w:sz w:val="20"/>
        </w:rPr>
        <w:t xml:space="preserve"> the Pacific;</w:t>
      </w:r>
    </w:p>
    <w:p w:rsidR="00B749E6" w:rsidRPr="00155A20" w:rsidRDefault="0025716F" w:rsidP="00155A20">
      <w:pPr>
        <w:pStyle w:val="P1"/>
        <w:rPr>
          <w:rFonts w:ascii="Tahoma" w:hAnsi="Tahoma"/>
          <w:sz w:val="20"/>
        </w:rPr>
      </w:pPr>
      <w:r>
        <w:rPr>
          <w:rFonts w:ascii="Tahoma" w:hAnsi="Tahoma"/>
          <w:sz w:val="20"/>
        </w:rPr>
        <w:tab/>
        <w:t>(l</w:t>
      </w:r>
      <w:r w:rsidR="007A42B8" w:rsidRPr="00155A20">
        <w:rPr>
          <w:rFonts w:ascii="Tahoma" w:hAnsi="Tahoma"/>
          <w:sz w:val="20"/>
        </w:rPr>
        <w:t>)</w:t>
      </w:r>
      <w:r w:rsidR="007A42B8" w:rsidRPr="00155A20">
        <w:rPr>
          <w:rFonts w:ascii="Tahoma" w:hAnsi="Tahoma"/>
          <w:sz w:val="20"/>
        </w:rPr>
        <w:tab/>
        <w:t>3</w:t>
      </w:r>
      <w:r w:rsidR="00B749E6" w:rsidRPr="00155A20">
        <w:rPr>
          <w:rFonts w:ascii="Tahoma" w:hAnsi="Tahoma"/>
          <w:sz w:val="20"/>
        </w:rPr>
        <w:t xml:space="preserve"> academic staff elected </w:t>
      </w:r>
      <w:r w:rsidR="00E460F2" w:rsidRPr="00155A20">
        <w:rPr>
          <w:rFonts w:ascii="Tahoma" w:hAnsi="Tahoma"/>
          <w:sz w:val="20"/>
        </w:rPr>
        <w:t>from among their number in</w:t>
      </w:r>
      <w:r w:rsidR="00B749E6" w:rsidRPr="00155A20">
        <w:rPr>
          <w:rFonts w:ascii="Tahoma" w:hAnsi="Tahoma"/>
          <w:sz w:val="20"/>
        </w:rPr>
        <w:t xml:space="preserve"> the </w:t>
      </w:r>
      <w:r w:rsidR="00EE40CD">
        <w:rPr>
          <w:rFonts w:ascii="Tahoma" w:hAnsi="Tahoma"/>
          <w:sz w:val="20"/>
        </w:rPr>
        <w:t xml:space="preserve">ANU </w:t>
      </w:r>
      <w:r w:rsidR="00B749E6" w:rsidRPr="00155A20">
        <w:rPr>
          <w:rFonts w:ascii="Tahoma" w:hAnsi="Tahoma"/>
          <w:sz w:val="20"/>
        </w:rPr>
        <w:t xml:space="preserve">College of Business </w:t>
      </w:r>
      <w:r w:rsidR="00051487">
        <w:rPr>
          <w:rFonts w:ascii="Tahoma" w:hAnsi="Tahoma"/>
          <w:sz w:val="20"/>
        </w:rPr>
        <w:t>and</w:t>
      </w:r>
      <w:r w:rsidR="00B749E6" w:rsidRPr="00155A20">
        <w:rPr>
          <w:rFonts w:ascii="Tahoma" w:hAnsi="Tahoma"/>
          <w:sz w:val="20"/>
        </w:rPr>
        <w:t xml:space="preserve"> Economics;</w:t>
      </w:r>
    </w:p>
    <w:p w:rsidR="00B749E6" w:rsidRPr="00155A20" w:rsidRDefault="0025716F" w:rsidP="00155A20">
      <w:pPr>
        <w:pStyle w:val="P1"/>
        <w:rPr>
          <w:rFonts w:ascii="Tahoma" w:hAnsi="Tahoma"/>
          <w:sz w:val="20"/>
        </w:rPr>
      </w:pPr>
      <w:r>
        <w:rPr>
          <w:rFonts w:ascii="Tahoma" w:hAnsi="Tahoma"/>
          <w:sz w:val="20"/>
        </w:rPr>
        <w:tab/>
        <w:t>(m</w:t>
      </w:r>
      <w:r w:rsidR="007A42B8" w:rsidRPr="00155A20">
        <w:rPr>
          <w:rFonts w:ascii="Tahoma" w:hAnsi="Tahoma"/>
          <w:sz w:val="20"/>
        </w:rPr>
        <w:t>)</w:t>
      </w:r>
      <w:r w:rsidR="007A42B8" w:rsidRPr="00155A20">
        <w:rPr>
          <w:rFonts w:ascii="Tahoma" w:hAnsi="Tahoma"/>
          <w:sz w:val="20"/>
        </w:rPr>
        <w:tab/>
        <w:t>2</w:t>
      </w:r>
      <w:r w:rsidR="00B749E6" w:rsidRPr="00155A20">
        <w:rPr>
          <w:rFonts w:ascii="Tahoma" w:hAnsi="Tahoma"/>
          <w:sz w:val="20"/>
        </w:rPr>
        <w:t xml:space="preserve"> academic staff elected </w:t>
      </w:r>
      <w:r w:rsidR="00E460F2" w:rsidRPr="00155A20">
        <w:rPr>
          <w:rFonts w:ascii="Tahoma" w:hAnsi="Tahoma"/>
          <w:sz w:val="20"/>
        </w:rPr>
        <w:t>from among their number in</w:t>
      </w:r>
      <w:r w:rsidR="00B749E6" w:rsidRPr="00155A20">
        <w:rPr>
          <w:rFonts w:ascii="Tahoma" w:hAnsi="Tahoma"/>
          <w:sz w:val="20"/>
        </w:rPr>
        <w:t xml:space="preserve"> the </w:t>
      </w:r>
      <w:r w:rsidR="00EE40CD">
        <w:rPr>
          <w:rFonts w:ascii="Tahoma" w:hAnsi="Tahoma"/>
          <w:sz w:val="20"/>
        </w:rPr>
        <w:t xml:space="preserve">ANU </w:t>
      </w:r>
      <w:r w:rsidR="00B749E6" w:rsidRPr="00155A20">
        <w:rPr>
          <w:rFonts w:ascii="Tahoma" w:hAnsi="Tahoma"/>
          <w:sz w:val="20"/>
        </w:rPr>
        <w:t xml:space="preserve">College of Engineering </w:t>
      </w:r>
      <w:r w:rsidR="00051487">
        <w:rPr>
          <w:rFonts w:ascii="Tahoma" w:hAnsi="Tahoma"/>
          <w:sz w:val="20"/>
        </w:rPr>
        <w:t>and</w:t>
      </w:r>
      <w:r w:rsidR="00B749E6" w:rsidRPr="00155A20">
        <w:rPr>
          <w:rFonts w:ascii="Tahoma" w:hAnsi="Tahoma"/>
          <w:sz w:val="20"/>
        </w:rPr>
        <w:t xml:space="preserve"> Computer Science;</w:t>
      </w:r>
    </w:p>
    <w:p w:rsidR="00B749E6" w:rsidRPr="00155A20" w:rsidRDefault="0025716F" w:rsidP="00155A20">
      <w:pPr>
        <w:pStyle w:val="P1"/>
        <w:rPr>
          <w:rFonts w:ascii="Tahoma" w:hAnsi="Tahoma"/>
          <w:sz w:val="20"/>
        </w:rPr>
      </w:pPr>
      <w:r>
        <w:rPr>
          <w:rFonts w:ascii="Tahoma" w:hAnsi="Tahoma"/>
          <w:sz w:val="20"/>
        </w:rPr>
        <w:tab/>
        <w:t>(n</w:t>
      </w:r>
      <w:r w:rsidR="007A42B8" w:rsidRPr="00155A20">
        <w:rPr>
          <w:rFonts w:ascii="Tahoma" w:hAnsi="Tahoma"/>
          <w:sz w:val="20"/>
        </w:rPr>
        <w:t>)</w:t>
      </w:r>
      <w:r w:rsidR="007A42B8" w:rsidRPr="00155A20">
        <w:rPr>
          <w:rFonts w:ascii="Tahoma" w:hAnsi="Tahoma"/>
          <w:sz w:val="20"/>
        </w:rPr>
        <w:tab/>
        <w:t>2</w:t>
      </w:r>
      <w:r w:rsidR="00B749E6" w:rsidRPr="00155A20">
        <w:rPr>
          <w:rFonts w:ascii="Tahoma" w:hAnsi="Tahoma"/>
          <w:sz w:val="20"/>
        </w:rPr>
        <w:t xml:space="preserve"> academic staff elected </w:t>
      </w:r>
      <w:r w:rsidR="00E460F2" w:rsidRPr="00155A20">
        <w:rPr>
          <w:rFonts w:ascii="Tahoma" w:hAnsi="Tahoma"/>
          <w:sz w:val="20"/>
        </w:rPr>
        <w:t>from among their number in</w:t>
      </w:r>
      <w:r w:rsidR="00B749E6" w:rsidRPr="00155A20">
        <w:rPr>
          <w:rFonts w:ascii="Tahoma" w:hAnsi="Tahoma"/>
          <w:sz w:val="20"/>
        </w:rPr>
        <w:t xml:space="preserve"> the </w:t>
      </w:r>
      <w:r w:rsidR="00EE40CD">
        <w:rPr>
          <w:rFonts w:ascii="Tahoma" w:hAnsi="Tahoma"/>
          <w:sz w:val="20"/>
        </w:rPr>
        <w:t xml:space="preserve">ANU </w:t>
      </w:r>
      <w:r w:rsidR="00B749E6" w:rsidRPr="00155A20">
        <w:rPr>
          <w:rFonts w:ascii="Tahoma" w:hAnsi="Tahoma"/>
          <w:sz w:val="20"/>
        </w:rPr>
        <w:t>College of Law;</w:t>
      </w:r>
    </w:p>
    <w:p w:rsidR="00B749E6" w:rsidRPr="00155A20" w:rsidRDefault="0025716F" w:rsidP="00155A20">
      <w:pPr>
        <w:pStyle w:val="P1"/>
        <w:rPr>
          <w:rFonts w:ascii="Tahoma" w:hAnsi="Tahoma"/>
          <w:sz w:val="20"/>
        </w:rPr>
      </w:pPr>
      <w:r>
        <w:rPr>
          <w:rFonts w:ascii="Tahoma" w:hAnsi="Tahoma"/>
          <w:sz w:val="20"/>
        </w:rPr>
        <w:tab/>
        <w:t>(o</w:t>
      </w:r>
      <w:r w:rsidR="007A42B8" w:rsidRPr="00155A20">
        <w:rPr>
          <w:rFonts w:ascii="Tahoma" w:hAnsi="Tahoma"/>
          <w:sz w:val="20"/>
        </w:rPr>
        <w:t>)</w:t>
      </w:r>
      <w:r w:rsidR="007A42B8" w:rsidRPr="00155A20">
        <w:rPr>
          <w:rFonts w:ascii="Tahoma" w:hAnsi="Tahoma"/>
          <w:sz w:val="20"/>
        </w:rPr>
        <w:tab/>
        <w:t>3</w:t>
      </w:r>
      <w:r w:rsidR="00B749E6" w:rsidRPr="00155A20">
        <w:rPr>
          <w:rFonts w:ascii="Tahoma" w:hAnsi="Tahoma"/>
          <w:sz w:val="20"/>
        </w:rPr>
        <w:t xml:space="preserve"> academic staff elected </w:t>
      </w:r>
      <w:r w:rsidR="00E460F2" w:rsidRPr="00155A20">
        <w:rPr>
          <w:rFonts w:ascii="Tahoma" w:hAnsi="Tahoma"/>
          <w:sz w:val="20"/>
        </w:rPr>
        <w:t>from among their number in</w:t>
      </w:r>
      <w:r w:rsidR="00B749E6" w:rsidRPr="00155A20">
        <w:rPr>
          <w:rFonts w:ascii="Tahoma" w:hAnsi="Tahoma"/>
          <w:sz w:val="20"/>
        </w:rPr>
        <w:t xml:space="preserve"> the </w:t>
      </w:r>
      <w:r w:rsidR="00EE40CD">
        <w:rPr>
          <w:rFonts w:ascii="Tahoma" w:hAnsi="Tahoma"/>
          <w:sz w:val="20"/>
        </w:rPr>
        <w:t xml:space="preserve">ANU </w:t>
      </w:r>
      <w:r w:rsidR="00B749E6" w:rsidRPr="00155A20">
        <w:rPr>
          <w:rFonts w:ascii="Tahoma" w:hAnsi="Tahoma"/>
          <w:sz w:val="20"/>
        </w:rPr>
        <w:t xml:space="preserve">College of Medicine, Biology </w:t>
      </w:r>
      <w:r w:rsidR="00051487">
        <w:rPr>
          <w:rFonts w:ascii="Tahoma" w:hAnsi="Tahoma"/>
          <w:sz w:val="20"/>
        </w:rPr>
        <w:t>and</w:t>
      </w:r>
      <w:r w:rsidR="00B749E6" w:rsidRPr="00155A20">
        <w:rPr>
          <w:rFonts w:ascii="Tahoma" w:hAnsi="Tahoma"/>
          <w:sz w:val="20"/>
        </w:rPr>
        <w:t xml:space="preserve"> Environment;</w:t>
      </w:r>
    </w:p>
    <w:p w:rsidR="00B749E6" w:rsidRPr="00155A20" w:rsidRDefault="0025716F" w:rsidP="00155A20">
      <w:pPr>
        <w:pStyle w:val="P1"/>
        <w:rPr>
          <w:rFonts w:ascii="Tahoma" w:hAnsi="Tahoma"/>
          <w:sz w:val="20"/>
        </w:rPr>
      </w:pPr>
      <w:r>
        <w:rPr>
          <w:rFonts w:ascii="Tahoma" w:hAnsi="Tahoma"/>
          <w:sz w:val="20"/>
        </w:rPr>
        <w:tab/>
        <w:t>(p</w:t>
      </w:r>
      <w:r w:rsidR="007A42B8" w:rsidRPr="00155A20">
        <w:rPr>
          <w:rFonts w:ascii="Tahoma" w:hAnsi="Tahoma"/>
          <w:sz w:val="20"/>
        </w:rPr>
        <w:t>)</w:t>
      </w:r>
      <w:r w:rsidR="007A42B8" w:rsidRPr="00155A20">
        <w:rPr>
          <w:rFonts w:ascii="Tahoma" w:hAnsi="Tahoma"/>
          <w:sz w:val="20"/>
        </w:rPr>
        <w:tab/>
        <w:t>3</w:t>
      </w:r>
      <w:r w:rsidR="00B749E6" w:rsidRPr="00155A20">
        <w:rPr>
          <w:rFonts w:ascii="Tahoma" w:hAnsi="Tahoma"/>
          <w:sz w:val="20"/>
        </w:rPr>
        <w:t xml:space="preserve"> academic staff elected </w:t>
      </w:r>
      <w:r w:rsidR="00E460F2" w:rsidRPr="00155A20">
        <w:rPr>
          <w:rFonts w:ascii="Tahoma" w:hAnsi="Tahoma"/>
          <w:sz w:val="20"/>
        </w:rPr>
        <w:t>from among their number in</w:t>
      </w:r>
      <w:r w:rsidR="00B749E6" w:rsidRPr="00155A20">
        <w:rPr>
          <w:rFonts w:ascii="Tahoma" w:hAnsi="Tahoma"/>
          <w:sz w:val="20"/>
        </w:rPr>
        <w:t xml:space="preserve"> the </w:t>
      </w:r>
      <w:r w:rsidR="00EE40CD">
        <w:rPr>
          <w:rFonts w:ascii="Tahoma" w:hAnsi="Tahoma"/>
          <w:sz w:val="20"/>
        </w:rPr>
        <w:t xml:space="preserve">ANU </w:t>
      </w:r>
      <w:r w:rsidR="00B749E6" w:rsidRPr="00155A20">
        <w:rPr>
          <w:rFonts w:ascii="Tahoma" w:hAnsi="Tahoma"/>
          <w:sz w:val="20"/>
        </w:rPr>
        <w:t xml:space="preserve">College of Physical </w:t>
      </w:r>
      <w:r w:rsidR="00051487">
        <w:rPr>
          <w:rFonts w:ascii="Tahoma" w:hAnsi="Tahoma"/>
          <w:sz w:val="20"/>
        </w:rPr>
        <w:t>and</w:t>
      </w:r>
      <w:r w:rsidR="00B749E6" w:rsidRPr="00155A20">
        <w:rPr>
          <w:rFonts w:ascii="Tahoma" w:hAnsi="Tahoma"/>
          <w:sz w:val="20"/>
        </w:rPr>
        <w:t xml:space="preserve"> Mathematical Sciences;</w:t>
      </w:r>
    </w:p>
    <w:p w:rsidR="00B749E6" w:rsidRPr="00155A20" w:rsidRDefault="0025716F" w:rsidP="00155A20">
      <w:pPr>
        <w:pStyle w:val="P1"/>
        <w:rPr>
          <w:rFonts w:ascii="Tahoma" w:hAnsi="Tahoma"/>
          <w:sz w:val="20"/>
        </w:rPr>
      </w:pPr>
      <w:r>
        <w:rPr>
          <w:rFonts w:ascii="Tahoma" w:hAnsi="Tahoma"/>
          <w:sz w:val="20"/>
        </w:rPr>
        <w:tab/>
        <w:t>(q</w:t>
      </w:r>
      <w:r w:rsidR="007A42B8" w:rsidRPr="00155A20">
        <w:rPr>
          <w:rFonts w:ascii="Tahoma" w:hAnsi="Tahoma"/>
          <w:sz w:val="20"/>
        </w:rPr>
        <w:t>)</w:t>
      </w:r>
      <w:r w:rsidR="007A42B8" w:rsidRPr="00155A20">
        <w:rPr>
          <w:rFonts w:ascii="Tahoma" w:hAnsi="Tahoma"/>
          <w:sz w:val="20"/>
        </w:rPr>
        <w:tab/>
        <w:t>2</w:t>
      </w:r>
      <w:r w:rsidR="00B749E6" w:rsidRPr="00155A20">
        <w:rPr>
          <w:rFonts w:ascii="Tahoma" w:hAnsi="Tahoma"/>
          <w:sz w:val="20"/>
        </w:rPr>
        <w:t xml:space="preserve"> members of the general staff</w:t>
      </w:r>
      <w:r w:rsidR="00E460F2" w:rsidRPr="00155A20">
        <w:rPr>
          <w:rFonts w:ascii="Tahoma" w:hAnsi="Tahoma"/>
          <w:sz w:val="20"/>
        </w:rPr>
        <w:t xml:space="preserve"> elected from among their number;</w:t>
      </w:r>
    </w:p>
    <w:p w:rsidR="00344D04" w:rsidRPr="00155A20" w:rsidRDefault="0025716F" w:rsidP="00155A20">
      <w:pPr>
        <w:pStyle w:val="P1"/>
        <w:rPr>
          <w:rFonts w:ascii="Tahoma" w:hAnsi="Tahoma"/>
          <w:sz w:val="20"/>
        </w:rPr>
      </w:pPr>
      <w:r>
        <w:rPr>
          <w:rFonts w:ascii="Tahoma" w:hAnsi="Tahoma"/>
          <w:sz w:val="20"/>
        </w:rPr>
        <w:tab/>
        <w:t>(r</w:t>
      </w:r>
      <w:r w:rsidR="007A42B8" w:rsidRPr="00155A20">
        <w:rPr>
          <w:rFonts w:ascii="Tahoma" w:hAnsi="Tahoma"/>
          <w:sz w:val="20"/>
        </w:rPr>
        <w:t>)</w:t>
      </w:r>
      <w:r w:rsidR="007A42B8" w:rsidRPr="00155A20">
        <w:rPr>
          <w:rFonts w:ascii="Tahoma" w:hAnsi="Tahoma"/>
          <w:sz w:val="20"/>
        </w:rPr>
        <w:tab/>
        <w:t>1</w:t>
      </w:r>
      <w:r w:rsidR="00344D04" w:rsidRPr="00155A20">
        <w:rPr>
          <w:rFonts w:ascii="Tahoma" w:hAnsi="Tahoma"/>
          <w:sz w:val="20"/>
        </w:rPr>
        <w:t xml:space="preserve"> postgraduate student appointed by the Vice-Chancellor in consultation with the </w:t>
      </w:r>
      <w:r w:rsidR="00344D04" w:rsidRPr="00155A20">
        <w:rPr>
          <w:rFonts w:ascii="Tahoma" w:eastAsia="MS Mincho" w:hAnsi="Tahoma"/>
          <w:sz w:val="20"/>
        </w:rPr>
        <w:t>President of the Postgraduate and Res</w:t>
      </w:r>
      <w:r w:rsidR="00457D97" w:rsidRPr="00155A20">
        <w:rPr>
          <w:rFonts w:ascii="Tahoma" w:eastAsia="MS Mincho" w:hAnsi="Tahoma"/>
          <w:sz w:val="20"/>
        </w:rPr>
        <w:t>earch Students' Association Inc</w:t>
      </w:r>
      <w:r w:rsidR="005A35A8">
        <w:rPr>
          <w:rFonts w:ascii="Tahoma" w:eastAsia="MS Mincho" w:hAnsi="Tahoma"/>
          <w:sz w:val="20"/>
        </w:rPr>
        <w:t>.</w:t>
      </w:r>
      <w:r w:rsidR="00344D04" w:rsidRPr="00155A20">
        <w:rPr>
          <w:rFonts w:ascii="Tahoma" w:eastAsia="MS Mincho" w:hAnsi="Tahoma"/>
          <w:sz w:val="20"/>
        </w:rPr>
        <w:t>;</w:t>
      </w:r>
    </w:p>
    <w:p w:rsidR="00344D04" w:rsidRPr="00155A20" w:rsidRDefault="0025716F" w:rsidP="00155A20">
      <w:pPr>
        <w:pStyle w:val="P1"/>
        <w:rPr>
          <w:rFonts w:ascii="Tahoma" w:eastAsia="MS Mincho" w:hAnsi="Tahoma"/>
          <w:sz w:val="20"/>
        </w:rPr>
      </w:pPr>
      <w:r>
        <w:rPr>
          <w:rFonts w:ascii="Tahoma" w:hAnsi="Tahoma"/>
          <w:sz w:val="20"/>
        </w:rPr>
        <w:tab/>
        <w:t>(s</w:t>
      </w:r>
      <w:r w:rsidR="007A42B8" w:rsidRPr="00155A20">
        <w:rPr>
          <w:rFonts w:ascii="Tahoma" w:hAnsi="Tahoma"/>
          <w:sz w:val="20"/>
        </w:rPr>
        <w:t>)</w:t>
      </w:r>
      <w:r w:rsidR="007A42B8" w:rsidRPr="00155A20">
        <w:rPr>
          <w:rFonts w:ascii="Tahoma" w:hAnsi="Tahoma"/>
          <w:sz w:val="20"/>
        </w:rPr>
        <w:tab/>
        <w:t>1</w:t>
      </w:r>
      <w:r w:rsidR="00344D04" w:rsidRPr="00155A20">
        <w:rPr>
          <w:rFonts w:ascii="Tahoma" w:hAnsi="Tahoma"/>
          <w:sz w:val="20"/>
        </w:rPr>
        <w:t xml:space="preserve"> undergraduate student appointed by the Vice-Chancellor in consultation with the </w:t>
      </w:r>
      <w:r w:rsidR="00344D04" w:rsidRPr="00155A20">
        <w:rPr>
          <w:rFonts w:ascii="Tahoma" w:eastAsia="MS Mincho" w:hAnsi="Tahoma"/>
          <w:sz w:val="20"/>
        </w:rPr>
        <w:t>President of the Australian National U</w:t>
      </w:r>
      <w:r w:rsidR="00135E17" w:rsidRPr="00155A20">
        <w:rPr>
          <w:rFonts w:ascii="Tahoma" w:eastAsia="MS Mincho" w:hAnsi="Tahoma"/>
          <w:sz w:val="20"/>
        </w:rPr>
        <w:t>niversity Students' Association</w:t>
      </w:r>
      <w:r w:rsidR="00457D97" w:rsidRPr="00155A20">
        <w:rPr>
          <w:rFonts w:ascii="Tahoma" w:eastAsia="MS Mincho" w:hAnsi="Tahoma"/>
          <w:sz w:val="20"/>
        </w:rPr>
        <w:t xml:space="preserve"> Inc</w:t>
      </w:r>
      <w:r w:rsidR="00135E17" w:rsidRPr="00155A20">
        <w:rPr>
          <w:rFonts w:ascii="Tahoma" w:eastAsia="MS Mincho" w:hAnsi="Tahoma"/>
          <w:sz w:val="20"/>
        </w:rPr>
        <w:t>.</w:t>
      </w:r>
      <w:r w:rsidR="00B749E6" w:rsidRPr="00155A20">
        <w:rPr>
          <w:rFonts w:ascii="Tahoma" w:eastAsia="MS Mincho" w:hAnsi="Tahoma"/>
          <w:sz w:val="20"/>
        </w:rPr>
        <w:t>;</w:t>
      </w:r>
    </w:p>
    <w:p w:rsidR="00B749E6" w:rsidRPr="00155A20" w:rsidRDefault="0025716F" w:rsidP="00155A20">
      <w:pPr>
        <w:pStyle w:val="P1"/>
        <w:rPr>
          <w:rFonts w:ascii="Tahoma" w:eastAsia="MS Mincho" w:hAnsi="Tahoma"/>
          <w:sz w:val="20"/>
        </w:rPr>
      </w:pPr>
      <w:r>
        <w:rPr>
          <w:rFonts w:ascii="Tahoma" w:eastAsia="MS Mincho" w:hAnsi="Tahoma"/>
          <w:sz w:val="20"/>
        </w:rPr>
        <w:tab/>
        <w:t>(t</w:t>
      </w:r>
      <w:r w:rsidR="007A42B8" w:rsidRPr="00155A20">
        <w:rPr>
          <w:rFonts w:ascii="Tahoma" w:eastAsia="MS Mincho" w:hAnsi="Tahoma"/>
          <w:sz w:val="20"/>
        </w:rPr>
        <w:t>)</w:t>
      </w:r>
      <w:r w:rsidR="007A42B8" w:rsidRPr="00155A20">
        <w:rPr>
          <w:rFonts w:ascii="Tahoma" w:eastAsia="MS Mincho" w:hAnsi="Tahoma"/>
          <w:sz w:val="20"/>
        </w:rPr>
        <w:tab/>
      </w:r>
      <w:r w:rsidR="00B749E6" w:rsidRPr="00155A20">
        <w:rPr>
          <w:rFonts w:ascii="Tahoma" w:eastAsia="MS Mincho" w:hAnsi="Tahoma"/>
          <w:sz w:val="20"/>
        </w:rPr>
        <w:t xml:space="preserve">if there is no indigenous person holding a position on the Board, the Vice Chancellor, after consulting with the Tjabal Indigenous Higher Education Centre is to nominate </w:t>
      </w:r>
      <w:r w:rsidR="007A42B8" w:rsidRPr="00155A20">
        <w:rPr>
          <w:rFonts w:ascii="Tahoma" w:eastAsia="MS Mincho" w:hAnsi="Tahoma"/>
          <w:sz w:val="20"/>
        </w:rPr>
        <w:t>1</w:t>
      </w:r>
      <w:r w:rsidR="00B749E6" w:rsidRPr="00155A20">
        <w:rPr>
          <w:rFonts w:ascii="Tahoma" w:eastAsia="MS Mincho" w:hAnsi="Tahoma"/>
          <w:sz w:val="20"/>
        </w:rPr>
        <w:t xml:space="preserve"> member of the academic staff who is an indigenous person to be a member of the Board.</w:t>
      </w:r>
    </w:p>
    <w:p w:rsidR="00B749E6" w:rsidRDefault="007A42B8" w:rsidP="007A42B8">
      <w:pPr>
        <w:pStyle w:val="R2"/>
        <w:rPr>
          <w:rFonts w:ascii="Tahoma" w:eastAsia="MS Mincho" w:hAnsi="Tahoma" w:cs="Tahoma"/>
          <w:sz w:val="20"/>
        </w:rPr>
      </w:pPr>
      <w:r>
        <w:rPr>
          <w:rFonts w:ascii="Tahoma" w:eastAsia="MS Mincho" w:hAnsi="Tahoma" w:cs="Tahoma"/>
          <w:sz w:val="20"/>
        </w:rPr>
        <w:t>6.2</w:t>
      </w:r>
      <w:r>
        <w:rPr>
          <w:rFonts w:ascii="Tahoma" w:eastAsia="MS Mincho" w:hAnsi="Tahoma" w:cs="Tahoma"/>
          <w:sz w:val="20"/>
        </w:rPr>
        <w:tab/>
      </w:r>
      <w:r w:rsidR="00B749E6">
        <w:rPr>
          <w:rFonts w:ascii="Tahoma" w:eastAsia="MS Mincho" w:hAnsi="Tahoma" w:cs="Tahoma"/>
          <w:sz w:val="20"/>
        </w:rPr>
        <w:t xml:space="preserve">The Chair of the Board with the agreement of the Board may appoint up to </w:t>
      </w:r>
      <w:r w:rsidR="00FA61C6">
        <w:rPr>
          <w:rFonts w:ascii="Tahoma" w:eastAsia="MS Mincho" w:hAnsi="Tahoma" w:cs="Tahoma"/>
          <w:sz w:val="20"/>
        </w:rPr>
        <w:t>5</w:t>
      </w:r>
      <w:r w:rsidR="00B749E6">
        <w:rPr>
          <w:rFonts w:ascii="Tahoma" w:eastAsia="MS Mincho" w:hAnsi="Tahoma" w:cs="Tahoma"/>
          <w:sz w:val="20"/>
        </w:rPr>
        <w:t xml:space="preserve"> additional members to provide a diversity of views if the Chair believes the current membership of the Board does not reflect the </w:t>
      </w:r>
      <w:r w:rsidR="00EE40CD">
        <w:rPr>
          <w:rFonts w:ascii="Tahoma" w:eastAsia="MS Mincho" w:hAnsi="Tahoma" w:cs="Tahoma"/>
          <w:sz w:val="20"/>
        </w:rPr>
        <w:t xml:space="preserve">academic and cultural </w:t>
      </w:r>
      <w:r w:rsidR="00B749E6">
        <w:rPr>
          <w:rFonts w:ascii="Tahoma" w:eastAsia="MS Mincho" w:hAnsi="Tahoma" w:cs="Tahoma"/>
          <w:sz w:val="20"/>
        </w:rPr>
        <w:t>diversity of the University</w:t>
      </w:r>
      <w:r w:rsidR="007D0EF3">
        <w:rPr>
          <w:rFonts w:ascii="Tahoma" w:eastAsia="MS Mincho" w:hAnsi="Tahoma" w:cs="Tahoma"/>
          <w:sz w:val="20"/>
        </w:rPr>
        <w:t>.</w:t>
      </w:r>
    </w:p>
    <w:p w:rsidR="007A42B8" w:rsidRDefault="007A42B8" w:rsidP="007A42B8">
      <w:pPr>
        <w:pStyle w:val="R2"/>
        <w:rPr>
          <w:rFonts w:ascii="Tahoma" w:eastAsia="MS Mincho" w:hAnsi="Tahoma" w:cs="Tahoma"/>
          <w:sz w:val="20"/>
        </w:rPr>
      </w:pPr>
      <w:r w:rsidRPr="007A42B8">
        <w:rPr>
          <w:rFonts w:ascii="Tahoma" w:eastAsia="MS Mincho" w:hAnsi="Tahoma" w:cs="Tahoma"/>
          <w:sz w:val="20"/>
        </w:rPr>
        <w:t>6.</w:t>
      </w:r>
      <w:r>
        <w:rPr>
          <w:rFonts w:ascii="Tahoma" w:eastAsia="MS Mincho" w:hAnsi="Tahoma" w:cs="Tahoma"/>
          <w:sz w:val="20"/>
        </w:rPr>
        <w:t>3</w:t>
      </w:r>
      <w:r w:rsidRPr="007A42B8">
        <w:rPr>
          <w:rFonts w:ascii="Tahoma" w:eastAsia="MS Mincho" w:hAnsi="Tahoma" w:cs="Tahoma"/>
          <w:sz w:val="20"/>
        </w:rPr>
        <w:tab/>
      </w:r>
      <w:r>
        <w:rPr>
          <w:rFonts w:ascii="Tahoma" w:eastAsia="MS Mincho" w:hAnsi="Tahoma" w:cs="Tahoma"/>
          <w:sz w:val="20"/>
        </w:rPr>
        <w:t>Subject to subsection 6.4, t</w:t>
      </w:r>
      <w:r w:rsidRPr="007A42B8">
        <w:rPr>
          <w:rFonts w:ascii="Tahoma" w:eastAsia="MS Mincho" w:hAnsi="Tahoma" w:cs="Tahoma"/>
          <w:sz w:val="20"/>
        </w:rPr>
        <w:t xml:space="preserve">he term of appointment of each </w:t>
      </w:r>
      <w:r>
        <w:rPr>
          <w:rFonts w:ascii="Tahoma" w:eastAsia="MS Mincho" w:hAnsi="Tahoma" w:cs="Tahoma"/>
          <w:sz w:val="20"/>
        </w:rPr>
        <w:t>elected</w:t>
      </w:r>
      <w:r w:rsidRPr="007A42B8">
        <w:rPr>
          <w:rFonts w:ascii="Tahoma" w:eastAsia="MS Mincho" w:hAnsi="Tahoma" w:cs="Tahoma"/>
          <w:sz w:val="20"/>
        </w:rPr>
        <w:t xml:space="preserve"> </w:t>
      </w:r>
      <w:r>
        <w:rPr>
          <w:rFonts w:ascii="Tahoma" w:eastAsia="MS Mincho" w:hAnsi="Tahoma" w:cs="Tahoma"/>
          <w:sz w:val="20"/>
        </w:rPr>
        <w:t xml:space="preserve">or appointed </w:t>
      </w:r>
      <w:r w:rsidRPr="007A42B8">
        <w:rPr>
          <w:rFonts w:ascii="Tahoma" w:eastAsia="MS Mincho" w:hAnsi="Tahoma" w:cs="Tahoma"/>
          <w:sz w:val="20"/>
        </w:rPr>
        <w:t xml:space="preserve">member of the Board is to be </w:t>
      </w:r>
      <w:r>
        <w:rPr>
          <w:rFonts w:ascii="Tahoma" w:eastAsia="MS Mincho" w:hAnsi="Tahoma" w:cs="Tahoma"/>
          <w:sz w:val="20"/>
        </w:rPr>
        <w:t>2</w:t>
      </w:r>
      <w:r w:rsidRPr="007A42B8">
        <w:rPr>
          <w:rFonts w:ascii="Tahoma" w:eastAsia="MS Mincho" w:hAnsi="Tahoma" w:cs="Tahoma"/>
          <w:sz w:val="20"/>
        </w:rPr>
        <w:t xml:space="preserve"> year</w:t>
      </w:r>
      <w:r>
        <w:rPr>
          <w:rFonts w:ascii="Tahoma" w:eastAsia="MS Mincho" w:hAnsi="Tahoma" w:cs="Tahoma"/>
          <w:sz w:val="20"/>
        </w:rPr>
        <w:t>s</w:t>
      </w:r>
      <w:r w:rsidRPr="007A42B8">
        <w:rPr>
          <w:rFonts w:ascii="Tahoma" w:eastAsia="MS Mincho" w:hAnsi="Tahoma" w:cs="Tahoma"/>
          <w:sz w:val="20"/>
        </w:rPr>
        <w:t>, but may be renewed.</w:t>
      </w:r>
      <w:r>
        <w:rPr>
          <w:rFonts w:ascii="Tahoma" w:eastAsia="MS Mincho" w:hAnsi="Tahoma" w:cs="Tahoma"/>
          <w:sz w:val="20"/>
        </w:rPr>
        <w:t xml:space="preserve"> </w:t>
      </w:r>
    </w:p>
    <w:p w:rsidR="00E0481A" w:rsidRDefault="00D41B6D" w:rsidP="00E0481A">
      <w:pPr>
        <w:pStyle w:val="R2"/>
        <w:rPr>
          <w:rFonts w:ascii="Tahoma" w:eastAsia="MS Mincho" w:hAnsi="Tahoma" w:cs="Tahoma"/>
          <w:sz w:val="20"/>
        </w:rPr>
      </w:pPr>
      <w:r w:rsidRPr="007A42B8">
        <w:rPr>
          <w:rFonts w:ascii="Tahoma" w:eastAsia="MS Mincho" w:hAnsi="Tahoma" w:cs="Tahoma"/>
          <w:sz w:val="20"/>
        </w:rPr>
        <w:t>6</w:t>
      </w:r>
      <w:r w:rsidR="00E0481A" w:rsidRPr="007A42B8">
        <w:rPr>
          <w:rFonts w:ascii="Tahoma" w:eastAsia="MS Mincho" w:hAnsi="Tahoma" w:cs="Tahoma"/>
          <w:sz w:val="20"/>
        </w:rPr>
        <w:t>.</w:t>
      </w:r>
      <w:r w:rsidR="007A42B8">
        <w:rPr>
          <w:rFonts w:ascii="Tahoma" w:eastAsia="MS Mincho" w:hAnsi="Tahoma" w:cs="Tahoma"/>
          <w:sz w:val="20"/>
        </w:rPr>
        <w:t>4</w:t>
      </w:r>
      <w:r w:rsidR="00E0481A" w:rsidRPr="007A42B8">
        <w:rPr>
          <w:rFonts w:ascii="Tahoma" w:eastAsia="MS Mincho" w:hAnsi="Tahoma" w:cs="Tahoma"/>
          <w:sz w:val="20"/>
        </w:rPr>
        <w:tab/>
        <w:t xml:space="preserve">The term of appointment of each appointed member of the Board </w:t>
      </w:r>
      <w:r w:rsidR="0025716F">
        <w:rPr>
          <w:rFonts w:ascii="Tahoma" w:eastAsia="MS Mincho" w:hAnsi="Tahoma" w:cs="Tahoma"/>
          <w:sz w:val="20"/>
        </w:rPr>
        <w:t>mentioned in paragraph 6.1(r) and (s</w:t>
      </w:r>
      <w:r w:rsidR="007A42B8" w:rsidRPr="007A42B8">
        <w:rPr>
          <w:rFonts w:ascii="Tahoma" w:eastAsia="MS Mincho" w:hAnsi="Tahoma" w:cs="Tahoma"/>
          <w:sz w:val="20"/>
        </w:rPr>
        <w:t xml:space="preserve">) </w:t>
      </w:r>
      <w:r w:rsidR="00E0481A" w:rsidRPr="007A42B8">
        <w:rPr>
          <w:rFonts w:ascii="Tahoma" w:eastAsia="MS Mincho" w:hAnsi="Tahoma" w:cs="Tahoma"/>
          <w:sz w:val="20"/>
        </w:rPr>
        <w:t xml:space="preserve">is to be </w:t>
      </w:r>
      <w:r w:rsidR="007A42B8">
        <w:rPr>
          <w:rFonts w:ascii="Tahoma" w:eastAsia="MS Mincho" w:hAnsi="Tahoma" w:cs="Tahoma"/>
          <w:sz w:val="20"/>
        </w:rPr>
        <w:t>1</w:t>
      </w:r>
      <w:r w:rsidR="008A7F19" w:rsidRPr="007A42B8">
        <w:rPr>
          <w:rFonts w:ascii="Tahoma" w:eastAsia="MS Mincho" w:hAnsi="Tahoma" w:cs="Tahoma"/>
          <w:sz w:val="20"/>
        </w:rPr>
        <w:t xml:space="preserve"> y</w:t>
      </w:r>
      <w:r w:rsidR="007A42B8" w:rsidRPr="007A42B8">
        <w:rPr>
          <w:rFonts w:ascii="Tahoma" w:eastAsia="MS Mincho" w:hAnsi="Tahoma" w:cs="Tahoma"/>
          <w:sz w:val="20"/>
        </w:rPr>
        <w:t>ear</w:t>
      </w:r>
      <w:r w:rsidR="008A7F19" w:rsidRPr="007A42B8">
        <w:rPr>
          <w:rFonts w:ascii="Tahoma" w:eastAsia="MS Mincho" w:hAnsi="Tahoma" w:cs="Tahoma"/>
          <w:sz w:val="20"/>
        </w:rPr>
        <w:t>, but may be renewed</w:t>
      </w:r>
      <w:r w:rsidR="00E0481A" w:rsidRPr="007A42B8">
        <w:rPr>
          <w:rFonts w:ascii="Tahoma" w:eastAsia="MS Mincho" w:hAnsi="Tahoma" w:cs="Tahoma"/>
          <w:sz w:val="20"/>
        </w:rPr>
        <w:t>.</w:t>
      </w:r>
      <w:r w:rsidR="00E0481A">
        <w:rPr>
          <w:rFonts w:ascii="Tahoma" w:eastAsia="MS Mincho" w:hAnsi="Tahoma" w:cs="Tahoma"/>
          <w:sz w:val="20"/>
        </w:rPr>
        <w:t xml:space="preserve"> </w:t>
      </w:r>
    </w:p>
    <w:p w:rsidR="00E6200E" w:rsidRDefault="00E6200E">
      <w:pPr>
        <w:pStyle w:val="Heading5"/>
        <w:ind w:left="0" w:firstLine="0"/>
        <w:rPr>
          <w:rFonts w:ascii="Tahoma" w:hAnsi="Tahoma" w:cs="Tahoma"/>
          <w:sz w:val="20"/>
        </w:rPr>
      </w:pPr>
      <w:r>
        <w:rPr>
          <w:rStyle w:val="CharSectno"/>
          <w:rFonts w:ascii="Tahoma" w:hAnsi="Tahoma" w:cs="Tahoma"/>
          <w:sz w:val="20"/>
        </w:rPr>
        <w:t>7</w:t>
      </w:r>
      <w:r>
        <w:rPr>
          <w:rFonts w:ascii="Tahoma" w:hAnsi="Tahoma" w:cs="Tahoma"/>
          <w:sz w:val="20"/>
        </w:rPr>
        <w:t xml:space="preserve">  Functions and powers of Board</w:t>
      </w:r>
    </w:p>
    <w:p w:rsidR="00080D0F" w:rsidRDefault="00E6200E" w:rsidP="00A40945">
      <w:pPr>
        <w:pStyle w:val="R2"/>
        <w:rPr>
          <w:rFonts w:ascii="Tahoma" w:eastAsia="MS Mincho" w:hAnsi="Tahoma" w:cs="Tahoma"/>
          <w:sz w:val="20"/>
        </w:rPr>
      </w:pPr>
      <w:r w:rsidRPr="00A40945">
        <w:rPr>
          <w:rFonts w:ascii="Tahoma" w:eastAsia="MS Mincho" w:hAnsi="Tahoma" w:cs="Tahoma"/>
          <w:sz w:val="20"/>
        </w:rPr>
        <w:t>7.1</w:t>
      </w:r>
      <w:r w:rsidRPr="00A40945">
        <w:rPr>
          <w:rFonts w:ascii="Tahoma" w:eastAsia="MS Mincho" w:hAnsi="Tahoma" w:cs="Tahoma"/>
          <w:sz w:val="20"/>
        </w:rPr>
        <w:tab/>
      </w:r>
      <w:r w:rsidR="00D41B6D" w:rsidRPr="00A40945">
        <w:rPr>
          <w:rFonts w:ascii="Tahoma" w:eastAsia="MS Mincho" w:hAnsi="Tahoma" w:cs="Tahoma"/>
          <w:sz w:val="20"/>
        </w:rPr>
        <w:t>For section 4, the</w:t>
      </w:r>
      <w:r w:rsidR="002A78D8" w:rsidRPr="00A40945">
        <w:rPr>
          <w:rFonts w:ascii="Tahoma" w:eastAsia="MS Mincho" w:hAnsi="Tahoma" w:cs="Tahoma"/>
          <w:sz w:val="20"/>
        </w:rPr>
        <w:t xml:space="preserve"> functions of the Academic Board includ</w:t>
      </w:r>
      <w:r w:rsidR="00D41B6D" w:rsidRPr="00A40945">
        <w:rPr>
          <w:rFonts w:ascii="Tahoma" w:eastAsia="MS Mincho" w:hAnsi="Tahoma" w:cs="Tahoma"/>
          <w:sz w:val="20"/>
        </w:rPr>
        <w:t>e</w:t>
      </w:r>
      <w:r w:rsidR="002A78D8" w:rsidRPr="00A40945">
        <w:rPr>
          <w:rFonts w:ascii="Tahoma" w:eastAsia="MS Mincho" w:hAnsi="Tahoma" w:cs="Tahoma"/>
          <w:sz w:val="20"/>
        </w:rPr>
        <w:t>:</w:t>
      </w:r>
    </w:p>
    <w:p w:rsidR="00A40945" w:rsidRPr="00A40945" w:rsidRDefault="00A40945" w:rsidP="00A40945">
      <w:pPr>
        <w:pStyle w:val="P1"/>
        <w:rPr>
          <w:rFonts w:ascii="Tahoma" w:hAnsi="Tahoma" w:cs="Tahoma"/>
          <w:sz w:val="20"/>
        </w:rPr>
      </w:pPr>
      <w:r>
        <w:rPr>
          <w:rFonts w:ascii="Tahoma" w:hAnsi="Tahoma" w:cs="Tahoma"/>
          <w:sz w:val="20"/>
        </w:rPr>
        <w:tab/>
      </w:r>
      <w:r w:rsidRPr="00A40945">
        <w:rPr>
          <w:rFonts w:ascii="Tahoma" w:hAnsi="Tahoma" w:cs="Tahoma"/>
          <w:sz w:val="20"/>
        </w:rPr>
        <w:t>(a)</w:t>
      </w:r>
      <w:r>
        <w:rPr>
          <w:rFonts w:ascii="Tahoma" w:hAnsi="Tahoma" w:cs="Tahoma"/>
          <w:sz w:val="20"/>
        </w:rPr>
        <w:tab/>
      </w:r>
      <w:r w:rsidR="006D2D85">
        <w:rPr>
          <w:rFonts w:ascii="Tahoma" w:hAnsi="Tahoma" w:cs="Tahoma"/>
          <w:sz w:val="20"/>
        </w:rPr>
        <w:t>o</w:t>
      </w:r>
      <w:r w:rsidRPr="00A40945">
        <w:rPr>
          <w:rFonts w:ascii="Tahoma" w:hAnsi="Tahoma" w:cs="Tahoma"/>
          <w:sz w:val="20"/>
        </w:rPr>
        <w:t>perat</w:t>
      </w:r>
      <w:r w:rsidR="006D2D85">
        <w:rPr>
          <w:rFonts w:ascii="Tahoma" w:hAnsi="Tahoma" w:cs="Tahoma"/>
          <w:sz w:val="20"/>
        </w:rPr>
        <w:t>ing</w:t>
      </w:r>
      <w:r w:rsidRPr="00A40945">
        <w:rPr>
          <w:rFonts w:ascii="Tahoma" w:hAnsi="Tahoma" w:cs="Tahoma"/>
          <w:sz w:val="20"/>
        </w:rPr>
        <w:t xml:space="preserve"> with the assistance of specialist committees</w:t>
      </w:r>
      <w:r w:rsidR="004C711B">
        <w:rPr>
          <w:rFonts w:ascii="Tahoma" w:hAnsi="Tahoma" w:cs="Tahoma"/>
          <w:sz w:val="20"/>
        </w:rPr>
        <w:t>;</w:t>
      </w:r>
    </w:p>
    <w:p w:rsidR="00A40945" w:rsidRPr="00A40945" w:rsidRDefault="00A40945" w:rsidP="00A40945">
      <w:pPr>
        <w:pStyle w:val="P1"/>
        <w:rPr>
          <w:rFonts w:ascii="Tahoma" w:hAnsi="Tahoma" w:cs="Tahoma"/>
          <w:sz w:val="20"/>
        </w:rPr>
      </w:pPr>
      <w:r>
        <w:rPr>
          <w:rFonts w:ascii="Tahoma" w:hAnsi="Tahoma" w:cs="Tahoma"/>
          <w:sz w:val="20"/>
        </w:rPr>
        <w:tab/>
      </w:r>
      <w:r w:rsidRPr="00A40945">
        <w:rPr>
          <w:rFonts w:ascii="Tahoma" w:hAnsi="Tahoma" w:cs="Tahoma"/>
          <w:sz w:val="20"/>
        </w:rPr>
        <w:t>(b)</w:t>
      </w:r>
      <w:r>
        <w:rPr>
          <w:rFonts w:ascii="Tahoma" w:hAnsi="Tahoma" w:cs="Tahoma"/>
          <w:sz w:val="20"/>
        </w:rPr>
        <w:tab/>
      </w:r>
      <w:r w:rsidR="006D2D85">
        <w:rPr>
          <w:rFonts w:ascii="Tahoma" w:hAnsi="Tahoma" w:cs="Tahoma"/>
          <w:sz w:val="20"/>
        </w:rPr>
        <w:t>a</w:t>
      </w:r>
      <w:r w:rsidRPr="00A40945">
        <w:rPr>
          <w:rFonts w:ascii="Tahoma" w:hAnsi="Tahoma" w:cs="Tahoma"/>
          <w:sz w:val="20"/>
        </w:rPr>
        <w:t>ccredit</w:t>
      </w:r>
      <w:r w:rsidR="006D2D85">
        <w:rPr>
          <w:rFonts w:ascii="Tahoma" w:hAnsi="Tahoma" w:cs="Tahoma"/>
          <w:sz w:val="20"/>
        </w:rPr>
        <w:t>ing</w:t>
      </w:r>
      <w:r w:rsidRPr="00A40945">
        <w:rPr>
          <w:rFonts w:ascii="Tahoma" w:hAnsi="Tahoma" w:cs="Tahoma"/>
          <w:sz w:val="20"/>
        </w:rPr>
        <w:t xml:space="preserve"> and reaccredit</w:t>
      </w:r>
      <w:r w:rsidR="006D2D85">
        <w:rPr>
          <w:rFonts w:ascii="Tahoma" w:hAnsi="Tahoma" w:cs="Tahoma"/>
          <w:sz w:val="20"/>
        </w:rPr>
        <w:t>ing</w:t>
      </w:r>
      <w:r w:rsidRPr="00A40945">
        <w:rPr>
          <w:rFonts w:ascii="Tahoma" w:hAnsi="Tahoma" w:cs="Tahoma"/>
          <w:sz w:val="20"/>
        </w:rPr>
        <w:t xml:space="preserve"> programs and changes to existing programs</w:t>
      </w:r>
      <w:r w:rsidR="006D2D85">
        <w:rPr>
          <w:rFonts w:ascii="Tahoma" w:hAnsi="Tahoma" w:cs="Tahoma"/>
          <w:sz w:val="20"/>
        </w:rPr>
        <w:t>;</w:t>
      </w:r>
    </w:p>
    <w:p w:rsidR="00A40945" w:rsidRPr="00A40945" w:rsidRDefault="00A40945" w:rsidP="00A40945">
      <w:pPr>
        <w:pStyle w:val="P1"/>
        <w:rPr>
          <w:rFonts w:ascii="Tahoma" w:hAnsi="Tahoma" w:cs="Tahoma"/>
          <w:sz w:val="20"/>
        </w:rPr>
      </w:pPr>
      <w:r>
        <w:rPr>
          <w:rFonts w:ascii="Tahoma" w:hAnsi="Tahoma" w:cs="Tahoma"/>
          <w:sz w:val="20"/>
        </w:rPr>
        <w:lastRenderedPageBreak/>
        <w:tab/>
      </w:r>
      <w:r w:rsidRPr="00A40945">
        <w:rPr>
          <w:rFonts w:ascii="Tahoma" w:hAnsi="Tahoma" w:cs="Tahoma"/>
          <w:sz w:val="20"/>
        </w:rPr>
        <w:t>(c)</w:t>
      </w:r>
      <w:r>
        <w:rPr>
          <w:rFonts w:ascii="Tahoma" w:hAnsi="Tahoma" w:cs="Tahoma"/>
          <w:sz w:val="20"/>
        </w:rPr>
        <w:tab/>
      </w:r>
      <w:r w:rsidR="006D2D85">
        <w:rPr>
          <w:rFonts w:ascii="Tahoma" w:hAnsi="Tahoma" w:cs="Tahoma"/>
          <w:sz w:val="20"/>
        </w:rPr>
        <w:t>e</w:t>
      </w:r>
      <w:r w:rsidRPr="00A40945">
        <w:rPr>
          <w:rFonts w:ascii="Tahoma" w:hAnsi="Tahoma" w:cs="Tahoma"/>
          <w:sz w:val="20"/>
        </w:rPr>
        <w:t>nsur</w:t>
      </w:r>
      <w:r w:rsidR="006D2D85">
        <w:rPr>
          <w:rFonts w:ascii="Tahoma" w:hAnsi="Tahoma" w:cs="Tahoma"/>
          <w:sz w:val="20"/>
        </w:rPr>
        <w:t>ing</w:t>
      </w:r>
      <w:r w:rsidRPr="00A40945">
        <w:rPr>
          <w:rFonts w:ascii="Tahoma" w:hAnsi="Tahoma" w:cs="Tahoma"/>
          <w:sz w:val="20"/>
        </w:rPr>
        <w:t xml:space="preserve"> the maintenance of the highest standards in teaching, scholarship and research</w:t>
      </w:r>
      <w:r w:rsidR="006D2D85">
        <w:rPr>
          <w:rFonts w:ascii="Tahoma" w:hAnsi="Tahoma" w:cs="Tahoma"/>
          <w:sz w:val="20"/>
        </w:rPr>
        <w:t xml:space="preserve"> within the University</w:t>
      </w:r>
      <w:r w:rsidRPr="00A40945">
        <w:rPr>
          <w:rFonts w:ascii="Tahoma" w:hAnsi="Tahoma" w:cs="Tahoma"/>
          <w:sz w:val="20"/>
        </w:rPr>
        <w:t>;</w:t>
      </w:r>
    </w:p>
    <w:p w:rsidR="00A40945" w:rsidRPr="00A40945" w:rsidRDefault="00A40945" w:rsidP="00A40945">
      <w:pPr>
        <w:pStyle w:val="P1"/>
        <w:rPr>
          <w:rFonts w:ascii="Tahoma" w:hAnsi="Tahoma" w:cs="Tahoma"/>
          <w:sz w:val="20"/>
        </w:rPr>
      </w:pPr>
      <w:r>
        <w:rPr>
          <w:rFonts w:ascii="Tahoma" w:hAnsi="Tahoma" w:cs="Tahoma"/>
          <w:sz w:val="20"/>
        </w:rPr>
        <w:tab/>
      </w:r>
      <w:r w:rsidRPr="00A40945">
        <w:rPr>
          <w:rFonts w:ascii="Tahoma" w:hAnsi="Tahoma" w:cs="Tahoma"/>
          <w:sz w:val="20"/>
        </w:rPr>
        <w:t>(</w:t>
      </w:r>
      <w:r w:rsidR="00EE40CD">
        <w:rPr>
          <w:rFonts w:ascii="Tahoma" w:hAnsi="Tahoma" w:cs="Tahoma"/>
          <w:sz w:val="20"/>
        </w:rPr>
        <w:t>d</w:t>
      </w:r>
      <w:r w:rsidRPr="00A40945">
        <w:rPr>
          <w:rFonts w:ascii="Tahoma" w:hAnsi="Tahoma" w:cs="Tahoma"/>
          <w:sz w:val="20"/>
        </w:rPr>
        <w:t>)</w:t>
      </w:r>
      <w:r>
        <w:rPr>
          <w:rFonts w:ascii="Tahoma" w:hAnsi="Tahoma" w:cs="Tahoma"/>
          <w:sz w:val="20"/>
        </w:rPr>
        <w:tab/>
      </w:r>
      <w:r w:rsidR="006D2D85">
        <w:rPr>
          <w:rFonts w:ascii="Tahoma" w:hAnsi="Tahoma" w:cs="Tahoma"/>
          <w:sz w:val="20"/>
        </w:rPr>
        <w:t>a</w:t>
      </w:r>
      <w:r w:rsidR="006D2D85" w:rsidRPr="00A40945">
        <w:rPr>
          <w:rFonts w:ascii="Tahoma" w:hAnsi="Tahoma" w:cs="Tahoma"/>
          <w:sz w:val="20"/>
        </w:rPr>
        <w:t>pprov</w:t>
      </w:r>
      <w:r w:rsidR="006D2D85">
        <w:rPr>
          <w:rFonts w:ascii="Tahoma" w:hAnsi="Tahoma" w:cs="Tahoma"/>
          <w:sz w:val="20"/>
        </w:rPr>
        <w:t>ing</w:t>
      </w:r>
      <w:r w:rsidR="006D2D85" w:rsidRPr="00A40945">
        <w:rPr>
          <w:rFonts w:ascii="Tahoma" w:hAnsi="Tahoma" w:cs="Tahoma"/>
          <w:sz w:val="20"/>
        </w:rPr>
        <w:t xml:space="preserve"> </w:t>
      </w:r>
      <w:r w:rsidRPr="00A40945">
        <w:rPr>
          <w:rFonts w:ascii="Tahoma" w:hAnsi="Tahoma" w:cs="Tahoma"/>
          <w:sz w:val="20"/>
        </w:rPr>
        <w:t>Degrees and other awards;</w:t>
      </w:r>
    </w:p>
    <w:p w:rsidR="00A40945" w:rsidRPr="00A40945" w:rsidRDefault="00A40945" w:rsidP="00A40945">
      <w:pPr>
        <w:pStyle w:val="P1"/>
        <w:rPr>
          <w:rFonts w:ascii="Tahoma" w:hAnsi="Tahoma" w:cs="Tahoma"/>
          <w:sz w:val="20"/>
        </w:rPr>
      </w:pPr>
      <w:r>
        <w:rPr>
          <w:rFonts w:ascii="Tahoma" w:hAnsi="Tahoma" w:cs="Tahoma"/>
          <w:sz w:val="20"/>
        </w:rPr>
        <w:tab/>
      </w:r>
      <w:r w:rsidRPr="00A40945">
        <w:rPr>
          <w:rFonts w:ascii="Tahoma" w:hAnsi="Tahoma" w:cs="Tahoma"/>
          <w:sz w:val="20"/>
        </w:rPr>
        <w:t>(</w:t>
      </w:r>
      <w:r w:rsidR="00EE40CD">
        <w:rPr>
          <w:rFonts w:ascii="Tahoma" w:hAnsi="Tahoma" w:cs="Tahoma"/>
          <w:sz w:val="20"/>
        </w:rPr>
        <w:t>e</w:t>
      </w:r>
      <w:r w:rsidRPr="00A40945">
        <w:rPr>
          <w:rFonts w:ascii="Tahoma" w:hAnsi="Tahoma" w:cs="Tahoma"/>
          <w:sz w:val="20"/>
        </w:rPr>
        <w:t>)</w:t>
      </w:r>
      <w:r>
        <w:rPr>
          <w:rFonts w:ascii="Tahoma" w:hAnsi="Tahoma" w:cs="Tahoma"/>
          <w:sz w:val="20"/>
        </w:rPr>
        <w:tab/>
      </w:r>
      <w:r w:rsidR="00313D89" w:rsidRPr="00A40945">
        <w:rPr>
          <w:rFonts w:ascii="Tahoma" w:hAnsi="Tahoma" w:cs="Tahoma"/>
          <w:sz w:val="20"/>
        </w:rPr>
        <w:t>discuss</w:t>
      </w:r>
      <w:r w:rsidR="006D2D85">
        <w:rPr>
          <w:rFonts w:ascii="Tahoma" w:hAnsi="Tahoma" w:cs="Tahoma"/>
          <w:sz w:val="20"/>
        </w:rPr>
        <w:t>ing</w:t>
      </w:r>
      <w:r w:rsidR="00313D89" w:rsidRPr="00A40945">
        <w:rPr>
          <w:rFonts w:ascii="Tahoma" w:hAnsi="Tahoma" w:cs="Tahoma"/>
          <w:sz w:val="20"/>
        </w:rPr>
        <w:t xml:space="preserve"> and develop</w:t>
      </w:r>
      <w:r w:rsidR="006D2D85">
        <w:rPr>
          <w:rFonts w:ascii="Tahoma" w:hAnsi="Tahoma" w:cs="Tahoma"/>
          <w:sz w:val="20"/>
        </w:rPr>
        <w:t>ing</w:t>
      </w:r>
      <w:r w:rsidR="00313D89" w:rsidRPr="00A40945">
        <w:rPr>
          <w:rFonts w:ascii="Tahoma" w:hAnsi="Tahoma" w:cs="Tahoma"/>
          <w:sz w:val="20"/>
        </w:rPr>
        <w:t xml:space="preserve"> policy recommendations in relation to the University’s academic matters;</w:t>
      </w:r>
    </w:p>
    <w:p w:rsidR="00A40945" w:rsidRPr="00A40945" w:rsidRDefault="00A40945" w:rsidP="00A40945">
      <w:pPr>
        <w:pStyle w:val="P1"/>
        <w:rPr>
          <w:rFonts w:ascii="Tahoma" w:hAnsi="Tahoma" w:cs="Tahoma"/>
          <w:sz w:val="20"/>
        </w:rPr>
      </w:pPr>
      <w:r>
        <w:rPr>
          <w:rFonts w:ascii="Tahoma" w:hAnsi="Tahoma" w:cs="Tahoma"/>
          <w:sz w:val="20"/>
        </w:rPr>
        <w:tab/>
      </w:r>
      <w:r w:rsidRPr="00A40945">
        <w:rPr>
          <w:rFonts w:ascii="Tahoma" w:hAnsi="Tahoma" w:cs="Tahoma"/>
          <w:sz w:val="20"/>
        </w:rPr>
        <w:t>(</w:t>
      </w:r>
      <w:r w:rsidR="00EE40CD">
        <w:rPr>
          <w:rFonts w:ascii="Tahoma" w:hAnsi="Tahoma" w:cs="Tahoma"/>
          <w:sz w:val="20"/>
        </w:rPr>
        <w:t>f</w:t>
      </w:r>
      <w:r w:rsidRPr="00A40945">
        <w:rPr>
          <w:rFonts w:ascii="Tahoma" w:hAnsi="Tahoma" w:cs="Tahoma"/>
          <w:sz w:val="20"/>
        </w:rPr>
        <w:t>)</w:t>
      </w:r>
      <w:r>
        <w:rPr>
          <w:rFonts w:ascii="Tahoma" w:hAnsi="Tahoma" w:cs="Tahoma"/>
          <w:sz w:val="20"/>
        </w:rPr>
        <w:tab/>
      </w:r>
      <w:r w:rsidR="006D2D85">
        <w:rPr>
          <w:rFonts w:ascii="Tahoma" w:hAnsi="Tahoma" w:cs="Tahoma"/>
          <w:sz w:val="20"/>
        </w:rPr>
        <w:t>m</w:t>
      </w:r>
      <w:r w:rsidR="00313D89" w:rsidRPr="00A40945">
        <w:rPr>
          <w:rFonts w:ascii="Tahoma" w:hAnsi="Tahoma" w:cs="Tahoma"/>
          <w:sz w:val="20"/>
        </w:rPr>
        <w:t>aintain</w:t>
      </w:r>
      <w:r w:rsidR="006D2D85">
        <w:rPr>
          <w:rFonts w:ascii="Tahoma" w:hAnsi="Tahoma" w:cs="Tahoma"/>
          <w:sz w:val="20"/>
        </w:rPr>
        <w:t>ing an</w:t>
      </w:r>
      <w:r w:rsidR="00313D89" w:rsidRPr="00A40945">
        <w:rPr>
          <w:rFonts w:ascii="Tahoma" w:hAnsi="Tahoma" w:cs="Tahoma"/>
          <w:sz w:val="20"/>
        </w:rPr>
        <w:t xml:space="preserve"> effective overview of the academic activities</w:t>
      </w:r>
      <w:r w:rsidR="006D2D85">
        <w:rPr>
          <w:rFonts w:ascii="Tahoma" w:hAnsi="Tahoma" w:cs="Tahoma"/>
          <w:sz w:val="20"/>
        </w:rPr>
        <w:t xml:space="preserve"> of the University and advising</w:t>
      </w:r>
      <w:r w:rsidR="00313D89" w:rsidRPr="00A40945">
        <w:rPr>
          <w:rFonts w:ascii="Tahoma" w:hAnsi="Tahoma" w:cs="Tahoma"/>
          <w:sz w:val="20"/>
        </w:rPr>
        <w:t xml:space="preserve"> and assist</w:t>
      </w:r>
      <w:r w:rsidR="006D2D85">
        <w:rPr>
          <w:rFonts w:ascii="Tahoma" w:hAnsi="Tahoma" w:cs="Tahoma"/>
          <w:sz w:val="20"/>
        </w:rPr>
        <w:t>ing</w:t>
      </w:r>
      <w:r w:rsidR="00313D89" w:rsidRPr="00A40945">
        <w:rPr>
          <w:rFonts w:ascii="Tahoma" w:hAnsi="Tahoma" w:cs="Tahoma"/>
          <w:sz w:val="20"/>
        </w:rPr>
        <w:t xml:space="preserve"> in their coordination;</w:t>
      </w:r>
    </w:p>
    <w:p w:rsidR="00A40945" w:rsidRPr="00A40945" w:rsidRDefault="00A40945" w:rsidP="00A40945">
      <w:pPr>
        <w:pStyle w:val="P1"/>
        <w:rPr>
          <w:rFonts w:ascii="Tahoma" w:hAnsi="Tahoma" w:cs="Tahoma"/>
          <w:sz w:val="20"/>
        </w:rPr>
      </w:pPr>
      <w:r>
        <w:rPr>
          <w:rFonts w:ascii="Tahoma" w:hAnsi="Tahoma" w:cs="Tahoma"/>
          <w:sz w:val="20"/>
        </w:rPr>
        <w:tab/>
      </w:r>
      <w:r w:rsidRPr="00A40945">
        <w:rPr>
          <w:rFonts w:ascii="Tahoma" w:hAnsi="Tahoma" w:cs="Tahoma"/>
          <w:sz w:val="20"/>
        </w:rPr>
        <w:t>(</w:t>
      </w:r>
      <w:r w:rsidR="00EE40CD">
        <w:rPr>
          <w:rFonts w:ascii="Tahoma" w:hAnsi="Tahoma" w:cs="Tahoma"/>
          <w:sz w:val="20"/>
        </w:rPr>
        <w:t>g</w:t>
      </w:r>
      <w:r w:rsidRPr="00A40945">
        <w:rPr>
          <w:rFonts w:ascii="Tahoma" w:hAnsi="Tahoma" w:cs="Tahoma"/>
          <w:sz w:val="20"/>
        </w:rPr>
        <w:t>)</w:t>
      </w:r>
      <w:r>
        <w:rPr>
          <w:rFonts w:ascii="Tahoma" w:hAnsi="Tahoma" w:cs="Tahoma"/>
          <w:sz w:val="20"/>
        </w:rPr>
        <w:tab/>
      </w:r>
      <w:r w:rsidR="006D2D85">
        <w:rPr>
          <w:rFonts w:ascii="Tahoma" w:hAnsi="Tahoma" w:cs="Tahoma"/>
          <w:sz w:val="20"/>
        </w:rPr>
        <w:t>a</w:t>
      </w:r>
      <w:r w:rsidR="00313D89" w:rsidRPr="00A40945">
        <w:rPr>
          <w:rFonts w:ascii="Tahoma" w:hAnsi="Tahoma" w:cs="Tahoma"/>
          <w:sz w:val="20"/>
        </w:rPr>
        <w:t>dvis</w:t>
      </w:r>
      <w:r w:rsidR="006D2D85">
        <w:rPr>
          <w:rFonts w:ascii="Tahoma" w:hAnsi="Tahoma" w:cs="Tahoma"/>
          <w:sz w:val="20"/>
        </w:rPr>
        <w:t>ing</w:t>
      </w:r>
      <w:r w:rsidR="00313D89" w:rsidRPr="00A40945">
        <w:rPr>
          <w:rFonts w:ascii="Tahoma" w:hAnsi="Tahoma" w:cs="Tahoma"/>
          <w:sz w:val="20"/>
        </w:rPr>
        <w:t xml:space="preserve"> on the academic aspects and content of the University’s strategic plan;</w:t>
      </w:r>
    </w:p>
    <w:p w:rsidR="00A40945" w:rsidRDefault="00A40945" w:rsidP="00A40945">
      <w:pPr>
        <w:pStyle w:val="P1"/>
        <w:rPr>
          <w:rFonts w:ascii="Tahoma" w:hAnsi="Tahoma" w:cs="Tahoma"/>
          <w:sz w:val="20"/>
        </w:rPr>
      </w:pPr>
      <w:r>
        <w:rPr>
          <w:rFonts w:ascii="Tahoma" w:hAnsi="Tahoma" w:cs="Tahoma"/>
          <w:sz w:val="20"/>
        </w:rPr>
        <w:tab/>
      </w:r>
      <w:r w:rsidRPr="00A40945">
        <w:rPr>
          <w:rFonts w:ascii="Tahoma" w:hAnsi="Tahoma" w:cs="Tahoma"/>
          <w:sz w:val="20"/>
        </w:rPr>
        <w:t>(</w:t>
      </w:r>
      <w:r w:rsidR="00EE40CD">
        <w:rPr>
          <w:rFonts w:ascii="Tahoma" w:hAnsi="Tahoma" w:cs="Tahoma"/>
          <w:sz w:val="20"/>
        </w:rPr>
        <w:t>h</w:t>
      </w:r>
      <w:r w:rsidRPr="00A40945">
        <w:rPr>
          <w:rFonts w:ascii="Tahoma" w:hAnsi="Tahoma" w:cs="Tahoma"/>
          <w:sz w:val="20"/>
        </w:rPr>
        <w:t>)</w:t>
      </w:r>
      <w:r>
        <w:rPr>
          <w:rFonts w:ascii="Tahoma" w:hAnsi="Tahoma" w:cs="Tahoma"/>
          <w:sz w:val="20"/>
        </w:rPr>
        <w:tab/>
      </w:r>
      <w:r w:rsidR="006D2D85">
        <w:rPr>
          <w:rFonts w:ascii="Tahoma" w:hAnsi="Tahoma" w:cs="Tahoma"/>
          <w:sz w:val="20"/>
        </w:rPr>
        <w:t>p</w:t>
      </w:r>
      <w:r w:rsidR="00313D89" w:rsidRPr="00A40945">
        <w:rPr>
          <w:rFonts w:ascii="Tahoma" w:hAnsi="Tahoma" w:cs="Tahoma"/>
          <w:sz w:val="20"/>
        </w:rPr>
        <w:t>rovid</w:t>
      </w:r>
      <w:r w:rsidR="006D2D85">
        <w:rPr>
          <w:rFonts w:ascii="Tahoma" w:hAnsi="Tahoma" w:cs="Tahoma"/>
          <w:sz w:val="20"/>
        </w:rPr>
        <w:t>ing</w:t>
      </w:r>
      <w:r w:rsidR="00313D89" w:rsidRPr="00A40945">
        <w:rPr>
          <w:rFonts w:ascii="Tahoma" w:hAnsi="Tahoma" w:cs="Tahoma"/>
          <w:sz w:val="20"/>
        </w:rPr>
        <w:t xml:space="preserve"> a forum to facilitate information flow and debate within the University and between the senior executive officers of the University and the wider academic community</w:t>
      </w:r>
      <w:r w:rsidR="006D2D85">
        <w:rPr>
          <w:rFonts w:ascii="Tahoma" w:hAnsi="Tahoma" w:cs="Tahoma"/>
          <w:sz w:val="20"/>
        </w:rPr>
        <w:t>;</w:t>
      </w:r>
    </w:p>
    <w:p w:rsidR="006D2D85" w:rsidRPr="00A40945" w:rsidRDefault="006D2D85" w:rsidP="006D2D85">
      <w:pPr>
        <w:pStyle w:val="P1"/>
        <w:rPr>
          <w:rFonts w:ascii="Tahoma" w:hAnsi="Tahoma" w:cs="Tahoma"/>
          <w:sz w:val="20"/>
        </w:rPr>
      </w:pPr>
      <w:r>
        <w:rPr>
          <w:rFonts w:ascii="Tahoma" w:hAnsi="Tahoma" w:cs="Tahoma"/>
          <w:sz w:val="20"/>
        </w:rPr>
        <w:tab/>
      </w:r>
      <w:r w:rsidRPr="00A40945">
        <w:rPr>
          <w:rFonts w:ascii="Tahoma" w:hAnsi="Tahoma" w:cs="Tahoma"/>
          <w:sz w:val="20"/>
        </w:rPr>
        <w:t>(</w:t>
      </w:r>
      <w:r w:rsidR="00EE40CD">
        <w:rPr>
          <w:rFonts w:ascii="Tahoma" w:hAnsi="Tahoma" w:cs="Tahoma"/>
          <w:sz w:val="20"/>
        </w:rPr>
        <w:t>i</w:t>
      </w:r>
      <w:r w:rsidRPr="00A40945">
        <w:rPr>
          <w:rFonts w:ascii="Tahoma" w:hAnsi="Tahoma" w:cs="Tahoma"/>
          <w:sz w:val="20"/>
        </w:rPr>
        <w:t>)</w:t>
      </w:r>
      <w:r>
        <w:rPr>
          <w:rFonts w:ascii="Tahoma" w:hAnsi="Tahoma" w:cs="Tahoma"/>
          <w:sz w:val="20"/>
        </w:rPr>
        <w:tab/>
        <w:t>r</w:t>
      </w:r>
      <w:r w:rsidRPr="00A40945">
        <w:rPr>
          <w:rFonts w:ascii="Tahoma" w:hAnsi="Tahoma" w:cs="Tahoma"/>
          <w:sz w:val="20"/>
        </w:rPr>
        <w:t>eport</w:t>
      </w:r>
      <w:r>
        <w:rPr>
          <w:rFonts w:ascii="Tahoma" w:hAnsi="Tahoma" w:cs="Tahoma"/>
          <w:sz w:val="20"/>
        </w:rPr>
        <w:t>ing</w:t>
      </w:r>
      <w:r w:rsidRPr="00A40945">
        <w:rPr>
          <w:rFonts w:ascii="Tahoma" w:hAnsi="Tahoma" w:cs="Tahoma"/>
          <w:sz w:val="20"/>
        </w:rPr>
        <w:t xml:space="preserve"> to the University Council at intervals</w:t>
      </w:r>
      <w:r>
        <w:rPr>
          <w:rFonts w:ascii="Tahoma" w:hAnsi="Tahoma" w:cs="Tahoma"/>
          <w:sz w:val="20"/>
        </w:rPr>
        <w:t>,</w:t>
      </w:r>
      <w:r w:rsidRPr="00A40945">
        <w:rPr>
          <w:rFonts w:ascii="Tahoma" w:hAnsi="Tahoma" w:cs="Tahoma"/>
          <w:sz w:val="20"/>
        </w:rPr>
        <w:t xml:space="preserve"> and in the manner specified by the University Council</w:t>
      </w:r>
      <w:r>
        <w:rPr>
          <w:rFonts w:ascii="Tahoma" w:hAnsi="Tahoma" w:cs="Tahoma"/>
          <w:sz w:val="20"/>
        </w:rPr>
        <w:t>,</w:t>
      </w:r>
      <w:r w:rsidRPr="00A40945">
        <w:rPr>
          <w:rFonts w:ascii="Tahoma" w:hAnsi="Tahoma" w:cs="Tahoma"/>
          <w:sz w:val="20"/>
        </w:rPr>
        <w:t xml:space="preserve"> on t</w:t>
      </w:r>
      <w:r>
        <w:rPr>
          <w:rFonts w:ascii="Tahoma" w:hAnsi="Tahoma" w:cs="Tahoma"/>
          <w:sz w:val="20"/>
        </w:rPr>
        <w:t>he performance of its functions.</w:t>
      </w:r>
    </w:p>
    <w:p w:rsidR="00E6200E" w:rsidRPr="00313D89" w:rsidRDefault="00313D89" w:rsidP="00313D89">
      <w:pPr>
        <w:pStyle w:val="R2"/>
        <w:rPr>
          <w:rFonts w:ascii="Tahoma" w:eastAsia="MS Mincho" w:hAnsi="Tahoma" w:cs="Tahoma"/>
          <w:sz w:val="20"/>
        </w:rPr>
      </w:pPr>
      <w:r>
        <w:rPr>
          <w:rFonts w:ascii="Tahoma" w:eastAsia="MS Mincho" w:hAnsi="Tahoma" w:cs="Tahoma"/>
          <w:sz w:val="20"/>
        </w:rPr>
        <w:t>7.2</w:t>
      </w:r>
      <w:r>
        <w:rPr>
          <w:rFonts w:ascii="Tahoma" w:eastAsia="MS Mincho" w:hAnsi="Tahoma" w:cs="Tahoma"/>
          <w:sz w:val="20"/>
        </w:rPr>
        <w:tab/>
      </w:r>
      <w:r w:rsidR="00E6200E" w:rsidRPr="00313D89">
        <w:rPr>
          <w:rFonts w:ascii="Tahoma" w:eastAsia="MS Mincho" w:hAnsi="Tahoma" w:cs="Tahoma"/>
          <w:sz w:val="20"/>
        </w:rPr>
        <w:t>The Board may perform such other functions, undertake such other responsibilities or exercise such other powers as the Vice-Chancellor from time to time directs or as are set out in the Rules.</w:t>
      </w:r>
    </w:p>
    <w:p w:rsidR="00E6200E" w:rsidRPr="00313D89" w:rsidRDefault="00313D89" w:rsidP="00313D89">
      <w:pPr>
        <w:pStyle w:val="R2"/>
        <w:rPr>
          <w:rFonts w:ascii="Tahoma" w:eastAsia="MS Mincho" w:hAnsi="Tahoma" w:cs="Tahoma"/>
          <w:sz w:val="20"/>
        </w:rPr>
      </w:pPr>
      <w:r>
        <w:rPr>
          <w:rFonts w:ascii="Tahoma" w:eastAsia="MS Mincho" w:hAnsi="Tahoma" w:cs="Tahoma"/>
          <w:sz w:val="20"/>
        </w:rPr>
        <w:t>7.3</w:t>
      </w:r>
      <w:r>
        <w:rPr>
          <w:rFonts w:ascii="Tahoma" w:eastAsia="MS Mincho" w:hAnsi="Tahoma" w:cs="Tahoma"/>
          <w:sz w:val="20"/>
        </w:rPr>
        <w:tab/>
      </w:r>
      <w:r w:rsidR="00E6200E" w:rsidRPr="00313D89">
        <w:rPr>
          <w:rFonts w:ascii="Tahoma" w:eastAsia="MS Mincho" w:hAnsi="Tahoma" w:cs="Tahoma"/>
          <w:sz w:val="20"/>
        </w:rPr>
        <w:t>The Board may appoint committees</w:t>
      </w:r>
      <w:r w:rsidR="00CB1BEA" w:rsidRPr="00313D89">
        <w:rPr>
          <w:rFonts w:ascii="Tahoma" w:eastAsia="MS Mincho" w:hAnsi="Tahoma" w:cs="Tahoma"/>
          <w:sz w:val="20"/>
        </w:rPr>
        <w:t xml:space="preserve"> in accordance with the Rules</w:t>
      </w:r>
      <w:r w:rsidR="00E6200E" w:rsidRPr="00313D89">
        <w:rPr>
          <w:rFonts w:ascii="Tahoma" w:eastAsia="MS Mincho" w:hAnsi="Tahoma" w:cs="Tahoma"/>
          <w:sz w:val="20"/>
        </w:rPr>
        <w:t xml:space="preserve"> to assist it in carrying out its functions.</w:t>
      </w:r>
    </w:p>
    <w:p w:rsidR="00E6200E" w:rsidRPr="00313D89" w:rsidRDefault="00313D89" w:rsidP="00313D89">
      <w:pPr>
        <w:pStyle w:val="R2"/>
        <w:rPr>
          <w:rFonts w:ascii="Tahoma" w:eastAsia="MS Mincho" w:hAnsi="Tahoma" w:cs="Tahoma"/>
          <w:sz w:val="20"/>
        </w:rPr>
      </w:pPr>
      <w:r>
        <w:rPr>
          <w:rFonts w:ascii="Tahoma" w:eastAsia="MS Mincho" w:hAnsi="Tahoma" w:cs="Tahoma"/>
          <w:sz w:val="20"/>
        </w:rPr>
        <w:t>7.4</w:t>
      </w:r>
      <w:r>
        <w:rPr>
          <w:rFonts w:ascii="Tahoma" w:eastAsia="MS Mincho" w:hAnsi="Tahoma" w:cs="Tahoma"/>
          <w:sz w:val="20"/>
        </w:rPr>
        <w:tab/>
      </w:r>
      <w:r w:rsidR="00E6200E" w:rsidRPr="00313D89">
        <w:rPr>
          <w:rFonts w:ascii="Tahoma" w:eastAsia="MS Mincho" w:hAnsi="Tahoma" w:cs="Tahoma"/>
          <w:sz w:val="20"/>
        </w:rPr>
        <w:t xml:space="preserve">In giving advice to the </w:t>
      </w:r>
      <w:r w:rsidR="001045A1">
        <w:rPr>
          <w:rFonts w:ascii="Tahoma" w:eastAsia="MS Mincho" w:hAnsi="Tahoma" w:cs="Tahoma"/>
          <w:sz w:val="20"/>
        </w:rPr>
        <w:t xml:space="preserve">Council or the </w:t>
      </w:r>
      <w:r w:rsidR="00E6200E" w:rsidRPr="00313D89">
        <w:rPr>
          <w:rFonts w:ascii="Tahoma" w:eastAsia="MS Mincho" w:hAnsi="Tahoma" w:cs="Tahoma"/>
          <w:sz w:val="20"/>
        </w:rPr>
        <w:t>Vice-Chancellor, the Board may consult with University policy committees, committees of the Board or other University bodies</w:t>
      </w:r>
      <w:r w:rsidR="00DF0714">
        <w:rPr>
          <w:rFonts w:ascii="Tahoma" w:eastAsia="MS Mincho" w:hAnsi="Tahoma" w:cs="Tahoma"/>
          <w:sz w:val="20"/>
        </w:rPr>
        <w:t xml:space="preserve"> or members</w:t>
      </w:r>
      <w:r w:rsidR="00E6200E" w:rsidRPr="00313D89">
        <w:rPr>
          <w:rFonts w:ascii="Tahoma" w:eastAsia="MS Mincho" w:hAnsi="Tahoma" w:cs="Tahoma"/>
          <w:sz w:val="20"/>
        </w:rPr>
        <w:t>.</w:t>
      </w:r>
    </w:p>
    <w:p w:rsidR="00E6200E" w:rsidRDefault="00313D89" w:rsidP="00313D89">
      <w:pPr>
        <w:pStyle w:val="R2"/>
        <w:rPr>
          <w:rFonts w:ascii="Tahoma" w:eastAsia="MS Mincho" w:hAnsi="Tahoma" w:cs="Tahoma"/>
          <w:sz w:val="20"/>
        </w:rPr>
      </w:pPr>
      <w:r>
        <w:rPr>
          <w:rFonts w:ascii="Tahoma" w:eastAsia="MS Mincho" w:hAnsi="Tahoma" w:cs="Tahoma"/>
          <w:sz w:val="20"/>
        </w:rPr>
        <w:t>7.5</w:t>
      </w:r>
      <w:r>
        <w:rPr>
          <w:rFonts w:ascii="Tahoma" w:eastAsia="MS Mincho" w:hAnsi="Tahoma" w:cs="Tahoma"/>
          <w:sz w:val="20"/>
        </w:rPr>
        <w:tab/>
      </w:r>
      <w:r w:rsidR="00E6200E" w:rsidRPr="00313D89">
        <w:rPr>
          <w:rFonts w:ascii="Tahoma" w:eastAsia="MS Mincho" w:hAnsi="Tahoma" w:cs="Tahoma"/>
          <w:sz w:val="20"/>
        </w:rPr>
        <w:t xml:space="preserve">The </w:t>
      </w:r>
      <w:r w:rsidR="00135E17" w:rsidRPr="00313D89">
        <w:rPr>
          <w:rFonts w:ascii="Tahoma" w:eastAsia="MS Mincho" w:hAnsi="Tahoma" w:cs="Tahoma"/>
          <w:sz w:val="20"/>
        </w:rPr>
        <w:t>Chair of the Board</w:t>
      </w:r>
      <w:r w:rsidR="00E6200E" w:rsidRPr="00313D89">
        <w:rPr>
          <w:rFonts w:ascii="Tahoma" w:eastAsia="MS Mincho" w:hAnsi="Tahoma" w:cs="Tahoma"/>
          <w:sz w:val="20"/>
        </w:rPr>
        <w:t xml:space="preserve"> is to provide the Council with such reports relating to the operations of the Board as the Council requests.</w:t>
      </w:r>
    </w:p>
    <w:p w:rsidR="004B559C" w:rsidRDefault="004B559C" w:rsidP="004B559C">
      <w:pPr>
        <w:pStyle w:val="HR"/>
        <w:rPr>
          <w:rFonts w:ascii="Tahoma" w:hAnsi="Tahoma" w:cs="Tahoma"/>
          <w:sz w:val="20"/>
        </w:rPr>
      </w:pPr>
      <w:r>
        <w:rPr>
          <w:rFonts w:ascii="Tahoma" w:hAnsi="Tahoma" w:cs="Tahoma"/>
          <w:sz w:val="20"/>
        </w:rPr>
        <w:t xml:space="preserve">Returning </w:t>
      </w:r>
      <w:r w:rsidR="009C3938">
        <w:rPr>
          <w:rFonts w:ascii="Tahoma" w:hAnsi="Tahoma" w:cs="Tahoma"/>
          <w:sz w:val="20"/>
        </w:rPr>
        <w:t xml:space="preserve">Officer </w:t>
      </w:r>
    </w:p>
    <w:p w:rsidR="004B559C" w:rsidRDefault="00236403" w:rsidP="004B559C">
      <w:pPr>
        <w:pStyle w:val="R1"/>
        <w:rPr>
          <w:rFonts w:ascii="Tahoma" w:hAnsi="Tahoma" w:cs="Tahoma"/>
          <w:sz w:val="20"/>
        </w:rPr>
      </w:pPr>
      <w:r w:rsidRPr="00236403">
        <w:rPr>
          <w:rFonts w:ascii="Tahoma" w:hAnsi="Tahoma" w:cs="Tahoma"/>
          <w:bCs/>
          <w:sz w:val="20"/>
        </w:rPr>
        <w:t>8.1</w:t>
      </w:r>
      <w:r w:rsidR="004B559C">
        <w:rPr>
          <w:rFonts w:ascii="Tahoma" w:hAnsi="Tahoma" w:cs="Tahoma"/>
          <w:sz w:val="20"/>
        </w:rPr>
        <w:tab/>
        <w:t>An election</w:t>
      </w:r>
      <w:r>
        <w:rPr>
          <w:rFonts w:ascii="Tahoma" w:hAnsi="Tahoma" w:cs="Tahoma"/>
          <w:sz w:val="20"/>
        </w:rPr>
        <w:t xml:space="preserve"> </w:t>
      </w:r>
      <w:r w:rsidR="0079514E">
        <w:rPr>
          <w:rFonts w:ascii="Tahoma" w:hAnsi="Tahoma" w:cs="Tahoma"/>
          <w:sz w:val="20"/>
        </w:rPr>
        <w:t>to</w:t>
      </w:r>
      <w:r w:rsidR="004B559C">
        <w:rPr>
          <w:rFonts w:ascii="Tahoma" w:hAnsi="Tahoma" w:cs="Tahoma"/>
          <w:sz w:val="20"/>
        </w:rPr>
        <w:t xml:space="preserve"> which </w:t>
      </w:r>
      <w:r w:rsidR="0025716F">
        <w:rPr>
          <w:rFonts w:ascii="Tahoma" w:hAnsi="Tahoma" w:cs="Tahoma"/>
          <w:sz w:val="20"/>
        </w:rPr>
        <w:t xml:space="preserve">paragraphs 6.1(i) and </w:t>
      </w:r>
      <w:r w:rsidR="00BA5001">
        <w:rPr>
          <w:rFonts w:ascii="Tahoma" w:hAnsi="Tahoma" w:cs="Tahoma"/>
          <w:sz w:val="20"/>
        </w:rPr>
        <w:t>6.1</w:t>
      </w:r>
      <w:r w:rsidR="0025716F">
        <w:rPr>
          <w:rFonts w:ascii="Tahoma" w:hAnsi="Tahoma" w:cs="Tahoma"/>
          <w:sz w:val="20"/>
        </w:rPr>
        <w:t>(q</w:t>
      </w:r>
      <w:r w:rsidR="00A70708">
        <w:rPr>
          <w:rFonts w:ascii="Tahoma" w:hAnsi="Tahoma" w:cs="Tahoma"/>
          <w:sz w:val="20"/>
        </w:rPr>
        <w:t>) apply</w:t>
      </w:r>
      <w:r w:rsidR="004B559C">
        <w:rPr>
          <w:rFonts w:ascii="Tahoma" w:hAnsi="Tahoma" w:cs="Tahoma"/>
          <w:sz w:val="20"/>
        </w:rPr>
        <w:t xml:space="preserve"> must be conducted by the Vice-Chancellor, or his or her nominee, who is to be the </w:t>
      </w:r>
      <w:r w:rsidR="009C3938">
        <w:rPr>
          <w:rFonts w:ascii="Tahoma" w:hAnsi="Tahoma" w:cs="Tahoma"/>
          <w:sz w:val="20"/>
        </w:rPr>
        <w:t>R</w:t>
      </w:r>
      <w:r w:rsidR="004B559C">
        <w:rPr>
          <w:rFonts w:ascii="Tahoma" w:hAnsi="Tahoma" w:cs="Tahoma"/>
          <w:sz w:val="20"/>
        </w:rPr>
        <w:t xml:space="preserve">eturning </w:t>
      </w:r>
      <w:r w:rsidR="009C3938">
        <w:rPr>
          <w:rFonts w:ascii="Tahoma" w:hAnsi="Tahoma" w:cs="Tahoma"/>
          <w:sz w:val="20"/>
        </w:rPr>
        <w:t>O</w:t>
      </w:r>
      <w:r w:rsidR="004B559C">
        <w:rPr>
          <w:rFonts w:ascii="Tahoma" w:hAnsi="Tahoma" w:cs="Tahoma"/>
          <w:sz w:val="20"/>
        </w:rPr>
        <w:t xml:space="preserve">fficer for the election. </w:t>
      </w:r>
    </w:p>
    <w:p w:rsidR="004B559C" w:rsidRDefault="00236403" w:rsidP="004B559C">
      <w:pPr>
        <w:pStyle w:val="R2"/>
        <w:rPr>
          <w:rFonts w:ascii="Tahoma" w:hAnsi="Tahoma" w:cs="Tahoma"/>
          <w:sz w:val="20"/>
        </w:rPr>
      </w:pPr>
      <w:r w:rsidRPr="00236403">
        <w:rPr>
          <w:rFonts w:ascii="Tahoma" w:hAnsi="Tahoma" w:cs="Tahoma"/>
          <w:sz w:val="20"/>
        </w:rPr>
        <w:t>8.2</w:t>
      </w:r>
      <w:r w:rsidR="004B559C">
        <w:rPr>
          <w:rFonts w:ascii="Tahoma" w:hAnsi="Tahoma" w:cs="Tahoma"/>
          <w:sz w:val="20"/>
        </w:rPr>
        <w:tab/>
        <w:t xml:space="preserve">The Vice-Chancellor may appoint a </w:t>
      </w:r>
      <w:r w:rsidR="009C3938">
        <w:rPr>
          <w:rFonts w:ascii="Tahoma" w:hAnsi="Tahoma" w:cs="Tahoma"/>
          <w:sz w:val="20"/>
        </w:rPr>
        <w:t>D</w:t>
      </w:r>
      <w:r w:rsidR="004B559C">
        <w:rPr>
          <w:rFonts w:ascii="Tahoma" w:hAnsi="Tahoma" w:cs="Tahoma"/>
          <w:sz w:val="20"/>
        </w:rPr>
        <w:t xml:space="preserve">eputy </w:t>
      </w:r>
      <w:r w:rsidR="009C3938">
        <w:rPr>
          <w:rFonts w:ascii="Tahoma" w:hAnsi="Tahoma" w:cs="Tahoma"/>
          <w:sz w:val="20"/>
        </w:rPr>
        <w:t>R</w:t>
      </w:r>
      <w:r w:rsidR="004B559C">
        <w:rPr>
          <w:rFonts w:ascii="Tahoma" w:hAnsi="Tahoma" w:cs="Tahoma"/>
          <w:sz w:val="20"/>
        </w:rPr>
        <w:t xml:space="preserve">eturning </w:t>
      </w:r>
      <w:r w:rsidR="009C3938">
        <w:rPr>
          <w:rFonts w:ascii="Tahoma" w:hAnsi="Tahoma" w:cs="Tahoma"/>
          <w:sz w:val="20"/>
        </w:rPr>
        <w:t>O</w:t>
      </w:r>
      <w:r w:rsidR="004B559C">
        <w:rPr>
          <w:rFonts w:ascii="Tahoma" w:hAnsi="Tahoma" w:cs="Tahoma"/>
          <w:sz w:val="20"/>
        </w:rPr>
        <w:t xml:space="preserve">fficer for the election to assist the </w:t>
      </w:r>
      <w:r w:rsidR="009C3938">
        <w:rPr>
          <w:rFonts w:ascii="Tahoma" w:hAnsi="Tahoma" w:cs="Tahoma"/>
          <w:sz w:val="20"/>
        </w:rPr>
        <w:t>R</w:t>
      </w:r>
      <w:r w:rsidR="004B559C">
        <w:rPr>
          <w:rFonts w:ascii="Tahoma" w:hAnsi="Tahoma" w:cs="Tahoma"/>
          <w:sz w:val="20"/>
        </w:rPr>
        <w:t xml:space="preserve">eturning </w:t>
      </w:r>
      <w:r w:rsidR="009C3938">
        <w:rPr>
          <w:rFonts w:ascii="Tahoma" w:hAnsi="Tahoma" w:cs="Tahoma"/>
          <w:sz w:val="20"/>
        </w:rPr>
        <w:t>O</w:t>
      </w:r>
      <w:r w:rsidR="004B559C">
        <w:rPr>
          <w:rFonts w:ascii="Tahoma" w:hAnsi="Tahoma" w:cs="Tahoma"/>
          <w:sz w:val="20"/>
        </w:rPr>
        <w:t>fficer in the carrying out of his or her functions.</w:t>
      </w:r>
    </w:p>
    <w:p w:rsidR="00236403" w:rsidRDefault="00236403" w:rsidP="00236403">
      <w:pPr>
        <w:pStyle w:val="R2"/>
        <w:rPr>
          <w:rFonts w:ascii="Tahoma" w:hAnsi="Tahoma" w:cs="Tahoma"/>
          <w:sz w:val="20"/>
        </w:rPr>
      </w:pPr>
      <w:r>
        <w:rPr>
          <w:rFonts w:ascii="Tahoma" w:hAnsi="Tahoma" w:cs="Tahoma"/>
          <w:sz w:val="20"/>
        </w:rPr>
        <w:t>8.3</w:t>
      </w:r>
      <w:r>
        <w:rPr>
          <w:rFonts w:ascii="Tahoma" w:hAnsi="Tahoma" w:cs="Tahoma"/>
          <w:sz w:val="20"/>
        </w:rPr>
        <w:tab/>
        <w:t>An election</w:t>
      </w:r>
      <w:r w:rsidRPr="00236403">
        <w:rPr>
          <w:rFonts w:ascii="Tahoma" w:hAnsi="Tahoma" w:cs="Tahoma"/>
          <w:sz w:val="20"/>
        </w:rPr>
        <w:t xml:space="preserve"> for </w:t>
      </w:r>
      <w:r>
        <w:rPr>
          <w:rFonts w:ascii="Tahoma" w:hAnsi="Tahoma" w:cs="Tahoma"/>
          <w:sz w:val="20"/>
        </w:rPr>
        <w:t>an academic staff position</w:t>
      </w:r>
      <w:r w:rsidRPr="00236403">
        <w:rPr>
          <w:rFonts w:ascii="Tahoma" w:hAnsi="Tahoma" w:cs="Tahoma"/>
          <w:sz w:val="20"/>
        </w:rPr>
        <w:t xml:space="preserve"> elected by </w:t>
      </w:r>
      <w:r>
        <w:rPr>
          <w:rFonts w:ascii="Tahoma" w:hAnsi="Tahoma" w:cs="Tahoma"/>
          <w:sz w:val="20"/>
        </w:rPr>
        <w:t>an individual College</w:t>
      </w:r>
      <w:r w:rsidRPr="00236403">
        <w:rPr>
          <w:rFonts w:ascii="Tahoma" w:hAnsi="Tahoma" w:cs="Tahoma"/>
          <w:sz w:val="20"/>
        </w:rPr>
        <w:t xml:space="preserve"> </w:t>
      </w:r>
      <w:r w:rsidR="00575477">
        <w:rPr>
          <w:rFonts w:ascii="Tahoma" w:hAnsi="Tahoma" w:cs="Tahoma"/>
          <w:sz w:val="20"/>
        </w:rPr>
        <w:t xml:space="preserve">to which </w:t>
      </w:r>
      <w:r w:rsidR="0025716F">
        <w:rPr>
          <w:rFonts w:ascii="Tahoma" w:hAnsi="Tahoma" w:cs="Tahoma"/>
          <w:sz w:val="20"/>
        </w:rPr>
        <w:t xml:space="preserve">paragraphs 6.1(j) to </w:t>
      </w:r>
      <w:r w:rsidR="00BA5001">
        <w:rPr>
          <w:rFonts w:ascii="Tahoma" w:hAnsi="Tahoma" w:cs="Tahoma"/>
          <w:sz w:val="20"/>
        </w:rPr>
        <w:t>6.1</w:t>
      </w:r>
      <w:r w:rsidR="0025716F">
        <w:rPr>
          <w:rFonts w:ascii="Tahoma" w:hAnsi="Tahoma" w:cs="Tahoma"/>
          <w:sz w:val="20"/>
        </w:rPr>
        <w:t>(p</w:t>
      </w:r>
      <w:r w:rsidR="00A70708">
        <w:rPr>
          <w:rFonts w:ascii="Tahoma" w:hAnsi="Tahoma" w:cs="Tahoma"/>
          <w:sz w:val="20"/>
        </w:rPr>
        <w:t>) apply</w:t>
      </w:r>
      <w:r w:rsidR="00575477">
        <w:rPr>
          <w:rFonts w:ascii="Tahoma" w:hAnsi="Tahoma" w:cs="Tahoma"/>
          <w:sz w:val="20"/>
        </w:rPr>
        <w:t xml:space="preserve"> </w:t>
      </w:r>
      <w:r w:rsidRPr="00236403">
        <w:rPr>
          <w:rFonts w:ascii="Tahoma" w:hAnsi="Tahoma" w:cs="Tahoma"/>
          <w:sz w:val="20"/>
        </w:rPr>
        <w:t xml:space="preserve">must be conducted by the College Dean, or his or her nominee, who is to be the </w:t>
      </w:r>
      <w:r w:rsidR="009C3938">
        <w:rPr>
          <w:rFonts w:ascii="Tahoma" w:hAnsi="Tahoma" w:cs="Tahoma"/>
          <w:sz w:val="20"/>
        </w:rPr>
        <w:t>R</w:t>
      </w:r>
      <w:r w:rsidRPr="00236403">
        <w:rPr>
          <w:rFonts w:ascii="Tahoma" w:hAnsi="Tahoma" w:cs="Tahoma"/>
          <w:sz w:val="20"/>
        </w:rPr>
        <w:t>et</w:t>
      </w:r>
      <w:r>
        <w:rPr>
          <w:rFonts w:ascii="Tahoma" w:hAnsi="Tahoma" w:cs="Tahoma"/>
          <w:sz w:val="20"/>
        </w:rPr>
        <w:t xml:space="preserve">urning </w:t>
      </w:r>
      <w:r w:rsidR="009C3938">
        <w:rPr>
          <w:rFonts w:ascii="Tahoma" w:hAnsi="Tahoma" w:cs="Tahoma"/>
          <w:sz w:val="20"/>
        </w:rPr>
        <w:t>O</w:t>
      </w:r>
      <w:r>
        <w:rPr>
          <w:rFonts w:ascii="Tahoma" w:hAnsi="Tahoma" w:cs="Tahoma"/>
          <w:sz w:val="20"/>
        </w:rPr>
        <w:t>fficer for the election.</w:t>
      </w:r>
    </w:p>
    <w:p w:rsidR="00236403" w:rsidRPr="00236403" w:rsidRDefault="00236403" w:rsidP="00236403">
      <w:pPr>
        <w:pStyle w:val="R2"/>
        <w:rPr>
          <w:rFonts w:ascii="Tahoma" w:hAnsi="Tahoma" w:cs="Tahoma"/>
          <w:sz w:val="20"/>
        </w:rPr>
      </w:pPr>
      <w:r>
        <w:rPr>
          <w:rFonts w:ascii="Tahoma" w:hAnsi="Tahoma" w:cs="Tahoma"/>
          <w:sz w:val="20"/>
        </w:rPr>
        <w:t>8.4</w:t>
      </w:r>
      <w:r>
        <w:rPr>
          <w:rFonts w:ascii="Tahoma" w:hAnsi="Tahoma" w:cs="Tahoma"/>
          <w:sz w:val="20"/>
        </w:rPr>
        <w:tab/>
        <w:t>T</w:t>
      </w:r>
      <w:r w:rsidRPr="00236403">
        <w:rPr>
          <w:rFonts w:ascii="Tahoma" w:hAnsi="Tahoma" w:cs="Tahoma"/>
          <w:sz w:val="20"/>
        </w:rPr>
        <w:t xml:space="preserve">he College Dean may appoint a Deputy Returning Officer for the election to assist the </w:t>
      </w:r>
      <w:r w:rsidR="009C3938">
        <w:rPr>
          <w:rFonts w:ascii="Tahoma" w:hAnsi="Tahoma" w:cs="Tahoma"/>
          <w:sz w:val="20"/>
        </w:rPr>
        <w:t>R</w:t>
      </w:r>
      <w:r w:rsidRPr="00236403">
        <w:rPr>
          <w:rFonts w:ascii="Tahoma" w:hAnsi="Tahoma" w:cs="Tahoma"/>
          <w:sz w:val="20"/>
        </w:rPr>
        <w:t xml:space="preserve">eturning </w:t>
      </w:r>
      <w:r w:rsidR="009C3938">
        <w:rPr>
          <w:rFonts w:ascii="Tahoma" w:hAnsi="Tahoma" w:cs="Tahoma"/>
          <w:sz w:val="20"/>
        </w:rPr>
        <w:t>O</w:t>
      </w:r>
      <w:r w:rsidRPr="00236403">
        <w:rPr>
          <w:rFonts w:ascii="Tahoma" w:hAnsi="Tahoma" w:cs="Tahoma"/>
          <w:sz w:val="20"/>
        </w:rPr>
        <w:t>fficer in the carrying out of his or her functions.</w:t>
      </w:r>
    </w:p>
    <w:p w:rsidR="001F241C" w:rsidRPr="001F61DA" w:rsidRDefault="00475778" w:rsidP="001F241C">
      <w:pPr>
        <w:pStyle w:val="HR"/>
        <w:rPr>
          <w:rFonts w:ascii="Tahoma" w:eastAsia="MS Mincho" w:hAnsi="Tahoma" w:cs="Tahoma"/>
          <w:sz w:val="20"/>
        </w:rPr>
      </w:pPr>
      <w:bookmarkStart w:id="2" w:name="_Toc307738312"/>
      <w:r w:rsidRPr="001F61DA">
        <w:rPr>
          <w:rFonts w:ascii="Tahoma" w:eastAsia="MS Mincho" w:hAnsi="Tahoma" w:cs="Tahoma"/>
          <w:sz w:val="20"/>
        </w:rPr>
        <w:t>9</w:t>
      </w:r>
      <w:r w:rsidR="001F241C" w:rsidRPr="001F61DA">
        <w:rPr>
          <w:rFonts w:ascii="Tahoma" w:eastAsia="MS Mincho" w:hAnsi="Tahoma" w:cs="Tahoma"/>
          <w:sz w:val="20"/>
        </w:rPr>
        <w:tab/>
      </w:r>
      <w:bookmarkEnd w:id="2"/>
      <w:r w:rsidRPr="001F61DA">
        <w:rPr>
          <w:rFonts w:ascii="Tahoma" w:eastAsia="MS Mincho" w:hAnsi="Tahoma" w:cs="Tahoma"/>
          <w:sz w:val="20"/>
        </w:rPr>
        <w:t>Transitional</w:t>
      </w:r>
    </w:p>
    <w:p w:rsidR="00475778" w:rsidRPr="009C3938" w:rsidRDefault="00475778" w:rsidP="009C3938">
      <w:pPr>
        <w:pStyle w:val="R1"/>
        <w:rPr>
          <w:rFonts w:ascii="Tahoma" w:hAnsi="Tahoma" w:cs="Tahoma"/>
          <w:bCs/>
          <w:sz w:val="20"/>
        </w:rPr>
      </w:pPr>
      <w:r w:rsidRPr="009C3938">
        <w:rPr>
          <w:rFonts w:ascii="Tahoma" w:hAnsi="Tahoma" w:cs="Tahoma"/>
          <w:bCs/>
          <w:sz w:val="20"/>
        </w:rPr>
        <w:t>9.1</w:t>
      </w:r>
      <w:r w:rsidRPr="009C3938">
        <w:rPr>
          <w:rFonts w:ascii="Tahoma" w:hAnsi="Tahoma" w:cs="Tahoma"/>
          <w:bCs/>
          <w:sz w:val="20"/>
        </w:rPr>
        <w:tab/>
        <w:t>A person holding office under paragraph 6.1</w:t>
      </w:r>
      <w:r w:rsidR="001C3B1A">
        <w:rPr>
          <w:rFonts w:ascii="Tahoma" w:hAnsi="Tahoma" w:cs="Tahoma"/>
          <w:bCs/>
          <w:sz w:val="20"/>
        </w:rPr>
        <w:t>(i</w:t>
      </w:r>
      <w:r w:rsidRPr="009C3938">
        <w:rPr>
          <w:rFonts w:ascii="Tahoma" w:hAnsi="Tahoma" w:cs="Tahoma"/>
          <w:bCs/>
          <w:sz w:val="20"/>
        </w:rPr>
        <w:t xml:space="preserve">) immediately before the commencement of this rule is to be regarded on and from the commencement of this rule as being a member elected from the College Executive Committees for the balance of their original term. </w:t>
      </w:r>
    </w:p>
    <w:p w:rsidR="00475778" w:rsidRPr="00475778" w:rsidRDefault="00475778" w:rsidP="00475778">
      <w:pPr>
        <w:pStyle w:val="HR"/>
        <w:rPr>
          <w:rFonts w:ascii="Tahoma" w:eastAsia="MS Mincho" w:hAnsi="Tahoma" w:cs="Tahoma"/>
          <w:sz w:val="20"/>
        </w:rPr>
      </w:pPr>
      <w:r w:rsidRPr="00475778">
        <w:rPr>
          <w:rFonts w:ascii="Tahoma" w:eastAsia="MS Mincho" w:hAnsi="Tahoma" w:cs="Tahoma"/>
          <w:sz w:val="20"/>
        </w:rPr>
        <w:t>10</w:t>
      </w:r>
      <w:r w:rsidRPr="00475778">
        <w:rPr>
          <w:rFonts w:ascii="Tahoma" w:eastAsia="MS Mincho" w:hAnsi="Tahoma" w:cs="Tahoma"/>
          <w:sz w:val="20"/>
        </w:rPr>
        <w:tab/>
        <w:t>Repeal</w:t>
      </w:r>
    </w:p>
    <w:p w:rsidR="001F241C" w:rsidRPr="0031720B" w:rsidRDefault="00E460F2" w:rsidP="001F241C">
      <w:pPr>
        <w:pStyle w:val="R1"/>
        <w:rPr>
          <w:rFonts w:ascii="Tahoma" w:eastAsia="MS Mincho" w:hAnsi="Tahoma" w:cs="Tahoma"/>
          <w:sz w:val="20"/>
        </w:rPr>
      </w:pPr>
      <w:r>
        <w:rPr>
          <w:rFonts w:ascii="Tahoma" w:eastAsia="MS Mincho" w:hAnsi="Tahoma" w:cs="Tahoma"/>
          <w:sz w:val="20"/>
        </w:rPr>
        <w:t>10</w:t>
      </w:r>
      <w:r w:rsidR="001F241C" w:rsidRPr="0031720B">
        <w:rPr>
          <w:rFonts w:ascii="Tahoma" w:eastAsia="MS Mincho" w:hAnsi="Tahoma" w:cs="Tahoma"/>
          <w:sz w:val="20"/>
        </w:rPr>
        <w:t>.1</w:t>
      </w:r>
      <w:r w:rsidR="001F241C" w:rsidRPr="0031720B">
        <w:rPr>
          <w:rFonts w:ascii="Tahoma" w:eastAsia="MS Mincho" w:hAnsi="Tahoma" w:cs="Tahoma"/>
          <w:sz w:val="20"/>
        </w:rPr>
        <w:tab/>
        <w:t xml:space="preserve">The </w:t>
      </w:r>
      <w:r w:rsidR="00793A90" w:rsidRPr="00793A90">
        <w:rPr>
          <w:rFonts w:ascii="Tahoma" w:eastAsia="MS Mincho" w:hAnsi="Tahoma" w:cs="Tahoma"/>
          <w:i/>
          <w:sz w:val="20"/>
        </w:rPr>
        <w:t xml:space="preserve">Australian National </w:t>
      </w:r>
      <w:r w:rsidR="001F241C" w:rsidRPr="00793A90">
        <w:rPr>
          <w:rFonts w:ascii="Tahoma" w:eastAsia="MS Mincho" w:hAnsi="Tahoma" w:cs="Tahoma"/>
          <w:i/>
          <w:sz w:val="20"/>
        </w:rPr>
        <w:t xml:space="preserve">University </w:t>
      </w:r>
      <w:r w:rsidR="00793A90" w:rsidRPr="00793A90">
        <w:rPr>
          <w:rFonts w:ascii="Tahoma" w:eastAsia="MS Mincho" w:hAnsi="Tahoma" w:cs="Tahoma"/>
          <w:i/>
          <w:sz w:val="20"/>
        </w:rPr>
        <w:t>Academic Board</w:t>
      </w:r>
      <w:r w:rsidR="001F241C" w:rsidRPr="00793A90">
        <w:rPr>
          <w:rFonts w:ascii="Tahoma" w:eastAsia="MS Mincho" w:hAnsi="Tahoma" w:cs="Tahoma"/>
          <w:i/>
          <w:sz w:val="20"/>
        </w:rPr>
        <w:t xml:space="preserve"> Statute 201</w:t>
      </w:r>
      <w:r w:rsidR="000F08CC">
        <w:rPr>
          <w:rFonts w:ascii="Tahoma" w:eastAsia="MS Mincho" w:hAnsi="Tahoma" w:cs="Tahoma"/>
          <w:i/>
          <w:sz w:val="20"/>
        </w:rPr>
        <w:t>3</w:t>
      </w:r>
      <w:r w:rsidR="001F241C" w:rsidRPr="0031720B">
        <w:rPr>
          <w:rFonts w:ascii="Tahoma" w:eastAsia="MS Mincho" w:hAnsi="Tahoma" w:cs="Tahoma"/>
          <w:sz w:val="20"/>
        </w:rPr>
        <w:t xml:space="preserve"> as amended and in force immediately before the commencement of </w:t>
      </w:r>
      <w:r w:rsidR="001F241C">
        <w:rPr>
          <w:rFonts w:ascii="Tahoma" w:eastAsia="MS Mincho" w:hAnsi="Tahoma" w:cs="Tahoma"/>
          <w:sz w:val="20"/>
        </w:rPr>
        <w:t>this Statute, is</w:t>
      </w:r>
      <w:r w:rsidR="001F241C" w:rsidRPr="0031720B">
        <w:rPr>
          <w:rFonts w:ascii="Tahoma" w:eastAsia="MS Mincho" w:hAnsi="Tahoma" w:cs="Tahoma"/>
          <w:sz w:val="20"/>
        </w:rPr>
        <w:t xml:space="preserve"> repealed.</w:t>
      </w:r>
    </w:p>
    <w:p w:rsidR="00E6200E" w:rsidRDefault="001F241C">
      <w:pPr>
        <w:pStyle w:val="Heading5"/>
        <w:ind w:left="0" w:firstLine="0"/>
        <w:rPr>
          <w:rFonts w:ascii="Tahoma" w:hAnsi="Tahoma" w:cs="Tahoma"/>
          <w:sz w:val="20"/>
        </w:rPr>
      </w:pPr>
      <w:r>
        <w:rPr>
          <w:rFonts w:ascii="Tahoma" w:hAnsi="Tahoma" w:cs="Tahoma"/>
          <w:sz w:val="20"/>
        </w:rPr>
        <w:lastRenderedPageBreak/>
        <w:t>1</w:t>
      </w:r>
      <w:r w:rsidR="00A46F18">
        <w:rPr>
          <w:rFonts w:ascii="Tahoma" w:hAnsi="Tahoma" w:cs="Tahoma"/>
          <w:sz w:val="20"/>
        </w:rPr>
        <w:t>1</w:t>
      </w:r>
      <w:r w:rsidR="00E6200E">
        <w:rPr>
          <w:rFonts w:ascii="Tahoma" w:hAnsi="Tahoma" w:cs="Tahoma"/>
          <w:sz w:val="20"/>
        </w:rPr>
        <w:t xml:space="preserve">  Rules</w:t>
      </w:r>
      <w:r w:rsidR="00980D8D">
        <w:rPr>
          <w:rFonts w:ascii="Tahoma" w:hAnsi="Tahoma" w:cs="Tahoma"/>
          <w:sz w:val="20"/>
        </w:rPr>
        <w:t xml:space="preserve"> and Orders</w:t>
      </w:r>
    </w:p>
    <w:p w:rsidR="00E6200E" w:rsidRPr="009C3938" w:rsidRDefault="001F241C" w:rsidP="009C3938">
      <w:pPr>
        <w:pStyle w:val="R1"/>
        <w:rPr>
          <w:rFonts w:ascii="Tahoma" w:hAnsi="Tahoma" w:cs="Tahoma"/>
          <w:bCs/>
          <w:sz w:val="20"/>
        </w:rPr>
      </w:pPr>
      <w:r w:rsidRPr="009C3938">
        <w:rPr>
          <w:rFonts w:ascii="Tahoma" w:hAnsi="Tahoma" w:cs="Tahoma"/>
          <w:bCs/>
          <w:sz w:val="20"/>
        </w:rPr>
        <w:t>1</w:t>
      </w:r>
      <w:r w:rsidR="00A46F18" w:rsidRPr="009C3938">
        <w:rPr>
          <w:rFonts w:ascii="Tahoma" w:hAnsi="Tahoma" w:cs="Tahoma"/>
          <w:bCs/>
          <w:sz w:val="20"/>
        </w:rPr>
        <w:t>1</w:t>
      </w:r>
      <w:r w:rsidR="00155A20" w:rsidRPr="009C3938">
        <w:rPr>
          <w:rFonts w:ascii="Tahoma" w:hAnsi="Tahoma" w:cs="Tahoma"/>
          <w:bCs/>
          <w:sz w:val="20"/>
        </w:rPr>
        <w:t>.1</w:t>
      </w:r>
      <w:r w:rsidR="00E6200E" w:rsidRPr="009C3938">
        <w:rPr>
          <w:rFonts w:ascii="Tahoma" w:hAnsi="Tahoma" w:cs="Tahoma"/>
          <w:bCs/>
          <w:sz w:val="20"/>
        </w:rPr>
        <w:tab/>
        <w:t xml:space="preserve">The Council </w:t>
      </w:r>
      <w:r w:rsidR="00586BCA" w:rsidRPr="009C3938">
        <w:rPr>
          <w:rFonts w:ascii="Tahoma" w:hAnsi="Tahoma" w:cs="Tahoma"/>
          <w:bCs/>
          <w:sz w:val="20"/>
        </w:rPr>
        <w:t xml:space="preserve">or the Vice-Chancellor </w:t>
      </w:r>
      <w:r w:rsidR="00E6200E" w:rsidRPr="009C3938">
        <w:rPr>
          <w:rFonts w:ascii="Tahoma" w:hAnsi="Tahoma" w:cs="Tahoma"/>
          <w:bCs/>
          <w:sz w:val="20"/>
        </w:rPr>
        <w:t>may make Rules not inconsistent with this Statute, prescribing all matters required or permitted by this Statute to be prescribed, or necessary or convenient to be prescribed, for carrying out or giving effect to this Statute and, in particular, may make Rules about the following matters:</w:t>
      </w:r>
    </w:p>
    <w:p w:rsidR="00E6200E" w:rsidRDefault="00313D89" w:rsidP="00313D89">
      <w:pPr>
        <w:pStyle w:val="P1"/>
        <w:rPr>
          <w:rFonts w:ascii="Tahoma" w:hAnsi="Tahoma" w:cs="Tahoma"/>
          <w:sz w:val="20"/>
        </w:rPr>
      </w:pPr>
      <w:r>
        <w:rPr>
          <w:rFonts w:ascii="Tahoma" w:hAnsi="Tahoma" w:cs="Tahoma"/>
          <w:sz w:val="20"/>
        </w:rPr>
        <w:tab/>
        <w:t>(a)</w:t>
      </w:r>
      <w:r>
        <w:rPr>
          <w:rFonts w:ascii="Tahoma" w:hAnsi="Tahoma" w:cs="Tahoma"/>
          <w:sz w:val="20"/>
        </w:rPr>
        <w:tab/>
      </w:r>
      <w:r w:rsidR="00E6200E">
        <w:rPr>
          <w:rFonts w:ascii="Tahoma" w:hAnsi="Tahoma" w:cs="Tahoma"/>
          <w:sz w:val="20"/>
        </w:rPr>
        <w:t>setting out powers and functions of the Board;</w:t>
      </w:r>
    </w:p>
    <w:p w:rsidR="00E6200E" w:rsidRDefault="00313D89" w:rsidP="00313D89">
      <w:pPr>
        <w:pStyle w:val="P1"/>
        <w:rPr>
          <w:rFonts w:ascii="Tahoma" w:hAnsi="Tahoma" w:cs="Tahoma"/>
          <w:sz w:val="20"/>
        </w:rPr>
      </w:pPr>
      <w:r>
        <w:rPr>
          <w:rFonts w:ascii="Tahoma" w:hAnsi="Tahoma" w:cs="Tahoma"/>
          <w:sz w:val="20"/>
        </w:rPr>
        <w:tab/>
        <w:t>(b)</w:t>
      </w:r>
      <w:r>
        <w:rPr>
          <w:rFonts w:ascii="Tahoma" w:hAnsi="Tahoma" w:cs="Tahoma"/>
          <w:sz w:val="20"/>
        </w:rPr>
        <w:tab/>
      </w:r>
      <w:r w:rsidR="00E6200E">
        <w:rPr>
          <w:rFonts w:ascii="Tahoma" w:hAnsi="Tahoma" w:cs="Tahoma"/>
          <w:sz w:val="20"/>
        </w:rPr>
        <w:t>providing for the organisation and operations of the Board;</w:t>
      </w:r>
    </w:p>
    <w:p w:rsidR="00B22916" w:rsidRDefault="00313D89" w:rsidP="00B22916">
      <w:pPr>
        <w:pStyle w:val="P1"/>
        <w:rPr>
          <w:rFonts w:ascii="Tahoma" w:hAnsi="Tahoma" w:cs="Tahoma"/>
          <w:sz w:val="20"/>
        </w:rPr>
      </w:pPr>
      <w:r>
        <w:rPr>
          <w:rFonts w:ascii="Tahoma" w:hAnsi="Tahoma" w:cs="Tahoma"/>
          <w:sz w:val="20"/>
        </w:rPr>
        <w:tab/>
        <w:t>(c)</w:t>
      </w:r>
      <w:r>
        <w:rPr>
          <w:rFonts w:ascii="Tahoma" w:hAnsi="Tahoma" w:cs="Tahoma"/>
          <w:sz w:val="20"/>
        </w:rPr>
        <w:tab/>
      </w:r>
      <w:r w:rsidR="00E6200E">
        <w:rPr>
          <w:rFonts w:ascii="Tahoma" w:hAnsi="Tahoma" w:cs="Tahoma"/>
          <w:sz w:val="20"/>
        </w:rPr>
        <w:t xml:space="preserve">establishing and regulating the operations of University committees and subcommittees </w:t>
      </w:r>
      <w:r w:rsidR="00980D8D">
        <w:rPr>
          <w:rFonts w:ascii="Tahoma" w:hAnsi="Tahoma" w:cs="Tahoma"/>
          <w:sz w:val="20"/>
        </w:rPr>
        <w:t>established under the Rules or by</w:t>
      </w:r>
      <w:r w:rsidR="0025716F">
        <w:rPr>
          <w:rFonts w:ascii="Tahoma" w:hAnsi="Tahoma" w:cs="Tahoma"/>
          <w:sz w:val="20"/>
        </w:rPr>
        <w:t xml:space="preserve"> the Board</w:t>
      </w:r>
      <w:r w:rsidR="0079134A">
        <w:rPr>
          <w:rFonts w:ascii="Tahoma" w:hAnsi="Tahoma" w:cs="Tahoma"/>
          <w:sz w:val="20"/>
        </w:rPr>
        <w:t>;</w:t>
      </w:r>
    </w:p>
    <w:p w:rsidR="0079134A" w:rsidRDefault="0079134A" w:rsidP="00B22916">
      <w:pPr>
        <w:pStyle w:val="P1"/>
        <w:rPr>
          <w:rFonts w:ascii="Tahoma" w:hAnsi="Tahoma" w:cs="Tahoma"/>
          <w:sz w:val="20"/>
        </w:rPr>
      </w:pPr>
      <w:r>
        <w:rPr>
          <w:rFonts w:ascii="Tahoma" w:hAnsi="Tahoma" w:cs="Tahoma"/>
          <w:sz w:val="20"/>
        </w:rPr>
        <w:tab/>
        <w:t>(d)</w:t>
      </w:r>
      <w:r>
        <w:rPr>
          <w:rFonts w:ascii="Tahoma" w:hAnsi="Tahoma" w:cs="Tahoma"/>
          <w:sz w:val="20"/>
        </w:rPr>
        <w:tab/>
        <w:t xml:space="preserve">providing </w:t>
      </w:r>
      <w:r w:rsidR="00513F13">
        <w:rPr>
          <w:rFonts w:ascii="Tahoma" w:hAnsi="Tahoma" w:cs="Tahoma"/>
          <w:sz w:val="20"/>
        </w:rPr>
        <w:t>for</w:t>
      </w:r>
      <w:r>
        <w:rPr>
          <w:rFonts w:ascii="Tahoma" w:hAnsi="Tahoma" w:cs="Tahoma"/>
          <w:sz w:val="20"/>
        </w:rPr>
        <w:t xml:space="preserve"> the election of members of the Board.</w:t>
      </w:r>
    </w:p>
    <w:p w:rsidR="001F241C" w:rsidRDefault="001F241C" w:rsidP="00B22916">
      <w:pPr>
        <w:pStyle w:val="P1"/>
        <w:rPr>
          <w:rFonts w:ascii="Tahoma" w:hAnsi="Tahoma" w:cs="Tahoma"/>
          <w:sz w:val="20"/>
        </w:rPr>
      </w:pPr>
    </w:p>
    <w:p w:rsidR="00E6200E" w:rsidRDefault="00E6200E" w:rsidP="00B22916">
      <w:pPr>
        <w:pStyle w:val="P1"/>
        <w:jc w:val="center"/>
        <w:rPr>
          <w:rFonts w:ascii="Tahoma" w:hAnsi="Tahoma" w:cs="Tahoma"/>
          <w:b/>
          <w:bCs/>
          <w:sz w:val="20"/>
        </w:rPr>
      </w:pPr>
      <w:r>
        <w:rPr>
          <w:rFonts w:ascii="Tahoma" w:hAnsi="Tahoma" w:cs="Tahoma"/>
          <w:b/>
          <w:bCs/>
          <w:sz w:val="20"/>
        </w:rPr>
        <w:t>__________________________________________________</w:t>
      </w:r>
    </w:p>
    <w:sectPr w:rsidR="00E6200E" w:rsidSect="001C61C9">
      <w:footerReference w:type="default" r:id="rId8"/>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264" w:rsidRDefault="00C21264">
      <w:r>
        <w:separator/>
      </w:r>
    </w:p>
  </w:endnote>
  <w:endnote w:type="continuationSeparator" w:id="0">
    <w:p w:rsidR="00C21264" w:rsidRDefault="00C2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F5B" w:rsidRDefault="00855F5B">
    <w:pPr>
      <w:pStyle w:val="Footer"/>
      <w:jc w:val="center"/>
      <w:rPr>
        <w:rFonts w:ascii="Tahoma" w:hAnsi="Tahoma" w:cs="Tahoma"/>
        <w:sz w:val="20"/>
      </w:rPr>
    </w:pPr>
    <w:r>
      <w:rPr>
        <w:rStyle w:val="PageNumber"/>
        <w:rFonts w:ascii="Tahoma" w:hAnsi="Tahoma" w:cs="Tahoma"/>
        <w:sz w:val="20"/>
      </w:rPr>
      <w:fldChar w:fldCharType="begin"/>
    </w:r>
    <w:r>
      <w:rPr>
        <w:rStyle w:val="PageNumber"/>
        <w:rFonts w:ascii="Tahoma" w:hAnsi="Tahoma" w:cs="Tahoma"/>
        <w:sz w:val="20"/>
      </w:rPr>
      <w:instrText xml:space="preserve"> PAGE </w:instrText>
    </w:r>
    <w:r>
      <w:rPr>
        <w:rStyle w:val="PageNumber"/>
        <w:rFonts w:ascii="Tahoma" w:hAnsi="Tahoma" w:cs="Tahoma"/>
        <w:sz w:val="20"/>
      </w:rPr>
      <w:fldChar w:fldCharType="separate"/>
    </w:r>
    <w:r w:rsidR="00576AA5">
      <w:rPr>
        <w:rStyle w:val="PageNumber"/>
        <w:rFonts w:ascii="Tahoma" w:hAnsi="Tahoma" w:cs="Tahoma"/>
        <w:noProof/>
        <w:sz w:val="20"/>
      </w:rPr>
      <w:t>2</w:t>
    </w:r>
    <w:r>
      <w:rPr>
        <w:rStyle w:val="PageNumber"/>
        <w:rFonts w:ascii="Tahoma" w:hAnsi="Tahoma" w:cs="Tahom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264" w:rsidRDefault="00C21264">
      <w:r>
        <w:separator/>
      </w:r>
    </w:p>
  </w:footnote>
  <w:footnote w:type="continuationSeparator" w:id="0">
    <w:p w:rsidR="00C21264" w:rsidRDefault="00C212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14AAC2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7B0528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5B4B71E"/>
    <w:lvl w:ilvl="0">
      <w:start w:val="1"/>
      <w:numFmt w:val="decimal"/>
      <w:pStyle w:val="ListNumber3"/>
      <w:lvlText w:val="%1."/>
      <w:lvlJc w:val="left"/>
      <w:pPr>
        <w:tabs>
          <w:tab w:val="num" w:pos="926"/>
        </w:tabs>
        <w:ind w:left="926" w:hanging="360"/>
      </w:pPr>
    </w:lvl>
  </w:abstractNum>
  <w:abstractNum w:abstractNumId="3">
    <w:nsid w:val="FFFFFF7F"/>
    <w:multiLevelType w:val="singleLevel"/>
    <w:tmpl w:val="EE7477E2"/>
    <w:lvl w:ilvl="0">
      <w:start w:val="1"/>
      <w:numFmt w:val="decimal"/>
      <w:pStyle w:val="ListNumber2"/>
      <w:lvlText w:val="%1."/>
      <w:lvlJc w:val="left"/>
      <w:pPr>
        <w:tabs>
          <w:tab w:val="num" w:pos="643"/>
        </w:tabs>
        <w:ind w:left="643" w:hanging="360"/>
      </w:pPr>
    </w:lvl>
  </w:abstractNum>
  <w:abstractNum w:abstractNumId="4">
    <w:nsid w:val="FFFFFF80"/>
    <w:multiLevelType w:val="singleLevel"/>
    <w:tmpl w:val="921E00B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27854F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EEAAF5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B30C93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FF4DA44"/>
    <w:lvl w:ilvl="0">
      <w:start w:val="1"/>
      <w:numFmt w:val="decimal"/>
      <w:pStyle w:val="ListNumber"/>
      <w:lvlText w:val="%1."/>
      <w:lvlJc w:val="left"/>
      <w:pPr>
        <w:tabs>
          <w:tab w:val="num" w:pos="360"/>
        </w:tabs>
        <w:ind w:left="360" w:hanging="360"/>
      </w:pPr>
    </w:lvl>
  </w:abstractNum>
  <w:abstractNum w:abstractNumId="9">
    <w:nsid w:val="FFFFFF89"/>
    <w:multiLevelType w:val="singleLevel"/>
    <w:tmpl w:val="30D2714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F3C92"/>
    <w:multiLevelType w:val="multilevel"/>
    <w:tmpl w:val="F894FC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0ACC5BEB"/>
    <w:multiLevelType w:val="hybridMultilevel"/>
    <w:tmpl w:val="BD34E508"/>
    <w:lvl w:ilvl="0" w:tplc="2C96009C">
      <w:start w:val="1"/>
      <w:numFmt w:val="lowerLetter"/>
      <w:lvlText w:val="(%1)"/>
      <w:lvlJc w:val="left"/>
      <w:pPr>
        <w:ind w:left="1268" w:hanging="468"/>
      </w:pPr>
      <w:rPr>
        <w:rFonts w:hint="default"/>
      </w:rPr>
    </w:lvl>
    <w:lvl w:ilvl="1" w:tplc="0C090019" w:tentative="1">
      <w:start w:val="1"/>
      <w:numFmt w:val="lowerLetter"/>
      <w:lvlText w:val="%2."/>
      <w:lvlJc w:val="left"/>
      <w:pPr>
        <w:ind w:left="1880" w:hanging="360"/>
      </w:pPr>
    </w:lvl>
    <w:lvl w:ilvl="2" w:tplc="0C09001B" w:tentative="1">
      <w:start w:val="1"/>
      <w:numFmt w:val="lowerRoman"/>
      <w:lvlText w:val="%3."/>
      <w:lvlJc w:val="right"/>
      <w:pPr>
        <w:ind w:left="2600" w:hanging="180"/>
      </w:pPr>
    </w:lvl>
    <w:lvl w:ilvl="3" w:tplc="0C09000F" w:tentative="1">
      <w:start w:val="1"/>
      <w:numFmt w:val="decimal"/>
      <w:lvlText w:val="%4."/>
      <w:lvlJc w:val="left"/>
      <w:pPr>
        <w:ind w:left="3320" w:hanging="360"/>
      </w:pPr>
    </w:lvl>
    <w:lvl w:ilvl="4" w:tplc="0C090019" w:tentative="1">
      <w:start w:val="1"/>
      <w:numFmt w:val="lowerLetter"/>
      <w:lvlText w:val="%5."/>
      <w:lvlJc w:val="left"/>
      <w:pPr>
        <w:ind w:left="4040" w:hanging="360"/>
      </w:pPr>
    </w:lvl>
    <w:lvl w:ilvl="5" w:tplc="0C09001B" w:tentative="1">
      <w:start w:val="1"/>
      <w:numFmt w:val="lowerRoman"/>
      <w:lvlText w:val="%6."/>
      <w:lvlJc w:val="right"/>
      <w:pPr>
        <w:ind w:left="4760" w:hanging="180"/>
      </w:pPr>
    </w:lvl>
    <w:lvl w:ilvl="6" w:tplc="0C09000F" w:tentative="1">
      <w:start w:val="1"/>
      <w:numFmt w:val="decimal"/>
      <w:lvlText w:val="%7."/>
      <w:lvlJc w:val="left"/>
      <w:pPr>
        <w:ind w:left="5480" w:hanging="360"/>
      </w:pPr>
    </w:lvl>
    <w:lvl w:ilvl="7" w:tplc="0C090019" w:tentative="1">
      <w:start w:val="1"/>
      <w:numFmt w:val="lowerLetter"/>
      <w:lvlText w:val="%8."/>
      <w:lvlJc w:val="left"/>
      <w:pPr>
        <w:ind w:left="6200" w:hanging="360"/>
      </w:pPr>
    </w:lvl>
    <w:lvl w:ilvl="8" w:tplc="0C09001B" w:tentative="1">
      <w:start w:val="1"/>
      <w:numFmt w:val="lowerRoman"/>
      <w:lvlText w:val="%9."/>
      <w:lvlJc w:val="right"/>
      <w:pPr>
        <w:ind w:left="6920" w:hanging="180"/>
      </w:pPr>
    </w:lvl>
  </w:abstractNum>
  <w:abstractNum w:abstractNumId="12">
    <w:nsid w:val="16DB74C9"/>
    <w:multiLevelType w:val="hybridMultilevel"/>
    <w:tmpl w:val="0258663C"/>
    <w:lvl w:ilvl="0" w:tplc="B7363AFA">
      <w:start w:val="1"/>
      <w:numFmt w:val="lowerLetter"/>
      <w:lvlText w:val="(%1)"/>
      <w:lvlJc w:val="left"/>
      <w:pPr>
        <w:ind w:left="1800" w:hanging="108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170140D2"/>
    <w:multiLevelType w:val="hybridMultilevel"/>
    <w:tmpl w:val="D7464AAE"/>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4">
    <w:nsid w:val="17CF0BAB"/>
    <w:multiLevelType w:val="hybridMultilevel"/>
    <w:tmpl w:val="BE3A4A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nsid w:val="20D412D1"/>
    <w:multiLevelType w:val="multilevel"/>
    <w:tmpl w:val="BD34E508"/>
    <w:lvl w:ilvl="0">
      <w:start w:val="1"/>
      <w:numFmt w:val="lowerLetter"/>
      <w:lvlText w:val="(%1)"/>
      <w:lvlJc w:val="left"/>
      <w:pPr>
        <w:ind w:left="1268" w:hanging="468"/>
      </w:pPr>
      <w:rPr>
        <w:rFonts w:hint="default"/>
      </w:rPr>
    </w:lvl>
    <w:lvl w:ilvl="1">
      <w:start w:val="1"/>
      <w:numFmt w:val="lowerLetter"/>
      <w:lvlText w:val="%2."/>
      <w:lvlJc w:val="left"/>
      <w:pPr>
        <w:ind w:left="1880" w:hanging="360"/>
      </w:pPr>
    </w:lvl>
    <w:lvl w:ilvl="2" w:tentative="1">
      <w:start w:val="1"/>
      <w:numFmt w:val="lowerRoman"/>
      <w:lvlText w:val="%3."/>
      <w:lvlJc w:val="right"/>
      <w:pPr>
        <w:ind w:left="2600" w:hanging="180"/>
      </w:pPr>
    </w:lvl>
    <w:lvl w:ilvl="3" w:tentative="1">
      <w:start w:val="1"/>
      <w:numFmt w:val="decimal"/>
      <w:lvlText w:val="%4."/>
      <w:lvlJc w:val="left"/>
      <w:pPr>
        <w:ind w:left="3320" w:hanging="360"/>
      </w:pPr>
    </w:lvl>
    <w:lvl w:ilvl="4" w:tentative="1">
      <w:start w:val="1"/>
      <w:numFmt w:val="lowerLetter"/>
      <w:lvlText w:val="%5."/>
      <w:lvlJc w:val="left"/>
      <w:pPr>
        <w:ind w:left="4040" w:hanging="360"/>
      </w:pPr>
    </w:lvl>
    <w:lvl w:ilvl="5" w:tentative="1">
      <w:start w:val="1"/>
      <w:numFmt w:val="lowerRoman"/>
      <w:lvlText w:val="%6."/>
      <w:lvlJc w:val="right"/>
      <w:pPr>
        <w:ind w:left="4760" w:hanging="180"/>
      </w:pPr>
    </w:lvl>
    <w:lvl w:ilvl="6" w:tentative="1">
      <w:start w:val="1"/>
      <w:numFmt w:val="decimal"/>
      <w:lvlText w:val="%7."/>
      <w:lvlJc w:val="left"/>
      <w:pPr>
        <w:ind w:left="5480" w:hanging="360"/>
      </w:pPr>
    </w:lvl>
    <w:lvl w:ilvl="7" w:tentative="1">
      <w:start w:val="1"/>
      <w:numFmt w:val="lowerLetter"/>
      <w:lvlText w:val="%8."/>
      <w:lvlJc w:val="left"/>
      <w:pPr>
        <w:ind w:left="6200" w:hanging="360"/>
      </w:pPr>
    </w:lvl>
    <w:lvl w:ilvl="8" w:tentative="1">
      <w:start w:val="1"/>
      <w:numFmt w:val="lowerRoman"/>
      <w:lvlText w:val="%9."/>
      <w:lvlJc w:val="right"/>
      <w:pPr>
        <w:ind w:left="6920" w:hanging="180"/>
      </w:pPr>
    </w:lvl>
  </w:abstractNum>
  <w:abstractNum w:abstractNumId="16">
    <w:nsid w:val="230C4857"/>
    <w:multiLevelType w:val="hybridMultilevel"/>
    <w:tmpl w:val="EA7E863C"/>
    <w:lvl w:ilvl="0" w:tplc="56428B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246738F6"/>
    <w:multiLevelType w:val="multilevel"/>
    <w:tmpl w:val="F27CFE1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46E580B"/>
    <w:multiLevelType w:val="hybridMultilevel"/>
    <w:tmpl w:val="C628A4E0"/>
    <w:lvl w:ilvl="0" w:tplc="97C61BBA">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2AD15A81"/>
    <w:multiLevelType w:val="hybridMultilevel"/>
    <w:tmpl w:val="84F67954"/>
    <w:lvl w:ilvl="0" w:tplc="EAA42C6E">
      <w:start w:val="1"/>
      <w:numFmt w:val="lowerLetter"/>
      <w:lvlText w:val="(%1)"/>
      <w:lvlJc w:val="left"/>
      <w:pPr>
        <w:ind w:left="716" w:hanging="360"/>
      </w:pPr>
    </w:lvl>
    <w:lvl w:ilvl="1" w:tplc="0C090019">
      <w:start w:val="1"/>
      <w:numFmt w:val="lowerLetter"/>
      <w:lvlText w:val="%2."/>
      <w:lvlJc w:val="left"/>
      <w:pPr>
        <w:ind w:left="1436" w:hanging="360"/>
      </w:pPr>
    </w:lvl>
    <w:lvl w:ilvl="2" w:tplc="0C09001B">
      <w:start w:val="1"/>
      <w:numFmt w:val="lowerRoman"/>
      <w:lvlText w:val="%3."/>
      <w:lvlJc w:val="right"/>
      <w:pPr>
        <w:ind w:left="2156" w:hanging="180"/>
      </w:pPr>
    </w:lvl>
    <w:lvl w:ilvl="3" w:tplc="0C09000F">
      <w:start w:val="1"/>
      <w:numFmt w:val="decimal"/>
      <w:lvlText w:val="%4."/>
      <w:lvlJc w:val="left"/>
      <w:pPr>
        <w:ind w:left="2876" w:hanging="360"/>
      </w:pPr>
    </w:lvl>
    <w:lvl w:ilvl="4" w:tplc="0C090019">
      <w:start w:val="1"/>
      <w:numFmt w:val="lowerLetter"/>
      <w:lvlText w:val="%5."/>
      <w:lvlJc w:val="left"/>
      <w:pPr>
        <w:ind w:left="3596" w:hanging="360"/>
      </w:pPr>
    </w:lvl>
    <w:lvl w:ilvl="5" w:tplc="0C09001B">
      <w:start w:val="1"/>
      <w:numFmt w:val="lowerRoman"/>
      <w:lvlText w:val="%6."/>
      <w:lvlJc w:val="right"/>
      <w:pPr>
        <w:ind w:left="4316" w:hanging="180"/>
      </w:pPr>
    </w:lvl>
    <w:lvl w:ilvl="6" w:tplc="0C09000F">
      <w:start w:val="1"/>
      <w:numFmt w:val="decimal"/>
      <w:lvlText w:val="%7."/>
      <w:lvlJc w:val="left"/>
      <w:pPr>
        <w:ind w:left="5036" w:hanging="360"/>
      </w:pPr>
    </w:lvl>
    <w:lvl w:ilvl="7" w:tplc="0C090019">
      <w:start w:val="1"/>
      <w:numFmt w:val="lowerLetter"/>
      <w:lvlText w:val="%8."/>
      <w:lvlJc w:val="left"/>
      <w:pPr>
        <w:ind w:left="5756" w:hanging="360"/>
      </w:pPr>
    </w:lvl>
    <w:lvl w:ilvl="8" w:tplc="0C09001B">
      <w:start w:val="1"/>
      <w:numFmt w:val="lowerRoman"/>
      <w:lvlText w:val="%9."/>
      <w:lvlJc w:val="right"/>
      <w:pPr>
        <w:ind w:left="6476" w:hanging="180"/>
      </w:pPr>
    </w:lvl>
  </w:abstractNum>
  <w:abstractNum w:abstractNumId="20">
    <w:nsid w:val="320E0C4A"/>
    <w:multiLevelType w:val="hybridMultilevel"/>
    <w:tmpl w:val="57A825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37092349"/>
    <w:multiLevelType w:val="hybridMultilevel"/>
    <w:tmpl w:val="ED5C7FCC"/>
    <w:lvl w:ilvl="0" w:tplc="09B2723E">
      <w:start w:val="2"/>
      <w:numFmt w:val="lowerLetter"/>
      <w:lvlText w:val="(%1)"/>
      <w:lvlJc w:val="left"/>
      <w:pPr>
        <w:ind w:left="720" w:hanging="360"/>
      </w:pPr>
      <w:rPr>
        <w:rFonts w:ascii="Times New Roman" w:hAnsi="Times New Roman"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BD46C0F"/>
    <w:multiLevelType w:val="hybridMultilevel"/>
    <w:tmpl w:val="84F67954"/>
    <w:lvl w:ilvl="0" w:tplc="EAA42C6E">
      <w:start w:val="1"/>
      <w:numFmt w:val="lowerLetter"/>
      <w:lvlText w:val="(%1)"/>
      <w:lvlJc w:val="left"/>
      <w:pPr>
        <w:ind w:left="716" w:hanging="360"/>
      </w:pPr>
    </w:lvl>
    <w:lvl w:ilvl="1" w:tplc="0C090019">
      <w:start w:val="1"/>
      <w:numFmt w:val="lowerLetter"/>
      <w:lvlText w:val="%2."/>
      <w:lvlJc w:val="left"/>
      <w:pPr>
        <w:ind w:left="1436" w:hanging="360"/>
      </w:pPr>
    </w:lvl>
    <w:lvl w:ilvl="2" w:tplc="0C09001B">
      <w:start w:val="1"/>
      <w:numFmt w:val="lowerRoman"/>
      <w:lvlText w:val="%3."/>
      <w:lvlJc w:val="right"/>
      <w:pPr>
        <w:ind w:left="2156" w:hanging="180"/>
      </w:pPr>
    </w:lvl>
    <w:lvl w:ilvl="3" w:tplc="0C09000F">
      <w:start w:val="1"/>
      <w:numFmt w:val="decimal"/>
      <w:lvlText w:val="%4."/>
      <w:lvlJc w:val="left"/>
      <w:pPr>
        <w:ind w:left="2876" w:hanging="360"/>
      </w:pPr>
    </w:lvl>
    <w:lvl w:ilvl="4" w:tplc="0C090019">
      <w:start w:val="1"/>
      <w:numFmt w:val="lowerLetter"/>
      <w:lvlText w:val="%5."/>
      <w:lvlJc w:val="left"/>
      <w:pPr>
        <w:ind w:left="3596" w:hanging="360"/>
      </w:pPr>
    </w:lvl>
    <w:lvl w:ilvl="5" w:tplc="0C09001B">
      <w:start w:val="1"/>
      <w:numFmt w:val="lowerRoman"/>
      <w:lvlText w:val="%6."/>
      <w:lvlJc w:val="right"/>
      <w:pPr>
        <w:ind w:left="4316" w:hanging="180"/>
      </w:pPr>
    </w:lvl>
    <w:lvl w:ilvl="6" w:tplc="0C09000F">
      <w:start w:val="1"/>
      <w:numFmt w:val="decimal"/>
      <w:lvlText w:val="%7."/>
      <w:lvlJc w:val="left"/>
      <w:pPr>
        <w:ind w:left="5036" w:hanging="360"/>
      </w:pPr>
    </w:lvl>
    <w:lvl w:ilvl="7" w:tplc="0C090019">
      <w:start w:val="1"/>
      <w:numFmt w:val="lowerLetter"/>
      <w:lvlText w:val="%8."/>
      <w:lvlJc w:val="left"/>
      <w:pPr>
        <w:ind w:left="5756" w:hanging="360"/>
      </w:pPr>
    </w:lvl>
    <w:lvl w:ilvl="8" w:tplc="0C09001B">
      <w:start w:val="1"/>
      <w:numFmt w:val="lowerRoman"/>
      <w:lvlText w:val="%9."/>
      <w:lvlJc w:val="right"/>
      <w:pPr>
        <w:ind w:left="6476" w:hanging="180"/>
      </w:pPr>
    </w:lvl>
  </w:abstractNum>
  <w:abstractNum w:abstractNumId="23">
    <w:nsid w:val="3C164911"/>
    <w:multiLevelType w:val="hybridMultilevel"/>
    <w:tmpl w:val="87461FF4"/>
    <w:lvl w:ilvl="0" w:tplc="6CA2159C">
      <w:start w:val="1"/>
      <w:numFmt w:val="lowerLetter"/>
      <w:lvlText w:val="(%1)"/>
      <w:lvlJc w:val="left"/>
      <w:pPr>
        <w:ind w:left="1080" w:hanging="108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3D4A795F"/>
    <w:multiLevelType w:val="hybridMultilevel"/>
    <w:tmpl w:val="FDC2B9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nsid w:val="520F43E1"/>
    <w:multiLevelType w:val="hybridMultilevel"/>
    <w:tmpl w:val="A1DCDF4C"/>
    <w:lvl w:ilvl="0" w:tplc="09B2723E">
      <w:start w:val="2"/>
      <w:numFmt w:val="lowerLetter"/>
      <w:lvlText w:val="(%1)"/>
      <w:lvlJc w:val="left"/>
      <w:pPr>
        <w:ind w:left="720" w:hanging="360"/>
      </w:pPr>
      <w:rPr>
        <w:rFonts w:ascii="Times New Roman" w:hAnsi="Times New Roman"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58E7F90"/>
    <w:multiLevelType w:val="hybridMultilevel"/>
    <w:tmpl w:val="5EF07BF2"/>
    <w:lvl w:ilvl="0" w:tplc="09B2723E">
      <w:start w:val="2"/>
      <w:numFmt w:val="lowerLetter"/>
      <w:lvlText w:val="(%1)"/>
      <w:lvlJc w:val="left"/>
      <w:pPr>
        <w:ind w:left="720" w:hanging="360"/>
      </w:pPr>
      <w:rPr>
        <w:rFonts w:ascii="Times New Roman" w:hAnsi="Times New Roman"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3B0240B"/>
    <w:multiLevelType w:val="singleLevel"/>
    <w:tmpl w:val="09B2723E"/>
    <w:lvl w:ilvl="0">
      <w:start w:val="2"/>
      <w:numFmt w:val="lowerLetter"/>
      <w:lvlText w:val="(%1)"/>
      <w:lvlJc w:val="left"/>
      <w:pPr>
        <w:tabs>
          <w:tab w:val="num" w:pos="2399"/>
        </w:tabs>
        <w:ind w:left="2399" w:hanging="555"/>
      </w:pPr>
      <w:rPr>
        <w:rFonts w:ascii="Times New Roman" w:hAnsi="Times New Roman" w:hint="default"/>
        <w:b w:val="0"/>
        <w:i w:val="0"/>
        <w:sz w:val="24"/>
      </w:rPr>
    </w:lvl>
  </w:abstractNum>
  <w:abstractNum w:abstractNumId="28">
    <w:nsid w:val="640E2B68"/>
    <w:multiLevelType w:val="hybridMultilevel"/>
    <w:tmpl w:val="5D421C50"/>
    <w:lvl w:ilvl="0" w:tplc="F898732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72591406"/>
    <w:multiLevelType w:val="hybridMultilevel"/>
    <w:tmpl w:val="D12285C2"/>
    <w:lvl w:ilvl="0" w:tplc="4D2E53EA">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0">
    <w:nsid w:val="72CD7241"/>
    <w:multiLevelType w:val="hybridMultilevel"/>
    <w:tmpl w:val="DD18723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nsid w:val="7A863247"/>
    <w:multiLevelType w:val="multilevel"/>
    <w:tmpl w:val="F27CFE1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14"/>
  </w:num>
  <w:num w:numId="14">
    <w:abstractNumId w:val="30"/>
  </w:num>
  <w:num w:numId="15">
    <w:abstractNumId w:val="26"/>
  </w:num>
  <w:num w:numId="16">
    <w:abstractNumId w:val="21"/>
  </w:num>
  <w:num w:numId="17">
    <w:abstractNumId w:val="20"/>
  </w:num>
  <w:num w:numId="18">
    <w:abstractNumId w:val="25"/>
  </w:num>
  <w:num w:numId="19">
    <w:abstractNumId w:val="23"/>
  </w:num>
  <w:num w:numId="20">
    <w:abstractNumId w:val="29"/>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9"/>
  </w:num>
  <w:num w:numId="24">
    <w:abstractNumId w:val="17"/>
  </w:num>
  <w:num w:numId="25">
    <w:abstractNumId w:val="13"/>
  </w:num>
  <w:num w:numId="26">
    <w:abstractNumId w:val="31"/>
  </w:num>
  <w:num w:numId="27">
    <w:abstractNumId w:val="11"/>
  </w:num>
  <w:num w:numId="28">
    <w:abstractNumId w:val="15"/>
  </w:num>
  <w:num w:numId="29">
    <w:abstractNumId w:val="18"/>
  </w:num>
  <w:num w:numId="30">
    <w:abstractNumId w:val="18"/>
  </w:num>
  <w:num w:numId="31">
    <w:abstractNumId w:val="24"/>
  </w:num>
  <w:num w:numId="32">
    <w:abstractNumId w:val="16"/>
  </w:num>
  <w:num w:numId="33">
    <w:abstractNumId w:val="28"/>
  </w:num>
  <w:num w:numId="34">
    <w:abstractNumId w:val="1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APCharacterCount" w:val="8168"/>
    <w:docVar w:name="LEAPCursorEndPosition" w:val="2729"/>
    <w:docVar w:name="LEAPCursorStartPosition" w:val="2729"/>
    <w:docVar w:name="LEAPDefaultView" w:val="3"/>
    <w:docVar w:name="LEAPFilePath" w:val="C:\DOCUME~1\u9712934\LOCALS~1\Temp\LEAP\Cu\Academic Board etc Statute. KG Council version-feb 6_1.doc"/>
    <w:docVar w:name="LEAPMatterCode" w:val="6692"/>
    <w:docVar w:name="LEAPMergeFilePath" w:val="C:\DOCUME~1\u9712934\LOCALS~1\Temp\LEAP\LEAPFields51157X.dat"/>
    <w:docVar w:name="LEAPTempFilePath" w:val="C:\DOCUME~1\u9712934\LOCALS~1\Temp\LEAP\"/>
    <w:docVar w:name="LEAPTempPath" w:val="C:\DOCUME~1\u9712934\LOCALS~1\Temp\LEAP\"/>
  </w:docVars>
  <w:rsids>
    <w:rsidRoot w:val="00E6200E"/>
    <w:rsid w:val="00051487"/>
    <w:rsid w:val="0006717D"/>
    <w:rsid w:val="00072A5B"/>
    <w:rsid w:val="00080D0F"/>
    <w:rsid w:val="000948BF"/>
    <w:rsid w:val="000A6699"/>
    <w:rsid w:val="000B6535"/>
    <w:rsid w:val="000C5975"/>
    <w:rsid w:val="000E1DDB"/>
    <w:rsid w:val="000F08CC"/>
    <w:rsid w:val="001045A1"/>
    <w:rsid w:val="0011752C"/>
    <w:rsid w:val="00135E17"/>
    <w:rsid w:val="00155A20"/>
    <w:rsid w:val="001827BD"/>
    <w:rsid w:val="001A6A23"/>
    <w:rsid w:val="001C3B1A"/>
    <w:rsid w:val="001C61C9"/>
    <w:rsid w:val="001E1E5D"/>
    <w:rsid w:val="001F241C"/>
    <w:rsid w:val="001F61DA"/>
    <w:rsid w:val="00236403"/>
    <w:rsid w:val="00244F6B"/>
    <w:rsid w:val="002517D7"/>
    <w:rsid w:val="0025716F"/>
    <w:rsid w:val="002A78D8"/>
    <w:rsid w:val="002E06F6"/>
    <w:rsid w:val="002F1DA9"/>
    <w:rsid w:val="002F466D"/>
    <w:rsid w:val="00307302"/>
    <w:rsid w:val="00310106"/>
    <w:rsid w:val="00313D89"/>
    <w:rsid w:val="00320ED3"/>
    <w:rsid w:val="00320F60"/>
    <w:rsid w:val="003224C6"/>
    <w:rsid w:val="00344D04"/>
    <w:rsid w:val="00350AE1"/>
    <w:rsid w:val="00351D92"/>
    <w:rsid w:val="00367ACE"/>
    <w:rsid w:val="00375EAD"/>
    <w:rsid w:val="00391D03"/>
    <w:rsid w:val="004206C0"/>
    <w:rsid w:val="00445875"/>
    <w:rsid w:val="00457D97"/>
    <w:rsid w:val="00460743"/>
    <w:rsid w:val="00475778"/>
    <w:rsid w:val="004766AB"/>
    <w:rsid w:val="004B43DC"/>
    <w:rsid w:val="004B559C"/>
    <w:rsid w:val="004C711B"/>
    <w:rsid w:val="004D2413"/>
    <w:rsid w:val="004D2E94"/>
    <w:rsid w:val="004F1A8C"/>
    <w:rsid w:val="00513F13"/>
    <w:rsid w:val="00575477"/>
    <w:rsid w:val="00576AA5"/>
    <w:rsid w:val="00586BCA"/>
    <w:rsid w:val="00595A39"/>
    <w:rsid w:val="005A35A8"/>
    <w:rsid w:val="005C73B5"/>
    <w:rsid w:val="005D4AD0"/>
    <w:rsid w:val="005D5D9B"/>
    <w:rsid w:val="0060342C"/>
    <w:rsid w:val="00642DB3"/>
    <w:rsid w:val="006D2D85"/>
    <w:rsid w:val="007251CE"/>
    <w:rsid w:val="00730AA1"/>
    <w:rsid w:val="00772790"/>
    <w:rsid w:val="0077652F"/>
    <w:rsid w:val="00777785"/>
    <w:rsid w:val="007825A7"/>
    <w:rsid w:val="0079134A"/>
    <w:rsid w:val="00793A90"/>
    <w:rsid w:val="0079514E"/>
    <w:rsid w:val="007A42B8"/>
    <w:rsid w:val="007B2640"/>
    <w:rsid w:val="007D0EF3"/>
    <w:rsid w:val="00823A7B"/>
    <w:rsid w:val="008344BE"/>
    <w:rsid w:val="00855F5B"/>
    <w:rsid w:val="008A7F19"/>
    <w:rsid w:val="008C7A46"/>
    <w:rsid w:val="009262B8"/>
    <w:rsid w:val="00932186"/>
    <w:rsid w:val="00980D8D"/>
    <w:rsid w:val="00986C85"/>
    <w:rsid w:val="00992DC0"/>
    <w:rsid w:val="009C3938"/>
    <w:rsid w:val="009C4B52"/>
    <w:rsid w:val="00A21DF6"/>
    <w:rsid w:val="00A40945"/>
    <w:rsid w:val="00A41270"/>
    <w:rsid w:val="00A46F18"/>
    <w:rsid w:val="00A564CE"/>
    <w:rsid w:val="00A70708"/>
    <w:rsid w:val="00A768AB"/>
    <w:rsid w:val="00AF1A22"/>
    <w:rsid w:val="00B04C91"/>
    <w:rsid w:val="00B0768C"/>
    <w:rsid w:val="00B22916"/>
    <w:rsid w:val="00B364BB"/>
    <w:rsid w:val="00B749E6"/>
    <w:rsid w:val="00B836DD"/>
    <w:rsid w:val="00B866FF"/>
    <w:rsid w:val="00BA5001"/>
    <w:rsid w:val="00BA678E"/>
    <w:rsid w:val="00BD7522"/>
    <w:rsid w:val="00C07844"/>
    <w:rsid w:val="00C21264"/>
    <w:rsid w:val="00C31136"/>
    <w:rsid w:val="00C75BAF"/>
    <w:rsid w:val="00C93967"/>
    <w:rsid w:val="00C948BB"/>
    <w:rsid w:val="00CA0DC2"/>
    <w:rsid w:val="00CB1BEA"/>
    <w:rsid w:val="00D41B6D"/>
    <w:rsid w:val="00D87ABA"/>
    <w:rsid w:val="00D96D53"/>
    <w:rsid w:val="00DA16E7"/>
    <w:rsid w:val="00DF0714"/>
    <w:rsid w:val="00E03F4A"/>
    <w:rsid w:val="00E0481A"/>
    <w:rsid w:val="00E146F7"/>
    <w:rsid w:val="00E15F2B"/>
    <w:rsid w:val="00E33D40"/>
    <w:rsid w:val="00E460F2"/>
    <w:rsid w:val="00E6200E"/>
    <w:rsid w:val="00E70480"/>
    <w:rsid w:val="00E732FA"/>
    <w:rsid w:val="00E90154"/>
    <w:rsid w:val="00E93AE9"/>
    <w:rsid w:val="00E944F9"/>
    <w:rsid w:val="00E9779D"/>
    <w:rsid w:val="00EC4E76"/>
    <w:rsid w:val="00EC5B61"/>
    <w:rsid w:val="00ED2396"/>
    <w:rsid w:val="00EE26CE"/>
    <w:rsid w:val="00EE40CD"/>
    <w:rsid w:val="00F23C7F"/>
    <w:rsid w:val="00F721DB"/>
    <w:rsid w:val="00F72CF6"/>
    <w:rsid w:val="00FA61C6"/>
    <w:rsid w:val="00FB53A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Heading1"/>
    <w:next w:val="Heading4"/>
    <w:qFormat/>
    <w:pPr>
      <w:keepNext w:val="0"/>
      <w:keepLines/>
      <w:pageBreakBefore/>
      <w:tabs>
        <w:tab w:val="left" w:pos="1247"/>
      </w:tabs>
      <w:snapToGrid w:val="0"/>
      <w:spacing w:after="0"/>
      <w:ind w:left="1134" w:hanging="1134"/>
      <w:outlineLvl w:val="2"/>
    </w:pPr>
    <w:rPr>
      <w:rFonts w:ascii="Times" w:eastAsia="Arial Unicode MS" w:hAnsi="Times" w:cs="Arial Unicode MS"/>
      <w:bCs w:val="0"/>
      <w:kern w:val="0"/>
      <w:sz w:val="28"/>
      <w:szCs w:val="20"/>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Heading1"/>
    <w:next w:val="subsection"/>
    <w:qFormat/>
    <w:pPr>
      <w:keepLines/>
      <w:tabs>
        <w:tab w:val="right" w:pos="1032"/>
        <w:tab w:val="left" w:pos="1134"/>
      </w:tabs>
      <w:snapToGrid w:val="0"/>
      <w:spacing w:after="0"/>
      <w:ind w:left="1134" w:hanging="1134"/>
      <w:outlineLvl w:val="4"/>
    </w:pPr>
    <w:rPr>
      <w:rFonts w:ascii="Times" w:eastAsia="Arial Unicode MS" w:hAnsi="Times" w:cs="Arial Unicode MS"/>
      <w:bCs w:val="0"/>
      <w:kern w:val="0"/>
      <w:sz w:val="24"/>
      <w:szCs w:val="20"/>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2">
    <w:name w:val="index 2"/>
    <w:basedOn w:val="Normal"/>
    <w:next w:val="Normal"/>
    <w:autoRedefine/>
    <w:semiHidden/>
    <w:pPr>
      <w:keepNext/>
      <w:tabs>
        <w:tab w:val="left" w:pos="540"/>
      </w:tabs>
      <w:spacing w:before="480" w:line="240" w:lineRule="atLeast"/>
      <w:ind w:left="520" w:hanging="260"/>
      <w:jc w:val="both"/>
    </w:pPr>
    <w:rPr>
      <w:rFonts w:ascii="Times" w:hAnsi="Times"/>
      <w:b/>
      <w:sz w:val="26"/>
    </w:rPr>
  </w:style>
  <w:style w:type="paragraph" w:styleId="Index3">
    <w:name w:val="index 3"/>
    <w:basedOn w:val="Normal"/>
    <w:next w:val="Normal"/>
    <w:autoRedefine/>
    <w:semiHidden/>
    <w:pPr>
      <w:keepNext/>
      <w:keepLines/>
      <w:tabs>
        <w:tab w:val="center" w:pos="3600"/>
        <w:tab w:val="right" w:pos="7160"/>
      </w:tabs>
      <w:spacing w:before="240" w:line="260" w:lineRule="atLeast"/>
      <w:ind w:left="780" w:hanging="260"/>
      <w:jc w:val="both"/>
    </w:pPr>
    <w:rPr>
      <w:rFonts w:ascii="Times" w:hAnsi="Times"/>
      <w:sz w:val="26"/>
    </w:rPr>
  </w:style>
  <w:style w:type="paragraph" w:styleId="Index4">
    <w:name w:val="index 4"/>
    <w:basedOn w:val="Normal"/>
    <w:next w:val="Normal"/>
    <w:autoRedefine/>
    <w:semiHidden/>
    <w:pPr>
      <w:keepNext/>
      <w:keepLines/>
      <w:spacing w:before="240" w:line="260" w:lineRule="atLeast"/>
      <w:ind w:left="1040" w:hanging="260"/>
      <w:jc w:val="center"/>
    </w:pPr>
    <w:rPr>
      <w:rFonts w:ascii="Times" w:hAnsi="Times"/>
      <w:b/>
      <w:caps/>
      <w:sz w:val="26"/>
    </w:rPr>
  </w:style>
  <w:style w:type="paragraph" w:styleId="Index1">
    <w:name w:val="index 1"/>
    <w:basedOn w:val="Normal"/>
    <w:next w:val="Normal"/>
    <w:autoRedefine/>
    <w:semiHidden/>
    <w:pPr>
      <w:keepNext/>
      <w:spacing w:before="480"/>
      <w:ind w:left="260" w:hanging="260"/>
      <w:jc w:val="center"/>
    </w:pPr>
    <w:rPr>
      <w:rFonts w:ascii="Times" w:hAnsi="Times"/>
      <w:b/>
      <w:caps/>
      <w:sz w:val="26"/>
    </w:rPr>
  </w:style>
  <w:style w:type="paragraph" w:customStyle="1" w:styleId="subsection">
    <w:name w:val="subsection"/>
    <w:aliases w:val="ss"/>
    <w:basedOn w:val="Normal"/>
    <w:pPr>
      <w:tabs>
        <w:tab w:val="right" w:pos="1021"/>
      </w:tabs>
      <w:snapToGrid w:val="0"/>
      <w:spacing w:before="120" w:line="240" w:lineRule="atLeast"/>
      <w:ind w:left="1134" w:hanging="1134"/>
    </w:pPr>
    <w:rPr>
      <w:rFonts w:ascii="Times" w:hAnsi="Times"/>
      <w:sz w:val="22"/>
    </w:rPr>
  </w:style>
  <w:style w:type="paragraph" w:styleId="Title">
    <w:name w:val="Title"/>
    <w:basedOn w:val="Normal"/>
    <w:qFormat/>
    <w:pPr>
      <w:jc w:val="center"/>
    </w:pPr>
    <w:rPr>
      <w:b/>
    </w:rPr>
  </w:style>
  <w:style w:type="paragraph" w:styleId="BodyText">
    <w:name w:val="Body Text"/>
    <w:basedOn w:val="Normal"/>
    <w:rPr>
      <w:i/>
      <w:sz w:val="16"/>
    </w:rPr>
  </w:style>
  <w:style w:type="character" w:customStyle="1" w:styleId="CharSectno">
    <w:name w:val="CharSectno"/>
    <w:basedOn w:val="DefaultParagraphFont"/>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i w:val="0"/>
      <w:sz w:val="24"/>
    </w:r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PageNumber">
    <w:name w:val="page number"/>
    <w:basedOn w:val="DefaultParagraphFont"/>
  </w:style>
  <w:style w:type="paragraph" w:customStyle="1" w:styleId="HR">
    <w:name w:val="HR"/>
    <w:aliases w:val="Regulation Heading"/>
    <w:basedOn w:val="Normal"/>
    <w:next w:val="R1"/>
    <w:rsid w:val="00344D04"/>
    <w:pPr>
      <w:keepNext/>
      <w:tabs>
        <w:tab w:val="left" w:pos="540"/>
      </w:tabs>
      <w:spacing w:before="480" w:line="240" w:lineRule="atLeast"/>
      <w:jc w:val="both"/>
    </w:pPr>
    <w:rPr>
      <w:rFonts w:ascii="Times" w:hAnsi="Times"/>
      <w:b/>
      <w:sz w:val="26"/>
    </w:rPr>
  </w:style>
  <w:style w:type="paragraph" w:customStyle="1" w:styleId="R1">
    <w:name w:val="R1"/>
    <w:aliases w:val="1. or 1.(1)"/>
    <w:basedOn w:val="Normal"/>
    <w:next w:val="P1"/>
    <w:rsid w:val="00344D04"/>
    <w:pPr>
      <w:spacing w:before="120"/>
      <w:jc w:val="both"/>
    </w:pPr>
    <w:rPr>
      <w:rFonts w:ascii="Times" w:hAnsi="Times"/>
      <w:sz w:val="26"/>
    </w:rPr>
  </w:style>
  <w:style w:type="paragraph" w:customStyle="1" w:styleId="P1">
    <w:name w:val="P1"/>
    <w:aliases w:val="(a)"/>
    <w:basedOn w:val="Normal"/>
    <w:rsid w:val="00344D04"/>
    <w:pPr>
      <w:tabs>
        <w:tab w:val="right" w:pos="1080"/>
      </w:tabs>
      <w:spacing w:before="40" w:line="260" w:lineRule="atLeast"/>
      <w:ind w:left="1276" w:hanging="1280"/>
      <w:jc w:val="both"/>
    </w:pPr>
    <w:rPr>
      <w:rFonts w:ascii="Times" w:hAnsi="Times"/>
      <w:sz w:val="26"/>
    </w:rPr>
  </w:style>
  <w:style w:type="paragraph" w:customStyle="1" w:styleId="R2">
    <w:name w:val="R2"/>
    <w:aliases w:val="(2)"/>
    <w:basedOn w:val="R1"/>
    <w:next w:val="P1"/>
    <w:rsid w:val="00E0481A"/>
    <w:pPr>
      <w:spacing w:before="240"/>
    </w:pPr>
  </w:style>
  <w:style w:type="paragraph" w:styleId="BalloonText">
    <w:name w:val="Balloon Text"/>
    <w:basedOn w:val="Normal"/>
    <w:semiHidden/>
    <w:rsid w:val="00EE26CE"/>
    <w:rPr>
      <w:rFonts w:ascii="Tahoma" w:hAnsi="Tahoma" w:cs="Tahoma"/>
      <w:sz w:val="16"/>
      <w:szCs w:val="16"/>
    </w:rPr>
  </w:style>
  <w:style w:type="paragraph" w:styleId="ListParagraph">
    <w:name w:val="List Paragraph"/>
    <w:basedOn w:val="Normal"/>
    <w:uiPriority w:val="34"/>
    <w:qFormat/>
    <w:rsid w:val="00236403"/>
    <w:pPr>
      <w:ind w:left="720"/>
      <w:contextualSpacing/>
    </w:pPr>
    <w:rPr>
      <w:rFonts w:ascii="Arial" w:hAnsi="Arial"/>
      <w:sz w:val="20"/>
      <w:szCs w:val="22"/>
      <w:lang w:val="en-US" w:bidi="en-US"/>
    </w:rPr>
  </w:style>
  <w:style w:type="paragraph" w:customStyle="1" w:styleId="definition">
    <w:name w:val="definition"/>
    <w:basedOn w:val="Normal"/>
    <w:rsid w:val="009C3938"/>
    <w:pPr>
      <w:spacing w:before="40"/>
      <w:jc w:val="both"/>
    </w:pPr>
    <w:rPr>
      <w:rFonts w:ascii="Times" w:hAnsi="Times"/>
      <w:sz w:val="26"/>
    </w:rPr>
  </w:style>
  <w:style w:type="character" w:styleId="CommentReference">
    <w:name w:val="annotation reference"/>
    <w:uiPriority w:val="99"/>
    <w:semiHidden/>
    <w:unhideWhenUsed/>
    <w:rsid w:val="00350AE1"/>
    <w:rPr>
      <w:sz w:val="16"/>
      <w:szCs w:val="16"/>
    </w:rPr>
  </w:style>
  <w:style w:type="paragraph" w:styleId="CommentSubject">
    <w:name w:val="annotation subject"/>
    <w:basedOn w:val="CommentText"/>
    <w:next w:val="CommentText"/>
    <w:link w:val="CommentSubjectChar"/>
    <w:uiPriority w:val="99"/>
    <w:semiHidden/>
    <w:unhideWhenUsed/>
    <w:rsid w:val="00350AE1"/>
    <w:rPr>
      <w:b/>
      <w:bCs/>
    </w:rPr>
  </w:style>
  <w:style w:type="character" w:customStyle="1" w:styleId="CommentTextChar">
    <w:name w:val="Comment Text Char"/>
    <w:link w:val="CommentText"/>
    <w:semiHidden/>
    <w:rsid w:val="00350AE1"/>
    <w:rPr>
      <w:lang w:eastAsia="en-US"/>
    </w:rPr>
  </w:style>
  <w:style w:type="character" w:customStyle="1" w:styleId="CommentSubjectChar">
    <w:name w:val="Comment Subject Char"/>
    <w:link w:val="CommentSubject"/>
    <w:uiPriority w:val="99"/>
    <w:semiHidden/>
    <w:rsid w:val="00350AE1"/>
    <w:rPr>
      <w:b/>
      <w:bCs/>
      <w:lang w:eastAsia="en-US"/>
    </w:rPr>
  </w:style>
  <w:style w:type="paragraph" w:customStyle="1" w:styleId="Default">
    <w:name w:val="Default"/>
    <w:rsid w:val="009262B8"/>
    <w:pPr>
      <w:autoSpaceDE w:val="0"/>
      <w:autoSpaceDN w:val="0"/>
      <w:adjustRightInd w:val="0"/>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Heading1"/>
    <w:next w:val="Heading4"/>
    <w:qFormat/>
    <w:pPr>
      <w:keepNext w:val="0"/>
      <w:keepLines/>
      <w:pageBreakBefore/>
      <w:tabs>
        <w:tab w:val="left" w:pos="1247"/>
      </w:tabs>
      <w:snapToGrid w:val="0"/>
      <w:spacing w:after="0"/>
      <w:ind w:left="1134" w:hanging="1134"/>
      <w:outlineLvl w:val="2"/>
    </w:pPr>
    <w:rPr>
      <w:rFonts w:ascii="Times" w:eastAsia="Arial Unicode MS" w:hAnsi="Times" w:cs="Arial Unicode MS"/>
      <w:bCs w:val="0"/>
      <w:kern w:val="0"/>
      <w:sz w:val="28"/>
      <w:szCs w:val="20"/>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Heading1"/>
    <w:next w:val="subsection"/>
    <w:qFormat/>
    <w:pPr>
      <w:keepLines/>
      <w:tabs>
        <w:tab w:val="right" w:pos="1032"/>
        <w:tab w:val="left" w:pos="1134"/>
      </w:tabs>
      <w:snapToGrid w:val="0"/>
      <w:spacing w:after="0"/>
      <w:ind w:left="1134" w:hanging="1134"/>
      <w:outlineLvl w:val="4"/>
    </w:pPr>
    <w:rPr>
      <w:rFonts w:ascii="Times" w:eastAsia="Arial Unicode MS" w:hAnsi="Times" w:cs="Arial Unicode MS"/>
      <w:bCs w:val="0"/>
      <w:kern w:val="0"/>
      <w:sz w:val="24"/>
      <w:szCs w:val="20"/>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2">
    <w:name w:val="index 2"/>
    <w:basedOn w:val="Normal"/>
    <w:next w:val="Normal"/>
    <w:autoRedefine/>
    <w:semiHidden/>
    <w:pPr>
      <w:keepNext/>
      <w:tabs>
        <w:tab w:val="left" w:pos="540"/>
      </w:tabs>
      <w:spacing w:before="480" w:line="240" w:lineRule="atLeast"/>
      <w:ind w:left="520" w:hanging="260"/>
      <w:jc w:val="both"/>
    </w:pPr>
    <w:rPr>
      <w:rFonts w:ascii="Times" w:hAnsi="Times"/>
      <w:b/>
      <w:sz w:val="26"/>
    </w:rPr>
  </w:style>
  <w:style w:type="paragraph" w:styleId="Index3">
    <w:name w:val="index 3"/>
    <w:basedOn w:val="Normal"/>
    <w:next w:val="Normal"/>
    <w:autoRedefine/>
    <w:semiHidden/>
    <w:pPr>
      <w:keepNext/>
      <w:keepLines/>
      <w:tabs>
        <w:tab w:val="center" w:pos="3600"/>
        <w:tab w:val="right" w:pos="7160"/>
      </w:tabs>
      <w:spacing w:before="240" w:line="260" w:lineRule="atLeast"/>
      <w:ind w:left="780" w:hanging="260"/>
      <w:jc w:val="both"/>
    </w:pPr>
    <w:rPr>
      <w:rFonts w:ascii="Times" w:hAnsi="Times"/>
      <w:sz w:val="26"/>
    </w:rPr>
  </w:style>
  <w:style w:type="paragraph" w:styleId="Index4">
    <w:name w:val="index 4"/>
    <w:basedOn w:val="Normal"/>
    <w:next w:val="Normal"/>
    <w:autoRedefine/>
    <w:semiHidden/>
    <w:pPr>
      <w:keepNext/>
      <w:keepLines/>
      <w:spacing w:before="240" w:line="260" w:lineRule="atLeast"/>
      <w:ind w:left="1040" w:hanging="260"/>
      <w:jc w:val="center"/>
    </w:pPr>
    <w:rPr>
      <w:rFonts w:ascii="Times" w:hAnsi="Times"/>
      <w:b/>
      <w:caps/>
      <w:sz w:val="26"/>
    </w:rPr>
  </w:style>
  <w:style w:type="paragraph" w:styleId="Index1">
    <w:name w:val="index 1"/>
    <w:basedOn w:val="Normal"/>
    <w:next w:val="Normal"/>
    <w:autoRedefine/>
    <w:semiHidden/>
    <w:pPr>
      <w:keepNext/>
      <w:spacing w:before="480"/>
      <w:ind w:left="260" w:hanging="260"/>
      <w:jc w:val="center"/>
    </w:pPr>
    <w:rPr>
      <w:rFonts w:ascii="Times" w:hAnsi="Times"/>
      <w:b/>
      <w:caps/>
      <w:sz w:val="26"/>
    </w:rPr>
  </w:style>
  <w:style w:type="paragraph" w:customStyle="1" w:styleId="subsection">
    <w:name w:val="subsection"/>
    <w:aliases w:val="ss"/>
    <w:basedOn w:val="Normal"/>
    <w:pPr>
      <w:tabs>
        <w:tab w:val="right" w:pos="1021"/>
      </w:tabs>
      <w:snapToGrid w:val="0"/>
      <w:spacing w:before="120" w:line="240" w:lineRule="atLeast"/>
      <w:ind w:left="1134" w:hanging="1134"/>
    </w:pPr>
    <w:rPr>
      <w:rFonts w:ascii="Times" w:hAnsi="Times"/>
      <w:sz w:val="22"/>
    </w:rPr>
  </w:style>
  <w:style w:type="paragraph" w:styleId="Title">
    <w:name w:val="Title"/>
    <w:basedOn w:val="Normal"/>
    <w:qFormat/>
    <w:pPr>
      <w:jc w:val="center"/>
    </w:pPr>
    <w:rPr>
      <w:b/>
    </w:rPr>
  </w:style>
  <w:style w:type="paragraph" w:styleId="BodyText">
    <w:name w:val="Body Text"/>
    <w:basedOn w:val="Normal"/>
    <w:rPr>
      <w:i/>
      <w:sz w:val="16"/>
    </w:rPr>
  </w:style>
  <w:style w:type="character" w:customStyle="1" w:styleId="CharSectno">
    <w:name w:val="CharSectno"/>
    <w:basedOn w:val="DefaultParagraphFont"/>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i w:val="0"/>
      <w:sz w:val="24"/>
    </w:r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PageNumber">
    <w:name w:val="page number"/>
    <w:basedOn w:val="DefaultParagraphFont"/>
  </w:style>
  <w:style w:type="paragraph" w:customStyle="1" w:styleId="HR">
    <w:name w:val="HR"/>
    <w:aliases w:val="Regulation Heading"/>
    <w:basedOn w:val="Normal"/>
    <w:next w:val="R1"/>
    <w:rsid w:val="00344D04"/>
    <w:pPr>
      <w:keepNext/>
      <w:tabs>
        <w:tab w:val="left" w:pos="540"/>
      </w:tabs>
      <w:spacing w:before="480" w:line="240" w:lineRule="atLeast"/>
      <w:jc w:val="both"/>
    </w:pPr>
    <w:rPr>
      <w:rFonts w:ascii="Times" w:hAnsi="Times"/>
      <w:b/>
      <w:sz w:val="26"/>
    </w:rPr>
  </w:style>
  <w:style w:type="paragraph" w:customStyle="1" w:styleId="R1">
    <w:name w:val="R1"/>
    <w:aliases w:val="1. or 1.(1)"/>
    <w:basedOn w:val="Normal"/>
    <w:next w:val="P1"/>
    <w:rsid w:val="00344D04"/>
    <w:pPr>
      <w:spacing w:before="120"/>
      <w:jc w:val="both"/>
    </w:pPr>
    <w:rPr>
      <w:rFonts w:ascii="Times" w:hAnsi="Times"/>
      <w:sz w:val="26"/>
    </w:rPr>
  </w:style>
  <w:style w:type="paragraph" w:customStyle="1" w:styleId="P1">
    <w:name w:val="P1"/>
    <w:aliases w:val="(a)"/>
    <w:basedOn w:val="Normal"/>
    <w:rsid w:val="00344D04"/>
    <w:pPr>
      <w:tabs>
        <w:tab w:val="right" w:pos="1080"/>
      </w:tabs>
      <w:spacing w:before="40" w:line="260" w:lineRule="atLeast"/>
      <w:ind w:left="1276" w:hanging="1280"/>
      <w:jc w:val="both"/>
    </w:pPr>
    <w:rPr>
      <w:rFonts w:ascii="Times" w:hAnsi="Times"/>
      <w:sz w:val="26"/>
    </w:rPr>
  </w:style>
  <w:style w:type="paragraph" w:customStyle="1" w:styleId="R2">
    <w:name w:val="R2"/>
    <w:aliases w:val="(2)"/>
    <w:basedOn w:val="R1"/>
    <w:next w:val="P1"/>
    <w:rsid w:val="00E0481A"/>
    <w:pPr>
      <w:spacing w:before="240"/>
    </w:pPr>
  </w:style>
  <w:style w:type="paragraph" w:styleId="BalloonText">
    <w:name w:val="Balloon Text"/>
    <w:basedOn w:val="Normal"/>
    <w:semiHidden/>
    <w:rsid w:val="00EE26CE"/>
    <w:rPr>
      <w:rFonts w:ascii="Tahoma" w:hAnsi="Tahoma" w:cs="Tahoma"/>
      <w:sz w:val="16"/>
      <w:szCs w:val="16"/>
    </w:rPr>
  </w:style>
  <w:style w:type="paragraph" w:styleId="ListParagraph">
    <w:name w:val="List Paragraph"/>
    <w:basedOn w:val="Normal"/>
    <w:uiPriority w:val="34"/>
    <w:qFormat/>
    <w:rsid w:val="00236403"/>
    <w:pPr>
      <w:ind w:left="720"/>
      <w:contextualSpacing/>
    </w:pPr>
    <w:rPr>
      <w:rFonts w:ascii="Arial" w:hAnsi="Arial"/>
      <w:sz w:val="20"/>
      <w:szCs w:val="22"/>
      <w:lang w:val="en-US" w:bidi="en-US"/>
    </w:rPr>
  </w:style>
  <w:style w:type="paragraph" w:customStyle="1" w:styleId="definition">
    <w:name w:val="definition"/>
    <w:basedOn w:val="Normal"/>
    <w:rsid w:val="009C3938"/>
    <w:pPr>
      <w:spacing w:before="40"/>
      <w:jc w:val="both"/>
    </w:pPr>
    <w:rPr>
      <w:rFonts w:ascii="Times" w:hAnsi="Times"/>
      <w:sz w:val="26"/>
    </w:rPr>
  </w:style>
  <w:style w:type="character" w:styleId="CommentReference">
    <w:name w:val="annotation reference"/>
    <w:uiPriority w:val="99"/>
    <w:semiHidden/>
    <w:unhideWhenUsed/>
    <w:rsid w:val="00350AE1"/>
    <w:rPr>
      <w:sz w:val="16"/>
      <w:szCs w:val="16"/>
    </w:rPr>
  </w:style>
  <w:style w:type="paragraph" w:styleId="CommentSubject">
    <w:name w:val="annotation subject"/>
    <w:basedOn w:val="CommentText"/>
    <w:next w:val="CommentText"/>
    <w:link w:val="CommentSubjectChar"/>
    <w:uiPriority w:val="99"/>
    <w:semiHidden/>
    <w:unhideWhenUsed/>
    <w:rsid w:val="00350AE1"/>
    <w:rPr>
      <w:b/>
      <w:bCs/>
    </w:rPr>
  </w:style>
  <w:style w:type="character" w:customStyle="1" w:styleId="CommentTextChar">
    <w:name w:val="Comment Text Char"/>
    <w:link w:val="CommentText"/>
    <w:semiHidden/>
    <w:rsid w:val="00350AE1"/>
    <w:rPr>
      <w:lang w:eastAsia="en-US"/>
    </w:rPr>
  </w:style>
  <w:style w:type="character" w:customStyle="1" w:styleId="CommentSubjectChar">
    <w:name w:val="Comment Subject Char"/>
    <w:link w:val="CommentSubject"/>
    <w:uiPriority w:val="99"/>
    <w:semiHidden/>
    <w:rsid w:val="00350AE1"/>
    <w:rPr>
      <w:b/>
      <w:bCs/>
      <w:lang w:eastAsia="en-US"/>
    </w:rPr>
  </w:style>
  <w:style w:type="paragraph" w:customStyle="1" w:styleId="Default">
    <w:name w:val="Default"/>
    <w:rsid w:val="009262B8"/>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300056">
      <w:bodyDiv w:val="1"/>
      <w:marLeft w:val="0"/>
      <w:marRight w:val="0"/>
      <w:marTop w:val="0"/>
      <w:marBottom w:val="0"/>
      <w:divBdr>
        <w:top w:val="none" w:sz="0" w:space="0" w:color="auto"/>
        <w:left w:val="none" w:sz="0" w:space="0" w:color="auto"/>
        <w:bottom w:val="none" w:sz="0" w:space="0" w:color="auto"/>
        <w:right w:val="none" w:sz="0" w:space="0" w:color="auto"/>
      </w:divBdr>
    </w:div>
    <w:div w:id="612131369">
      <w:bodyDiv w:val="1"/>
      <w:marLeft w:val="0"/>
      <w:marRight w:val="0"/>
      <w:marTop w:val="0"/>
      <w:marBottom w:val="0"/>
      <w:divBdr>
        <w:top w:val="none" w:sz="0" w:space="0" w:color="auto"/>
        <w:left w:val="none" w:sz="0" w:space="0" w:color="auto"/>
        <w:bottom w:val="none" w:sz="0" w:space="0" w:color="auto"/>
        <w:right w:val="none" w:sz="0" w:space="0" w:color="auto"/>
      </w:divBdr>
    </w:div>
    <w:div w:id="826215617">
      <w:bodyDiv w:val="1"/>
      <w:marLeft w:val="0"/>
      <w:marRight w:val="0"/>
      <w:marTop w:val="0"/>
      <w:marBottom w:val="0"/>
      <w:divBdr>
        <w:top w:val="none" w:sz="0" w:space="0" w:color="auto"/>
        <w:left w:val="none" w:sz="0" w:space="0" w:color="auto"/>
        <w:bottom w:val="none" w:sz="0" w:space="0" w:color="auto"/>
        <w:right w:val="none" w:sz="0" w:space="0" w:color="auto"/>
      </w:divBdr>
    </w:div>
    <w:div w:id="1043560142">
      <w:bodyDiv w:val="1"/>
      <w:marLeft w:val="0"/>
      <w:marRight w:val="0"/>
      <w:marTop w:val="0"/>
      <w:marBottom w:val="0"/>
      <w:divBdr>
        <w:top w:val="none" w:sz="0" w:space="0" w:color="auto"/>
        <w:left w:val="none" w:sz="0" w:space="0" w:color="auto"/>
        <w:bottom w:val="none" w:sz="0" w:space="0" w:color="auto"/>
        <w:right w:val="none" w:sz="0" w:space="0" w:color="auto"/>
      </w:divBdr>
    </w:div>
    <w:div w:id="1060251465">
      <w:bodyDiv w:val="1"/>
      <w:marLeft w:val="0"/>
      <w:marRight w:val="0"/>
      <w:marTop w:val="0"/>
      <w:marBottom w:val="0"/>
      <w:divBdr>
        <w:top w:val="none" w:sz="0" w:space="0" w:color="auto"/>
        <w:left w:val="none" w:sz="0" w:space="0" w:color="auto"/>
        <w:bottom w:val="none" w:sz="0" w:space="0" w:color="auto"/>
        <w:right w:val="none" w:sz="0" w:space="0" w:color="auto"/>
      </w:divBdr>
    </w:div>
    <w:div w:id="1473016775">
      <w:bodyDiv w:val="1"/>
      <w:marLeft w:val="0"/>
      <w:marRight w:val="0"/>
      <w:marTop w:val="0"/>
      <w:marBottom w:val="0"/>
      <w:divBdr>
        <w:top w:val="none" w:sz="0" w:space="0" w:color="auto"/>
        <w:left w:val="none" w:sz="0" w:space="0" w:color="auto"/>
        <w:bottom w:val="none" w:sz="0" w:space="0" w:color="auto"/>
        <w:right w:val="none" w:sz="0" w:space="0" w:color="auto"/>
      </w:divBdr>
    </w:div>
    <w:div w:id="1839541591">
      <w:bodyDiv w:val="1"/>
      <w:marLeft w:val="0"/>
      <w:marRight w:val="0"/>
      <w:marTop w:val="0"/>
      <w:marBottom w:val="0"/>
      <w:divBdr>
        <w:top w:val="none" w:sz="0" w:space="0" w:color="auto"/>
        <w:left w:val="none" w:sz="0" w:space="0" w:color="auto"/>
        <w:bottom w:val="none" w:sz="0" w:space="0" w:color="auto"/>
        <w:right w:val="none" w:sz="0" w:space="0" w:color="auto"/>
      </w:divBdr>
    </w:div>
    <w:div w:id="194145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THE AUSTRALIAN NATIONAL UNIVERSITY</vt:lpstr>
    </vt:vector>
  </TitlesOfParts>
  <LinksUpToDate>false</LinksUpToDate>
  <CharactersWithSpaces>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AUSTRALIAN NATIONAL UNIVERSITY</dc:title>
  <dc:subject/>
  <dc:creator/>
  <cp:keywords/>
  <cp:lastModifiedBy/>
  <cp:revision>1</cp:revision>
  <cp:lastPrinted>2007-11-27T23:45:00Z</cp:lastPrinted>
  <dcterms:created xsi:type="dcterms:W3CDTF">2014-09-10T00:56:00Z</dcterms:created>
  <dcterms:modified xsi:type="dcterms:W3CDTF">2014-09-10T00:56:00Z</dcterms:modified>
</cp:coreProperties>
</file>