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7FD" w:rsidRPr="005807FD" w:rsidRDefault="005807FD" w:rsidP="005807FD">
      <w:pPr>
        <w:ind w:right="-425"/>
        <w:rPr>
          <w:rFonts w:asciiTheme="minorHAnsi" w:hAnsiTheme="minorHAnsi" w:cs="Arial"/>
          <w:szCs w:val="22"/>
        </w:rPr>
      </w:pPr>
    </w:p>
    <w:p w:rsidR="005807FD" w:rsidRPr="005807FD" w:rsidRDefault="005807FD" w:rsidP="00D72236">
      <w:pPr>
        <w:ind w:right="-45"/>
        <w:jc w:val="center"/>
        <w:rPr>
          <w:rFonts w:asciiTheme="minorHAnsi" w:hAnsiTheme="minorHAnsi" w:cs="Arial"/>
          <w:b/>
          <w:i/>
          <w:szCs w:val="22"/>
        </w:rPr>
      </w:pPr>
      <w:r w:rsidRPr="005807FD">
        <w:rPr>
          <w:rFonts w:asciiTheme="minorHAnsi" w:hAnsiTheme="minorHAnsi" w:cs="Arial"/>
          <w:b/>
          <w:i/>
          <w:szCs w:val="22"/>
        </w:rPr>
        <w:t>NOTICE OF APPROVAL</w:t>
      </w:r>
    </w:p>
    <w:p w:rsidR="005807FD" w:rsidRPr="005807FD" w:rsidRDefault="005807FD" w:rsidP="00D72236">
      <w:pPr>
        <w:ind w:right="-45"/>
        <w:jc w:val="center"/>
        <w:rPr>
          <w:rFonts w:asciiTheme="minorHAnsi" w:hAnsiTheme="minorHAnsi" w:cs="Arial"/>
          <w:b/>
          <w:szCs w:val="22"/>
        </w:rPr>
      </w:pPr>
    </w:p>
    <w:p w:rsidR="005807FD" w:rsidRPr="005807FD" w:rsidRDefault="005807FD" w:rsidP="00D72236">
      <w:pPr>
        <w:ind w:right="-45"/>
        <w:jc w:val="center"/>
        <w:rPr>
          <w:rFonts w:asciiTheme="minorHAnsi" w:hAnsiTheme="minorHAnsi" w:cs="Arial"/>
          <w:b/>
          <w:szCs w:val="22"/>
        </w:rPr>
      </w:pPr>
      <w:r w:rsidRPr="005807FD">
        <w:rPr>
          <w:rFonts w:asciiTheme="minorHAnsi" w:hAnsiTheme="minorHAnsi" w:cs="Arial"/>
          <w:b/>
          <w:szCs w:val="22"/>
        </w:rPr>
        <w:t>COMMONWEALTH OF AUSTRALIA</w:t>
      </w:r>
    </w:p>
    <w:p w:rsidR="005807FD" w:rsidRPr="005807FD" w:rsidRDefault="005807FD" w:rsidP="00D72236">
      <w:pPr>
        <w:ind w:right="-45"/>
        <w:jc w:val="center"/>
        <w:rPr>
          <w:rFonts w:asciiTheme="minorHAnsi" w:hAnsiTheme="minorHAnsi" w:cs="Arial"/>
          <w:b/>
          <w:szCs w:val="22"/>
        </w:rPr>
      </w:pPr>
    </w:p>
    <w:p w:rsidR="005807FD" w:rsidRPr="005807FD" w:rsidRDefault="005807FD" w:rsidP="00D72236">
      <w:pPr>
        <w:ind w:right="-45"/>
        <w:jc w:val="center"/>
        <w:rPr>
          <w:rFonts w:asciiTheme="minorHAnsi" w:hAnsiTheme="minorHAnsi" w:cs="Arial"/>
          <w:b/>
          <w:i/>
          <w:szCs w:val="22"/>
        </w:rPr>
      </w:pPr>
      <w:r w:rsidRPr="005807FD">
        <w:rPr>
          <w:rFonts w:asciiTheme="minorHAnsi" w:hAnsiTheme="minorHAnsi" w:cs="Arial"/>
          <w:b/>
          <w:i/>
          <w:szCs w:val="22"/>
        </w:rPr>
        <w:t>Higher Education Support Act 2003</w:t>
      </w:r>
    </w:p>
    <w:p w:rsidR="005807FD" w:rsidRPr="005807FD" w:rsidRDefault="005807FD" w:rsidP="00D72236">
      <w:pPr>
        <w:ind w:right="-45"/>
        <w:jc w:val="center"/>
        <w:rPr>
          <w:rFonts w:asciiTheme="minorHAnsi" w:hAnsiTheme="minorHAnsi" w:cs="Arial"/>
          <w:szCs w:val="22"/>
        </w:rPr>
      </w:pPr>
    </w:p>
    <w:p w:rsidR="005807FD" w:rsidRPr="005807FD" w:rsidRDefault="005807FD" w:rsidP="00D72236">
      <w:pPr>
        <w:ind w:right="-45"/>
        <w:jc w:val="center"/>
        <w:rPr>
          <w:rFonts w:asciiTheme="minorHAnsi" w:hAnsiTheme="minorHAnsi" w:cs="Arial"/>
          <w:szCs w:val="22"/>
        </w:rPr>
      </w:pPr>
      <w:r w:rsidRPr="005807FD">
        <w:rPr>
          <w:rFonts w:asciiTheme="minorHAnsi" w:hAnsiTheme="minorHAnsi" w:cs="Arial"/>
          <w:b/>
          <w:szCs w:val="22"/>
        </w:rPr>
        <w:t xml:space="preserve">VET Provider Approval No </w:t>
      </w:r>
      <w:r w:rsidR="00733B99">
        <w:rPr>
          <w:rFonts w:asciiTheme="minorHAnsi" w:hAnsiTheme="minorHAnsi" w:cs="Arial"/>
          <w:b/>
          <w:szCs w:val="22"/>
        </w:rPr>
        <w:t>52</w:t>
      </w:r>
      <w:r w:rsidRPr="005807FD">
        <w:rPr>
          <w:rFonts w:asciiTheme="minorHAnsi" w:hAnsiTheme="minorHAnsi" w:cs="Arial"/>
          <w:b/>
          <w:szCs w:val="22"/>
        </w:rPr>
        <w:t xml:space="preserve"> of 201</w:t>
      </w:r>
      <w:r w:rsidR="00E34D2D">
        <w:rPr>
          <w:rFonts w:asciiTheme="minorHAnsi" w:hAnsiTheme="minorHAnsi" w:cs="Arial"/>
          <w:b/>
          <w:szCs w:val="22"/>
        </w:rPr>
        <w:t>4</w:t>
      </w:r>
    </w:p>
    <w:p w:rsidR="005807FD" w:rsidRPr="005807FD" w:rsidRDefault="005807FD" w:rsidP="00D72236">
      <w:pPr>
        <w:ind w:right="-45"/>
        <w:rPr>
          <w:rFonts w:asciiTheme="minorHAnsi" w:hAnsiTheme="minorHAnsi" w:cs="Arial"/>
          <w:szCs w:val="22"/>
        </w:rPr>
      </w:pPr>
    </w:p>
    <w:p w:rsidR="005807FD" w:rsidRPr="005807FD" w:rsidRDefault="005807FD" w:rsidP="00B546A1">
      <w:pPr>
        <w:spacing w:line="360" w:lineRule="auto"/>
        <w:ind w:left="360" w:right="-45"/>
        <w:rPr>
          <w:rFonts w:asciiTheme="minorHAnsi" w:hAnsiTheme="minorHAnsi" w:cs="Arial"/>
          <w:b/>
          <w:szCs w:val="22"/>
          <w:u w:val="single"/>
        </w:rPr>
      </w:pPr>
      <w:r w:rsidRPr="005807FD">
        <w:rPr>
          <w:rFonts w:asciiTheme="minorHAnsi" w:hAnsiTheme="minorHAnsi" w:cs="Arial"/>
          <w:b/>
          <w:szCs w:val="22"/>
          <w:u w:val="single"/>
        </w:rPr>
        <w:t>Approval under subclause 6(1), decision under paragraph 11(1</w:t>
      </w:r>
      <w:proofErr w:type="gramStart"/>
      <w:r w:rsidRPr="005807FD">
        <w:rPr>
          <w:rFonts w:asciiTheme="minorHAnsi" w:hAnsiTheme="minorHAnsi" w:cs="Arial"/>
          <w:b/>
          <w:szCs w:val="22"/>
          <w:u w:val="single"/>
        </w:rPr>
        <w:t>)(</w:t>
      </w:r>
      <w:proofErr w:type="gramEnd"/>
      <w:r w:rsidRPr="005807FD">
        <w:rPr>
          <w:rFonts w:asciiTheme="minorHAnsi" w:hAnsiTheme="minorHAnsi" w:cs="Arial"/>
          <w:b/>
          <w:szCs w:val="22"/>
          <w:u w:val="single"/>
        </w:rPr>
        <w:t>a), and notice of approval under paragraph 11(1)(b) of Schedule </w:t>
      </w:r>
      <w:proofErr w:type="spellStart"/>
      <w:r w:rsidRPr="005807FD">
        <w:rPr>
          <w:rFonts w:asciiTheme="minorHAnsi" w:hAnsiTheme="minorHAnsi" w:cs="Arial"/>
          <w:b/>
          <w:szCs w:val="22"/>
          <w:u w:val="single"/>
        </w:rPr>
        <w:t>1A</w:t>
      </w:r>
      <w:proofErr w:type="spellEnd"/>
      <w:r w:rsidRPr="005807FD">
        <w:rPr>
          <w:rFonts w:asciiTheme="minorHAnsi" w:hAnsiTheme="minorHAnsi" w:cs="Arial"/>
          <w:b/>
          <w:szCs w:val="22"/>
          <w:u w:val="single"/>
        </w:rPr>
        <w:t xml:space="preserve"> to the </w:t>
      </w:r>
      <w:r w:rsidRPr="005807FD">
        <w:rPr>
          <w:rFonts w:asciiTheme="minorHAnsi" w:hAnsiTheme="minorHAnsi" w:cs="Arial"/>
          <w:b/>
          <w:i/>
          <w:szCs w:val="22"/>
          <w:u w:val="single"/>
        </w:rPr>
        <w:t xml:space="preserve">Higher Education Support Act 2003 </w:t>
      </w:r>
      <w:r w:rsidRPr="005807FD">
        <w:rPr>
          <w:rFonts w:asciiTheme="minorHAnsi" w:hAnsiTheme="minorHAnsi" w:cs="Arial"/>
          <w:b/>
          <w:szCs w:val="22"/>
          <w:u w:val="single"/>
        </w:rPr>
        <w:t>(the Act).</w:t>
      </w:r>
    </w:p>
    <w:p w:rsidR="005807FD" w:rsidRPr="000C6C07" w:rsidRDefault="005807FD" w:rsidP="00D72236">
      <w:pPr>
        <w:spacing w:line="360" w:lineRule="auto"/>
        <w:ind w:right="-45"/>
        <w:rPr>
          <w:rFonts w:asciiTheme="minorHAnsi" w:hAnsiTheme="minorHAnsi" w:cs="Arial"/>
          <w:sz w:val="16"/>
          <w:szCs w:val="16"/>
        </w:rPr>
      </w:pPr>
    </w:p>
    <w:p w:rsidR="005807FD" w:rsidRPr="005807FD" w:rsidRDefault="005807FD" w:rsidP="00B546A1">
      <w:pPr>
        <w:spacing w:line="360" w:lineRule="auto"/>
        <w:ind w:right="-45" w:firstLine="360"/>
        <w:rPr>
          <w:rFonts w:asciiTheme="minorHAnsi" w:hAnsiTheme="minorHAnsi" w:cs="Arial"/>
          <w:szCs w:val="22"/>
        </w:rPr>
      </w:pPr>
      <w:r w:rsidRPr="005807FD">
        <w:rPr>
          <w:rFonts w:asciiTheme="minorHAnsi" w:hAnsiTheme="minorHAnsi" w:cs="Arial"/>
          <w:szCs w:val="22"/>
        </w:rPr>
        <w:t xml:space="preserve">I, </w:t>
      </w:r>
      <w:r w:rsidR="00FA3D4D">
        <w:rPr>
          <w:rFonts w:asciiTheme="minorHAnsi" w:hAnsiTheme="minorHAnsi" w:cs="Arial"/>
          <w:szCs w:val="22"/>
        </w:rPr>
        <w:t>Alison Cleary</w:t>
      </w:r>
      <w:r w:rsidRPr="005807FD">
        <w:rPr>
          <w:rFonts w:asciiTheme="minorHAnsi" w:hAnsiTheme="minorHAnsi" w:cs="Arial"/>
          <w:szCs w:val="22"/>
        </w:rPr>
        <w:t xml:space="preserve">, a delegate of the Minister for </w:t>
      </w:r>
      <w:r w:rsidRPr="005807FD">
        <w:rPr>
          <w:rFonts w:asciiTheme="minorHAnsi" w:hAnsiTheme="minorHAnsi" w:cs="Calibri"/>
          <w:szCs w:val="22"/>
        </w:rPr>
        <w:t>Education</w:t>
      </w:r>
    </w:p>
    <w:p w:rsidR="005807FD" w:rsidRDefault="005807FD" w:rsidP="00B0067B">
      <w:pPr>
        <w:numPr>
          <w:ilvl w:val="0"/>
          <w:numId w:val="4"/>
        </w:numPr>
        <w:spacing w:line="360" w:lineRule="auto"/>
        <w:ind w:right="-1038"/>
        <w:rPr>
          <w:rFonts w:asciiTheme="minorHAnsi" w:hAnsiTheme="minorHAnsi" w:cs="Arial"/>
          <w:szCs w:val="22"/>
        </w:rPr>
      </w:pPr>
      <w:r w:rsidRPr="005807FD">
        <w:rPr>
          <w:rFonts w:asciiTheme="minorHAnsi" w:hAnsiTheme="minorHAnsi" w:cs="Arial"/>
          <w:szCs w:val="22"/>
        </w:rPr>
        <w:t xml:space="preserve">approve the application of </w:t>
      </w:r>
      <w:r w:rsidR="006E44F9" w:rsidRPr="006E44F9">
        <w:rPr>
          <w:rFonts w:asciiTheme="minorHAnsi" w:hAnsiTheme="minorHAnsi"/>
          <w:szCs w:val="22"/>
        </w:rPr>
        <w:t xml:space="preserve">Virtu Design Institute Pty Limited </w:t>
      </w:r>
      <w:r w:rsidR="00583D78">
        <w:rPr>
          <w:rFonts w:asciiTheme="minorHAnsi" w:hAnsiTheme="minorHAnsi"/>
          <w:szCs w:val="22"/>
        </w:rPr>
        <w:t>(</w:t>
      </w:r>
      <w:proofErr w:type="spellStart"/>
      <w:r w:rsidR="00583D78">
        <w:rPr>
          <w:rFonts w:asciiTheme="minorHAnsi" w:hAnsiTheme="minorHAnsi"/>
          <w:szCs w:val="22"/>
        </w:rPr>
        <w:t>ACN</w:t>
      </w:r>
      <w:proofErr w:type="spellEnd"/>
      <w:r w:rsidR="00583D78">
        <w:rPr>
          <w:rFonts w:asciiTheme="minorHAnsi" w:hAnsiTheme="minorHAnsi"/>
          <w:szCs w:val="22"/>
        </w:rPr>
        <w:t xml:space="preserve">: </w:t>
      </w:r>
      <w:r w:rsidR="00583D78" w:rsidRPr="00583D78">
        <w:rPr>
          <w:rFonts w:asciiTheme="minorHAnsi" w:hAnsiTheme="minorHAnsi"/>
          <w:szCs w:val="22"/>
        </w:rPr>
        <w:t xml:space="preserve">154 273 757 </w:t>
      </w:r>
      <w:r w:rsidR="00B0067B">
        <w:rPr>
          <w:rFonts w:asciiTheme="minorHAnsi" w:hAnsiTheme="minorHAnsi"/>
          <w:szCs w:val="22"/>
        </w:rPr>
        <w:t xml:space="preserve">ABN: 31 </w:t>
      </w:r>
      <w:r w:rsidR="00583D78" w:rsidRPr="00583D78">
        <w:rPr>
          <w:rFonts w:asciiTheme="minorHAnsi" w:hAnsiTheme="minorHAnsi"/>
          <w:szCs w:val="22"/>
        </w:rPr>
        <w:t>154 273 757</w:t>
      </w:r>
      <w:r w:rsidRPr="005807FD">
        <w:rPr>
          <w:rFonts w:asciiTheme="minorHAnsi" w:hAnsiTheme="minorHAnsi"/>
          <w:szCs w:val="22"/>
        </w:rPr>
        <w:t xml:space="preserve">) </w:t>
      </w:r>
      <w:r w:rsidRPr="005807FD">
        <w:rPr>
          <w:rFonts w:asciiTheme="minorHAnsi" w:hAnsiTheme="minorHAnsi" w:cs="Arial"/>
          <w:szCs w:val="22"/>
        </w:rPr>
        <w:t>as a VET provider in accordance with subclause 6(1</w:t>
      </w:r>
      <w:r w:rsidR="000E484D">
        <w:rPr>
          <w:rFonts w:asciiTheme="minorHAnsi" w:hAnsiTheme="minorHAnsi" w:cs="Arial"/>
          <w:szCs w:val="22"/>
        </w:rPr>
        <w:t>) of Schedule </w:t>
      </w:r>
      <w:proofErr w:type="spellStart"/>
      <w:r w:rsidR="000E484D">
        <w:rPr>
          <w:rFonts w:asciiTheme="minorHAnsi" w:hAnsiTheme="minorHAnsi" w:cs="Arial"/>
          <w:szCs w:val="22"/>
        </w:rPr>
        <w:t>1A</w:t>
      </w:r>
      <w:proofErr w:type="spellEnd"/>
      <w:r w:rsidR="000E484D">
        <w:rPr>
          <w:rFonts w:asciiTheme="minorHAnsi" w:hAnsiTheme="minorHAnsi" w:cs="Arial"/>
          <w:szCs w:val="22"/>
        </w:rPr>
        <w:t xml:space="preserve"> to the Act;</w:t>
      </w:r>
    </w:p>
    <w:p w:rsidR="000E484D" w:rsidRPr="000E484D" w:rsidRDefault="000E484D" w:rsidP="00583D78">
      <w:pPr>
        <w:pStyle w:val="ListParagraph"/>
        <w:numPr>
          <w:ilvl w:val="0"/>
          <w:numId w:val="4"/>
        </w:numPr>
        <w:spacing w:line="360" w:lineRule="auto"/>
        <w:ind w:right="-45"/>
        <w:rPr>
          <w:rFonts w:asciiTheme="minorHAnsi" w:hAnsiTheme="minorHAnsi" w:cs="Arial"/>
          <w:szCs w:val="22"/>
        </w:rPr>
      </w:pPr>
      <w:r w:rsidRPr="000E484D">
        <w:rPr>
          <w:rFonts w:asciiTheme="minorHAnsi" w:hAnsiTheme="minorHAnsi" w:cs="Arial"/>
          <w:szCs w:val="22"/>
          <w:lang w:eastAsia="en-AU"/>
        </w:rPr>
        <w:t xml:space="preserve">impose conditions on the approval of Virtu Design Institute Pty Limited in accordance with subclause </w:t>
      </w:r>
      <w:proofErr w:type="spellStart"/>
      <w:r w:rsidRPr="000E484D">
        <w:rPr>
          <w:rFonts w:asciiTheme="minorHAnsi" w:hAnsiTheme="minorHAnsi" w:cs="Arial"/>
          <w:szCs w:val="22"/>
          <w:lang w:eastAsia="en-AU"/>
        </w:rPr>
        <w:t>12A</w:t>
      </w:r>
      <w:proofErr w:type="spellEnd"/>
      <w:r w:rsidRPr="000E484D">
        <w:rPr>
          <w:rFonts w:asciiTheme="minorHAnsi" w:hAnsiTheme="minorHAnsi" w:cs="Arial"/>
          <w:szCs w:val="22"/>
          <w:lang w:eastAsia="en-AU"/>
        </w:rPr>
        <w:t xml:space="preserve">(1) of Schedule </w:t>
      </w:r>
      <w:proofErr w:type="spellStart"/>
      <w:r w:rsidRPr="000E484D">
        <w:rPr>
          <w:rFonts w:asciiTheme="minorHAnsi" w:hAnsiTheme="minorHAnsi" w:cs="Arial"/>
          <w:szCs w:val="22"/>
          <w:lang w:eastAsia="en-AU"/>
        </w:rPr>
        <w:t>1A</w:t>
      </w:r>
      <w:proofErr w:type="spellEnd"/>
      <w:r w:rsidRPr="000E484D">
        <w:rPr>
          <w:rFonts w:asciiTheme="minorHAnsi" w:hAnsiTheme="minorHAnsi" w:cs="Arial"/>
          <w:szCs w:val="22"/>
          <w:lang w:eastAsia="en-AU"/>
        </w:rPr>
        <w:t xml:space="preserve"> to the Act; </w:t>
      </w:r>
    </w:p>
    <w:p w:rsidR="005807FD" w:rsidRPr="005807FD" w:rsidRDefault="005807FD" w:rsidP="006E44F9">
      <w:pPr>
        <w:numPr>
          <w:ilvl w:val="0"/>
          <w:numId w:val="4"/>
        </w:numPr>
        <w:spacing w:line="360" w:lineRule="auto"/>
        <w:ind w:right="-45"/>
        <w:rPr>
          <w:rFonts w:asciiTheme="minorHAnsi" w:hAnsiTheme="minorHAnsi" w:cs="Arial"/>
          <w:szCs w:val="22"/>
        </w:rPr>
      </w:pPr>
      <w:r w:rsidRPr="005807FD">
        <w:rPr>
          <w:rFonts w:asciiTheme="minorHAnsi" w:hAnsiTheme="minorHAnsi" w:cs="Arial"/>
          <w:szCs w:val="22"/>
        </w:rPr>
        <w:t xml:space="preserve">note that this approval decides the application of </w:t>
      </w:r>
      <w:r w:rsidR="006E44F9" w:rsidRPr="006E44F9">
        <w:rPr>
          <w:rFonts w:asciiTheme="minorHAnsi" w:hAnsiTheme="minorHAnsi"/>
          <w:szCs w:val="22"/>
        </w:rPr>
        <w:t xml:space="preserve">Virtu Design Institute Pty Limited </w:t>
      </w:r>
      <w:r w:rsidRPr="005807FD">
        <w:rPr>
          <w:rFonts w:asciiTheme="minorHAnsi" w:hAnsiTheme="minorHAnsi" w:cs="Arial"/>
          <w:szCs w:val="22"/>
        </w:rPr>
        <w:t>as required by paragraph 11(1)(a) of Schedule </w:t>
      </w:r>
      <w:proofErr w:type="spellStart"/>
      <w:r w:rsidRPr="005807FD">
        <w:rPr>
          <w:rFonts w:asciiTheme="minorHAnsi" w:hAnsiTheme="minorHAnsi" w:cs="Arial"/>
          <w:szCs w:val="22"/>
        </w:rPr>
        <w:t>1A</w:t>
      </w:r>
      <w:proofErr w:type="spellEnd"/>
      <w:r w:rsidRPr="005807FD">
        <w:rPr>
          <w:rFonts w:asciiTheme="minorHAnsi" w:hAnsiTheme="minorHAnsi" w:cs="Arial"/>
          <w:szCs w:val="22"/>
        </w:rPr>
        <w:t xml:space="preserve"> to the Act; and </w:t>
      </w:r>
    </w:p>
    <w:p w:rsidR="005807FD" w:rsidRDefault="005807FD" w:rsidP="006E44F9">
      <w:pPr>
        <w:numPr>
          <w:ilvl w:val="0"/>
          <w:numId w:val="4"/>
        </w:numPr>
        <w:spacing w:line="360" w:lineRule="auto"/>
        <w:ind w:right="-45"/>
        <w:rPr>
          <w:rFonts w:asciiTheme="minorHAnsi" w:hAnsiTheme="minorHAnsi" w:cs="Arial"/>
          <w:szCs w:val="22"/>
        </w:rPr>
      </w:pPr>
      <w:proofErr w:type="gramStart"/>
      <w:r w:rsidRPr="005807FD">
        <w:rPr>
          <w:rFonts w:asciiTheme="minorHAnsi" w:hAnsiTheme="minorHAnsi" w:cs="Arial"/>
          <w:szCs w:val="22"/>
        </w:rPr>
        <w:t>hereby</w:t>
      </w:r>
      <w:proofErr w:type="gramEnd"/>
      <w:r w:rsidRPr="005807FD">
        <w:rPr>
          <w:rFonts w:asciiTheme="minorHAnsi" w:hAnsiTheme="minorHAnsi" w:cs="Arial"/>
          <w:szCs w:val="22"/>
        </w:rPr>
        <w:t xml:space="preserve"> give </w:t>
      </w:r>
      <w:r w:rsidR="006E44F9" w:rsidRPr="006E44F9">
        <w:rPr>
          <w:rFonts w:asciiTheme="minorHAnsi" w:hAnsiTheme="minorHAnsi"/>
          <w:szCs w:val="22"/>
        </w:rPr>
        <w:t xml:space="preserve">Virtu Design Institute Pty Limited </w:t>
      </w:r>
      <w:r w:rsidRPr="005807FD">
        <w:rPr>
          <w:rFonts w:asciiTheme="minorHAnsi" w:hAnsiTheme="minorHAnsi" w:cs="Arial"/>
          <w:szCs w:val="22"/>
        </w:rPr>
        <w:t>written notice of my approval as required by paragraph 11(1)(b) of Schedule </w:t>
      </w:r>
      <w:proofErr w:type="spellStart"/>
      <w:r w:rsidRPr="005807FD">
        <w:rPr>
          <w:rFonts w:asciiTheme="minorHAnsi" w:hAnsiTheme="minorHAnsi" w:cs="Arial"/>
          <w:szCs w:val="22"/>
        </w:rPr>
        <w:t>1A</w:t>
      </w:r>
      <w:proofErr w:type="spellEnd"/>
      <w:r w:rsidRPr="005807FD">
        <w:rPr>
          <w:rFonts w:asciiTheme="minorHAnsi" w:hAnsiTheme="minorHAnsi" w:cs="Arial"/>
          <w:szCs w:val="22"/>
        </w:rPr>
        <w:t xml:space="preserve"> to the Act.</w:t>
      </w:r>
    </w:p>
    <w:p w:rsidR="000E484D" w:rsidRPr="00761ED3" w:rsidRDefault="000E484D" w:rsidP="000E484D">
      <w:pPr>
        <w:spacing w:line="360" w:lineRule="auto"/>
        <w:ind w:left="930" w:right="-45"/>
        <w:rPr>
          <w:rFonts w:asciiTheme="minorHAnsi" w:hAnsiTheme="minorHAnsi" w:cs="Arial"/>
          <w:sz w:val="16"/>
          <w:szCs w:val="16"/>
        </w:rPr>
      </w:pPr>
    </w:p>
    <w:p w:rsidR="005807FD" w:rsidRDefault="000E484D" w:rsidP="00B546A1">
      <w:pPr>
        <w:spacing w:line="360" w:lineRule="auto"/>
        <w:ind w:right="-45" w:firstLine="360"/>
        <w:rPr>
          <w:rFonts w:asciiTheme="minorHAnsi" w:hAnsiTheme="minorHAnsi" w:cs="Arial"/>
          <w:b/>
          <w:szCs w:val="22"/>
        </w:rPr>
      </w:pPr>
      <w:r w:rsidRPr="000E484D">
        <w:rPr>
          <w:rFonts w:asciiTheme="minorHAnsi" w:hAnsiTheme="minorHAnsi" w:cs="Arial"/>
          <w:b/>
          <w:szCs w:val="22"/>
        </w:rPr>
        <w:t>Conditions</w:t>
      </w:r>
    </w:p>
    <w:p w:rsidR="001D103A" w:rsidRPr="001D103A" w:rsidRDefault="001D103A" w:rsidP="00B546A1">
      <w:pPr>
        <w:spacing w:line="360" w:lineRule="auto"/>
        <w:ind w:left="993" w:right="-45" w:hanging="633"/>
        <w:rPr>
          <w:rFonts w:asciiTheme="minorHAnsi" w:hAnsiTheme="minorHAnsi" w:cs="Arial"/>
          <w:szCs w:val="22"/>
        </w:rPr>
      </w:pPr>
      <w:r w:rsidRPr="001D103A">
        <w:rPr>
          <w:rFonts w:asciiTheme="minorHAnsi" w:hAnsiTheme="minorHAnsi" w:cs="Arial"/>
          <w:szCs w:val="22"/>
        </w:rPr>
        <w:t>1.</w:t>
      </w:r>
      <w:r w:rsidRPr="001D103A">
        <w:rPr>
          <w:rFonts w:asciiTheme="minorHAnsi" w:hAnsiTheme="minorHAnsi" w:cs="Arial"/>
          <w:szCs w:val="22"/>
        </w:rPr>
        <w:tab/>
        <w:t>Vi</w:t>
      </w:r>
      <w:r w:rsidR="002071AA">
        <w:rPr>
          <w:rFonts w:asciiTheme="minorHAnsi" w:hAnsiTheme="minorHAnsi" w:cs="Arial"/>
          <w:szCs w:val="22"/>
        </w:rPr>
        <w:t>rtu Design Institute Pty Limited</w:t>
      </w:r>
      <w:r w:rsidRPr="001D103A">
        <w:rPr>
          <w:rFonts w:asciiTheme="minorHAnsi" w:hAnsiTheme="minorHAnsi" w:cs="Arial"/>
          <w:szCs w:val="22"/>
        </w:rPr>
        <w:t xml:space="preserve"> must provide to the Department responsible for administering the Act (the Department), year to date interim management reports on a six monthly basis including, but not limited to, standard balance sheet and detailed profit and loss statements fo</w:t>
      </w:r>
      <w:r w:rsidR="002071AA">
        <w:rPr>
          <w:rFonts w:asciiTheme="minorHAnsi" w:hAnsiTheme="minorHAnsi" w:cs="Arial"/>
          <w:szCs w:val="22"/>
        </w:rPr>
        <w:t>r Virtu Design Institute Pty Limited</w:t>
      </w:r>
      <w:r w:rsidRPr="001D103A">
        <w:rPr>
          <w:rFonts w:asciiTheme="minorHAnsi" w:hAnsiTheme="minorHAnsi" w:cs="Arial"/>
          <w:szCs w:val="22"/>
        </w:rPr>
        <w:t>.  The management reports must be attested to by a Director o</w:t>
      </w:r>
      <w:r w:rsidR="002071AA">
        <w:rPr>
          <w:rFonts w:asciiTheme="minorHAnsi" w:hAnsiTheme="minorHAnsi" w:cs="Arial"/>
          <w:szCs w:val="22"/>
        </w:rPr>
        <w:t>f Virtu Design Institute Pty Limited</w:t>
      </w:r>
      <w:r w:rsidRPr="001D103A">
        <w:rPr>
          <w:rFonts w:asciiTheme="minorHAnsi" w:hAnsiTheme="minorHAnsi" w:cs="Arial"/>
          <w:szCs w:val="22"/>
        </w:rPr>
        <w:t xml:space="preserve"> that they present a true and fair view of the financial position o</w:t>
      </w:r>
      <w:r w:rsidR="002071AA">
        <w:rPr>
          <w:rFonts w:asciiTheme="minorHAnsi" w:hAnsiTheme="minorHAnsi" w:cs="Arial"/>
          <w:szCs w:val="22"/>
        </w:rPr>
        <w:t>f Virtu Design Institute Pty Limited</w:t>
      </w:r>
      <w:r w:rsidRPr="001D103A">
        <w:rPr>
          <w:rFonts w:asciiTheme="minorHAnsi" w:hAnsiTheme="minorHAnsi" w:cs="Arial"/>
          <w:szCs w:val="22"/>
        </w:rPr>
        <w:t xml:space="preserve">. The management reports must be provided each year by </w:t>
      </w:r>
      <w:proofErr w:type="spellStart"/>
      <w:r w:rsidRPr="001D103A">
        <w:rPr>
          <w:rFonts w:asciiTheme="minorHAnsi" w:hAnsiTheme="minorHAnsi" w:cs="Arial"/>
          <w:szCs w:val="22"/>
        </w:rPr>
        <w:t>5.00pm</w:t>
      </w:r>
      <w:proofErr w:type="spellEnd"/>
      <w:r w:rsidRPr="001D103A">
        <w:rPr>
          <w:rFonts w:asciiTheme="minorHAnsi" w:hAnsiTheme="minorHAnsi" w:cs="Arial"/>
          <w:szCs w:val="22"/>
        </w:rPr>
        <w:t xml:space="preserve"> on:</w:t>
      </w:r>
    </w:p>
    <w:p w:rsidR="001D103A" w:rsidRPr="001D103A" w:rsidRDefault="001D103A" w:rsidP="006331AC">
      <w:pPr>
        <w:spacing w:line="360" w:lineRule="auto"/>
        <w:ind w:left="426" w:right="-45" w:firstLine="567"/>
        <w:rPr>
          <w:rFonts w:asciiTheme="minorHAnsi" w:hAnsiTheme="minorHAnsi" w:cs="Arial"/>
          <w:szCs w:val="22"/>
        </w:rPr>
      </w:pPr>
      <w:proofErr w:type="gramStart"/>
      <w:r>
        <w:rPr>
          <w:rFonts w:asciiTheme="minorHAnsi" w:hAnsiTheme="minorHAnsi" w:cs="Arial"/>
          <w:szCs w:val="22"/>
        </w:rPr>
        <w:t>a</w:t>
      </w:r>
      <w:proofErr w:type="gramEnd"/>
      <w:r>
        <w:rPr>
          <w:rFonts w:asciiTheme="minorHAnsi" w:hAnsiTheme="minorHAnsi" w:cs="Arial"/>
          <w:szCs w:val="22"/>
        </w:rPr>
        <w:t xml:space="preserve">.        </w:t>
      </w:r>
      <w:r w:rsidR="006331AC">
        <w:rPr>
          <w:rFonts w:asciiTheme="minorHAnsi" w:hAnsiTheme="minorHAnsi" w:cs="Arial"/>
          <w:szCs w:val="22"/>
        </w:rPr>
        <w:t xml:space="preserve">   </w:t>
      </w:r>
      <w:r w:rsidRPr="001D103A">
        <w:rPr>
          <w:rFonts w:asciiTheme="minorHAnsi" w:hAnsiTheme="minorHAnsi" w:cs="Arial"/>
          <w:szCs w:val="22"/>
        </w:rPr>
        <w:t>31 January – covering the period 1 July to 31 December; and</w:t>
      </w:r>
    </w:p>
    <w:p w:rsidR="001D103A" w:rsidRDefault="001D103A" w:rsidP="006331AC">
      <w:pPr>
        <w:spacing w:line="360" w:lineRule="auto"/>
        <w:ind w:left="1695" w:right="-45" w:hanging="720"/>
        <w:rPr>
          <w:rFonts w:asciiTheme="minorHAnsi" w:hAnsiTheme="minorHAnsi" w:cs="Arial"/>
          <w:szCs w:val="22"/>
        </w:rPr>
      </w:pPr>
      <w:proofErr w:type="gramStart"/>
      <w:r w:rsidRPr="001D103A">
        <w:rPr>
          <w:rFonts w:asciiTheme="minorHAnsi" w:hAnsiTheme="minorHAnsi" w:cs="Arial"/>
          <w:szCs w:val="22"/>
        </w:rPr>
        <w:t>b</w:t>
      </w:r>
      <w:proofErr w:type="gramEnd"/>
      <w:r w:rsidRPr="001D103A">
        <w:rPr>
          <w:rFonts w:asciiTheme="minorHAnsi" w:hAnsiTheme="minorHAnsi" w:cs="Arial"/>
          <w:szCs w:val="22"/>
        </w:rPr>
        <w:t>.</w:t>
      </w:r>
      <w:r w:rsidRPr="001D103A">
        <w:rPr>
          <w:rFonts w:asciiTheme="minorHAnsi" w:hAnsiTheme="minorHAnsi" w:cs="Arial"/>
          <w:szCs w:val="22"/>
        </w:rPr>
        <w:tab/>
        <w:t>31 July – covering the period 1 January to 30 June, including year to date figures covering the period from 1 July to 30 June.</w:t>
      </w:r>
    </w:p>
    <w:p w:rsidR="001D103A" w:rsidRDefault="001D103A" w:rsidP="00B546A1">
      <w:pPr>
        <w:spacing w:line="360" w:lineRule="auto"/>
        <w:ind w:left="975" w:right="-45" w:hanging="549"/>
        <w:rPr>
          <w:rFonts w:asciiTheme="minorHAnsi" w:hAnsiTheme="minorHAnsi" w:cs="Arial"/>
          <w:szCs w:val="22"/>
        </w:rPr>
      </w:pPr>
      <w:r>
        <w:rPr>
          <w:rFonts w:asciiTheme="minorHAnsi" w:hAnsiTheme="minorHAnsi" w:cs="Arial"/>
          <w:szCs w:val="22"/>
        </w:rPr>
        <w:t>2.</w:t>
      </w:r>
      <w:r>
        <w:rPr>
          <w:rFonts w:asciiTheme="minorHAnsi" w:hAnsiTheme="minorHAnsi" w:cs="Arial"/>
          <w:szCs w:val="22"/>
        </w:rPr>
        <w:tab/>
      </w:r>
      <w:r w:rsidR="002071AA">
        <w:rPr>
          <w:rFonts w:asciiTheme="minorHAnsi" w:hAnsiTheme="minorHAnsi" w:cs="Arial"/>
          <w:szCs w:val="22"/>
        </w:rPr>
        <w:t>Virtu Design Institute Pty Limited</w:t>
      </w:r>
      <w:r w:rsidRPr="001D103A">
        <w:rPr>
          <w:rFonts w:asciiTheme="minorHAnsi" w:hAnsiTheme="minorHAnsi" w:cs="Arial"/>
          <w:szCs w:val="22"/>
        </w:rPr>
        <w:t xml:space="preserve"> must provide to the Department revised projected student enrolment and budget forecast reports, broken down by course and census date, for the current and next financial reporting year. These forecasts must be provided at the time of the provision of interim management reports.</w:t>
      </w:r>
    </w:p>
    <w:p w:rsidR="001D103A" w:rsidRDefault="00B546A1" w:rsidP="00B546A1">
      <w:pPr>
        <w:spacing w:line="360" w:lineRule="auto"/>
        <w:ind w:left="975" w:right="-45" w:hanging="549"/>
        <w:rPr>
          <w:rFonts w:asciiTheme="minorHAnsi" w:hAnsiTheme="minorHAnsi" w:cs="Arial"/>
          <w:szCs w:val="22"/>
        </w:rPr>
      </w:pPr>
      <w:r>
        <w:rPr>
          <w:rFonts w:asciiTheme="minorHAnsi" w:hAnsiTheme="minorHAnsi" w:cs="Arial"/>
          <w:szCs w:val="22"/>
        </w:rPr>
        <w:t>3.</w:t>
      </w:r>
      <w:r>
        <w:rPr>
          <w:rFonts w:asciiTheme="minorHAnsi" w:hAnsiTheme="minorHAnsi" w:cs="Arial"/>
          <w:szCs w:val="22"/>
        </w:rPr>
        <w:tab/>
      </w:r>
      <w:r w:rsidR="002071AA">
        <w:rPr>
          <w:rFonts w:asciiTheme="minorHAnsi" w:hAnsiTheme="minorHAnsi" w:cs="Arial"/>
          <w:szCs w:val="22"/>
        </w:rPr>
        <w:t>Virtu Design Institute Pty Limited</w:t>
      </w:r>
      <w:r w:rsidR="001D103A" w:rsidRPr="001D103A">
        <w:rPr>
          <w:rFonts w:asciiTheme="minorHAnsi" w:hAnsiTheme="minorHAnsi" w:cs="Arial"/>
          <w:szCs w:val="22"/>
        </w:rPr>
        <w:t xml:space="preserve"> must provide to the Department with the provision of the interim management reports:</w:t>
      </w:r>
    </w:p>
    <w:p w:rsidR="006331AC" w:rsidRPr="006331AC" w:rsidRDefault="006331AC" w:rsidP="006331AC">
      <w:pPr>
        <w:spacing w:line="360" w:lineRule="auto"/>
        <w:ind w:left="1701" w:right="-45" w:hanging="726"/>
        <w:rPr>
          <w:rFonts w:asciiTheme="minorHAnsi" w:hAnsiTheme="minorHAnsi" w:cs="Arial"/>
          <w:szCs w:val="22"/>
        </w:rPr>
      </w:pPr>
      <w:r>
        <w:rPr>
          <w:rFonts w:asciiTheme="minorHAnsi" w:hAnsiTheme="minorHAnsi" w:cs="Arial"/>
          <w:szCs w:val="22"/>
        </w:rPr>
        <w:lastRenderedPageBreak/>
        <w:t>a.</w:t>
      </w:r>
      <w:r>
        <w:rPr>
          <w:rFonts w:asciiTheme="minorHAnsi" w:hAnsiTheme="minorHAnsi" w:cs="Arial"/>
          <w:szCs w:val="22"/>
        </w:rPr>
        <w:tab/>
      </w:r>
      <w:r w:rsidRPr="006331AC">
        <w:rPr>
          <w:rFonts w:asciiTheme="minorHAnsi" w:hAnsiTheme="minorHAnsi" w:cs="Arial"/>
          <w:szCs w:val="22"/>
        </w:rPr>
        <w:t>a progress report comparing actual student enrolments against projected student enrolments and actual income and expenses against budget forecasts for the same period as the interim management reports; and</w:t>
      </w:r>
    </w:p>
    <w:p w:rsidR="006331AC" w:rsidRDefault="006331AC" w:rsidP="00761ED3">
      <w:pPr>
        <w:spacing w:line="360" w:lineRule="auto"/>
        <w:ind w:left="1695" w:right="-45" w:hanging="720"/>
        <w:rPr>
          <w:rFonts w:asciiTheme="minorHAnsi" w:hAnsiTheme="minorHAnsi" w:cs="Arial"/>
          <w:szCs w:val="22"/>
        </w:rPr>
      </w:pPr>
      <w:proofErr w:type="gramStart"/>
      <w:r w:rsidRPr="006331AC">
        <w:rPr>
          <w:rFonts w:asciiTheme="minorHAnsi" w:hAnsiTheme="minorHAnsi" w:cs="Arial"/>
          <w:szCs w:val="22"/>
        </w:rPr>
        <w:t>b</w:t>
      </w:r>
      <w:proofErr w:type="gramEnd"/>
      <w:r w:rsidRPr="006331AC">
        <w:rPr>
          <w:rFonts w:asciiTheme="minorHAnsi" w:hAnsiTheme="minorHAnsi" w:cs="Arial"/>
          <w:szCs w:val="22"/>
        </w:rPr>
        <w:t>.</w:t>
      </w:r>
      <w:r w:rsidRPr="006331AC">
        <w:rPr>
          <w:rFonts w:asciiTheme="minorHAnsi" w:hAnsiTheme="minorHAnsi" w:cs="Arial"/>
          <w:szCs w:val="22"/>
        </w:rPr>
        <w:tab/>
        <w:t>an explanation of variances of ten per cent or more between actual and projected student enrolments and actual income and expenses and budget forecasts.</w:t>
      </w:r>
    </w:p>
    <w:p w:rsidR="006331AC" w:rsidRPr="006331AC" w:rsidRDefault="006331AC" w:rsidP="000C6C07">
      <w:pPr>
        <w:spacing w:line="360" w:lineRule="auto"/>
        <w:ind w:left="1695" w:right="-45" w:hanging="1128"/>
        <w:rPr>
          <w:rFonts w:asciiTheme="minorHAnsi" w:hAnsiTheme="minorHAnsi" w:cs="Arial"/>
          <w:sz w:val="16"/>
          <w:szCs w:val="16"/>
        </w:rPr>
      </w:pPr>
      <w:r>
        <w:rPr>
          <w:rFonts w:asciiTheme="minorHAnsi" w:hAnsiTheme="minorHAnsi" w:cs="Arial"/>
          <w:szCs w:val="22"/>
        </w:rPr>
        <w:t>4.</w:t>
      </w:r>
      <w:r>
        <w:rPr>
          <w:rFonts w:asciiTheme="minorHAnsi" w:hAnsiTheme="minorHAnsi" w:cs="Arial"/>
          <w:szCs w:val="22"/>
        </w:rPr>
        <w:tab/>
      </w:r>
      <w:r>
        <w:rPr>
          <w:rFonts w:asciiTheme="minorHAnsi" w:hAnsiTheme="minorHAnsi" w:cs="Arial"/>
          <w:szCs w:val="22"/>
        </w:rPr>
        <w:tab/>
      </w:r>
      <w:r w:rsidR="002071AA">
        <w:rPr>
          <w:rFonts w:asciiTheme="minorHAnsi" w:hAnsiTheme="minorHAnsi" w:cs="Arial"/>
          <w:szCs w:val="22"/>
        </w:rPr>
        <w:t>Virtu Design Institute Pty Limited</w:t>
      </w:r>
      <w:r w:rsidRPr="006331AC">
        <w:rPr>
          <w:rFonts w:asciiTheme="minorHAnsi" w:hAnsiTheme="minorHAnsi" w:cs="Arial"/>
          <w:szCs w:val="22"/>
        </w:rPr>
        <w:t xml:space="preserve"> must report actual student liability data through the Higher Education Information Management System (HEIMS) within four weeks of each census date set b</w:t>
      </w:r>
      <w:r w:rsidR="002071AA">
        <w:rPr>
          <w:rFonts w:asciiTheme="minorHAnsi" w:hAnsiTheme="minorHAnsi" w:cs="Arial"/>
          <w:szCs w:val="22"/>
        </w:rPr>
        <w:t>y Virtu Design Institute Pty Limited</w:t>
      </w:r>
      <w:r w:rsidRPr="006331AC">
        <w:rPr>
          <w:rFonts w:asciiTheme="minorHAnsi" w:hAnsiTheme="minorHAnsi" w:cs="Arial"/>
          <w:szCs w:val="22"/>
        </w:rPr>
        <w:t>.</w:t>
      </w:r>
    </w:p>
    <w:p w:rsidR="006331AC" w:rsidRPr="006331AC" w:rsidRDefault="006331AC" w:rsidP="000C6C07">
      <w:pPr>
        <w:spacing w:line="360" w:lineRule="auto"/>
        <w:ind w:left="1695" w:right="-45" w:hanging="1128"/>
        <w:rPr>
          <w:rFonts w:asciiTheme="minorHAnsi" w:hAnsiTheme="minorHAnsi" w:cs="Arial"/>
          <w:sz w:val="16"/>
          <w:szCs w:val="16"/>
        </w:rPr>
      </w:pPr>
      <w:r>
        <w:rPr>
          <w:rFonts w:asciiTheme="minorHAnsi" w:hAnsiTheme="minorHAnsi" w:cs="Arial"/>
          <w:szCs w:val="22"/>
        </w:rPr>
        <w:t>5.</w:t>
      </w:r>
      <w:r>
        <w:rPr>
          <w:rFonts w:asciiTheme="minorHAnsi" w:hAnsiTheme="minorHAnsi" w:cs="Arial"/>
          <w:szCs w:val="22"/>
        </w:rPr>
        <w:tab/>
      </w:r>
      <w:r w:rsidR="002071AA">
        <w:rPr>
          <w:rFonts w:asciiTheme="minorHAnsi" w:hAnsiTheme="minorHAnsi" w:cs="Arial"/>
          <w:szCs w:val="22"/>
        </w:rPr>
        <w:t>Virtu Design Institute Pty Limited</w:t>
      </w:r>
      <w:r w:rsidRPr="006331AC">
        <w:rPr>
          <w:rFonts w:asciiTheme="minorHAnsi" w:hAnsiTheme="minorHAnsi" w:cs="Arial"/>
          <w:szCs w:val="22"/>
        </w:rPr>
        <w:t xml:space="preserve"> must not provide any new guarantees or loans to its directors, related entities, related persons or employees.</w:t>
      </w:r>
    </w:p>
    <w:p w:rsidR="001D103A" w:rsidRDefault="006331AC" w:rsidP="00F00D6D">
      <w:pPr>
        <w:spacing w:line="360" w:lineRule="auto"/>
        <w:ind w:left="1695" w:right="-45" w:hanging="1128"/>
        <w:rPr>
          <w:rFonts w:asciiTheme="minorHAnsi" w:hAnsiTheme="minorHAnsi" w:cs="Arial"/>
          <w:szCs w:val="22"/>
        </w:rPr>
      </w:pPr>
      <w:r>
        <w:rPr>
          <w:rFonts w:asciiTheme="minorHAnsi" w:hAnsiTheme="minorHAnsi" w:cs="Arial"/>
          <w:szCs w:val="22"/>
        </w:rPr>
        <w:t>6.</w:t>
      </w:r>
      <w:r>
        <w:rPr>
          <w:rFonts w:asciiTheme="minorHAnsi" w:hAnsiTheme="minorHAnsi" w:cs="Arial"/>
          <w:szCs w:val="22"/>
        </w:rPr>
        <w:tab/>
      </w:r>
      <w:r>
        <w:rPr>
          <w:rFonts w:asciiTheme="minorHAnsi" w:hAnsiTheme="minorHAnsi" w:cs="Arial"/>
          <w:szCs w:val="22"/>
        </w:rPr>
        <w:tab/>
      </w:r>
      <w:r w:rsidR="002071AA">
        <w:rPr>
          <w:rFonts w:asciiTheme="minorHAnsi" w:hAnsiTheme="minorHAnsi" w:cs="Arial"/>
          <w:szCs w:val="22"/>
        </w:rPr>
        <w:t>Virtu Design Institute Pty Limited</w:t>
      </w:r>
      <w:r w:rsidRPr="006331AC">
        <w:rPr>
          <w:rFonts w:asciiTheme="minorHAnsi" w:hAnsiTheme="minorHAnsi" w:cs="Arial"/>
          <w:szCs w:val="22"/>
        </w:rPr>
        <w:t xml:space="preserve"> must not offer</w:t>
      </w:r>
      <w:r w:rsidR="00F00D6D">
        <w:rPr>
          <w:rFonts w:asciiTheme="minorHAnsi" w:hAnsiTheme="minorHAnsi" w:cs="Arial"/>
          <w:szCs w:val="22"/>
        </w:rPr>
        <w:t xml:space="preserve"> its assets as security for the </w:t>
      </w:r>
      <w:r w:rsidRPr="006331AC">
        <w:rPr>
          <w:rFonts w:asciiTheme="minorHAnsi" w:hAnsiTheme="minorHAnsi" w:cs="Arial"/>
          <w:szCs w:val="22"/>
        </w:rPr>
        <w:t>benefit of any other person or entity including related entities except as a consequence of any commercial loan arrangements with a recognised financial institution.</w:t>
      </w:r>
    </w:p>
    <w:p w:rsidR="001D103A" w:rsidRPr="006331AC" w:rsidRDefault="006331AC" w:rsidP="000C6C07">
      <w:pPr>
        <w:spacing w:line="360" w:lineRule="auto"/>
        <w:ind w:left="1695" w:right="-45" w:hanging="1128"/>
        <w:rPr>
          <w:rFonts w:asciiTheme="minorHAnsi" w:hAnsiTheme="minorHAnsi" w:cs="Arial"/>
          <w:sz w:val="16"/>
          <w:szCs w:val="16"/>
        </w:rPr>
      </w:pPr>
      <w:r>
        <w:rPr>
          <w:rFonts w:asciiTheme="minorHAnsi" w:hAnsiTheme="minorHAnsi" w:cs="Arial"/>
          <w:szCs w:val="22"/>
        </w:rPr>
        <w:t>7.</w:t>
      </w:r>
      <w:r>
        <w:rPr>
          <w:rFonts w:asciiTheme="minorHAnsi" w:hAnsiTheme="minorHAnsi" w:cs="Arial"/>
          <w:szCs w:val="22"/>
        </w:rPr>
        <w:tab/>
      </w:r>
      <w:r>
        <w:rPr>
          <w:rFonts w:asciiTheme="minorHAnsi" w:hAnsiTheme="minorHAnsi" w:cs="Arial"/>
          <w:szCs w:val="22"/>
        </w:rPr>
        <w:tab/>
      </w:r>
      <w:r w:rsidR="002071AA">
        <w:rPr>
          <w:rFonts w:asciiTheme="minorHAnsi" w:hAnsiTheme="minorHAnsi" w:cs="Arial"/>
          <w:szCs w:val="22"/>
        </w:rPr>
        <w:t>Virtu Design Institute Pty Limited</w:t>
      </w:r>
      <w:r w:rsidRPr="006331AC">
        <w:rPr>
          <w:rFonts w:asciiTheme="minorHAnsi" w:hAnsiTheme="minorHAnsi" w:cs="Arial"/>
          <w:szCs w:val="22"/>
        </w:rPr>
        <w:t xml:space="preserve"> must inform the Department in writing of changes to directors, company structure and/or its constitution at the time any changes occur.</w:t>
      </w:r>
    </w:p>
    <w:p w:rsidR="001D103A" w:rsidRDefault="006331AC" w:rsidP="00B546A1">
      <w:pPr>
        <w:spacing w:line="360" w:lineRule="auto"/>
        <w:ind w:left="1695" w:right="-45" w:hanging="1128"/>
        <w:rPr>
          <w:rFonts w:asciiTheme="minorHAnsi" w:hAnsiTheme="minorHAnsi" w:cs="Arial"/>
          <w:szCs w:val="22"/>
        </w:rPr>
      </w:pPr>
      <w:r>
        <w:rPr>
          <w:rFonts w:asciiTheme="minorHAnsi" w:hAnsiTheme="minorHAnsi" w:cs="Arial"/>
          <w:szCs w:val="22"/>
        </w:rPr>
        <w:t>8.</w:t>
      </w:r>
      <w:r>
        <w:rPr>
          <w:rFonts w:asciiTheme="minorHAnsi" w:hAnsiTheme="minorHAnsi" w:cs="Arial"/>
          <w:szCs w:val="22"/>
        </w:rPr>
        <w:tab/>
      </w:r>
      <w:r>
        <w:rPr>
          <w:rFonts w:asciiTheme="minorHAnsi" w:hAnsiTheme="minorHAnsi" w:cs="Arial"/>
          <w:szCs w:val="22"/>
        </w:rPr>
        <w:tab/>
      </w:r>
      <w:r w:rsidR="002071AA">
        <w:rPr>
          <w:rFonts w:asciiTheme="minorHAnsi" w:hAnsiTheme="minorHAnsi" w:cs="Arial"/>
          <w:szCs w:val="22"/>
        </w:rPr>
        <w:t>Virtu Design Institute Pty Limited</w:t>
      </w:r>
      <w:r w:rsidRPr="006331AC">
        <w:rPr>
          <w:rFonts w:asciiTheme="minorHAnsi" w:hAnsiTheme="minorHAnsi" w:cs="Arial"/>
          <w:szCs w:val="22"/>
        </w:rPr>
        <w:t xml:space="preserve"> will provide the Department with all required financial information as specified in the Financial Viability I</w:t>
      </w:r>
      <w:r w:rsidR="00625573">
        <w:rPr>
          <w:rFonts w:asciiTheme="minorHAnsi" w:hAnsiTheme="minorHAnsi" w:cs="Arial"/>
          <w:szCs w:val="22"/>
        </w:rPr>
        <w:t xml:space="preserve">nstructions, on an annual </w:t>
      </w:r>
      <w:proofErr w:type="gramStart"/>
      <w:r w:rsidR="00625573">
        <w:rPr>
          <w:rFonts w:asciiTheme="minorHAnsi" w:hAnsiTheme="minorHAnsi" w:cs="Arial"/>
          <w:szCs w:val="22"/>
        </w:rPr>
        <w:t xml:space="preserve">basis </w:t>
      </w:r>
      <w:r w:rsidRPr="006331AC">
        <w:rPr>
          <w:rFonts w:asciiTheme="minorHAnsi" w:hAnsiTheme="minorHAnsi" w:cs="Arial"/>
          <w:szCs w:val="22"/>
        </w:rPr>
        <w:t>and</w:t>
      </w:r>
      <w:proofErr w:type="gramEnd"/>
      <w:r w:rsidRPr="006331AC">
        <w:rPr>
          <w:rFonts w:asciiTheme="minorHAnsi" w:hAnsiTheme="minorHAnsi" w:cs="Arial"/>
          <w:szCs w:val="22"/>
        </w:rPr>
        <w:t xml:space="preserve"> no later than 31 December each year.</w:t>
      </w:r>
    </w:p>
    <w:p w:rsidR="006331AC" w:rsidRPr="006331AC" w:rsidRDefault="006331AC" w:rsidP="006331AC">
      <w:pPr>
        <w:ind w:left="1695" w:right="-45" w:hanging="1695"/>
        <w:rPr>
          <w:rFonts w:asciiTheme="minorHAnsi" w:hAnsiTheme="minorHAnsi" w:cs="Arial"/>
          <w:sz w:val="16"/>
          <w:szCs w:val="16"/>
        </w:rPr>
      </w:pPr>
    </w:p>
    <w:p w:rsidR="006331AC" w:rsidRPr="006331AC" w:rsidRDefault="006331AC" w:rsidP="00B546A1">
      <w:pPr>
        <w:spacing w:line="360" w:lineRule="auto"/>
        <w:ind w:left="567" w:right="-45"/>
        <w:rPr>
          <w:rFonts w:asciiTheme="minorHAnsi" w:hAnsiTheme="minorHAnsi" w:cs="Arial"/>
          <w:szCs w:val="22"/>
        </w:rPr>
      </w:pPr>
      <w:r w:rsidRPr="006331AC">
        <w:rPr>
          <w:rFonts w:asciiTheme="minorHAnsi" w:hAnsiTheme="minorHAnsi" w:cs="Arial"/>
          <w:szCs w:val="22"/>
        </w:rPr>
        <w:t>Conditions 1 to 4 will remain in place for a period of 24 months from the date of commencement of the notice of approval or until such time as the Department inform</w:t>
      </w:r>
      <w:r w:rsidR="002071AA">
        <w:rPr>
          <w:rFonts w:asciiTheme="minorHAnsi" w:hAnsiTheme="minorHAnsi" w:cs="Arial"/>
          <w:szCs w:val="22"/>
        </w:rPr>
        <w:t>s Virtu Design Institute Pty Limited</w:t>
      </w:r>
      <w:r w:rsidRPr="006331AC">
        <w:rPr>
          <w:rFonts w:asciiTheme="minorHAnsi" w:hAnsiTheme="minorHAnsi" w:cs="Arial"/>
          <w:szCs w:val="22"/>
        </w:rPr>
        <w:t xml:space="preserve"> that they no longer apply.  Conditions 5 to 8 will remain in place for the tim</w:t>
      </w:r>
      <w:r w:rsidR="002071AA">
        <w:rPr>
          <w:rFonts w:asciiTheme="minorHAnsi" w:hAnsiTheme="minorHAnsi" w:cs="Arial"/>
          <w:szCs w:val="22"/>
        </w:rPr>
        <w:t>e Virtu Design Institute Pty Limited</w:t>
      </w:r>
      <w:r w:rsidRPr="006331AC">
        <w:rPr>
          <w:rFonts w:asciiTheme="minorHAnsi" w:hAnsiTheme="minorHAnsi" w:cs="Arial"/>
          <w:szCs w:val="22"/>
        </w:rPr>
        <w:t xml:space="preserve"> continues to be an approved VET provider.</w:t>
      </w:r>
    </w:p>
    <w:p w:rsidR="00B546A1" w:rsidRPr="000C6C07" w:rsidRDefault="00B546A1" w:rsidP="00B546A1">
      <w:pPr>
        <w:spacing w:line="360" w:lineRule="auto"/>
        <w:ind w:right="-45"/>
        <w:rPr>
          <w:rFonts w:asciiTheme="minorHAnsi" w:hAnsiTheme="minorHAnsi" w:cs="Arial"/>
          <w:sz w:val="16"/>
          <w:szCs w:val="16"/>
        </w:rPr>
      </w:pPr>
    </w:p>
    <w:p w:rsidR="005807FD" w:rsidRPr="005807FD" w:rsidRDefault="005807FD" w:rsidP="00B546A1">
      <w:pPr>
        <w:spacing w:line="360" w:lineRule="auto"/>
        <w:ind w:left="567" w:right="-45"/>
        <w:rPr>
          <w:rFonts w:asciiTheme="minorHAnsi" w:hAnsiTheme="minorHAnsi" w:cs="Arial"/>
          <w:szCs w:val="22"/>
        </w:rPr>
      </w:pPr>
      <w:r w:rsidRPr="005807FD">
        <w:rPr>
          <w:rFonts w:asciiTheme="minorHAnsi" w:hAnsiTheme="minorHAnsi" w:cs="Arial"/>
          <w:szCs w:val="22"/>
        </w:rPr>
        <w:t>In accordance with subclause 12(2) of Schedule </w:t>
      </w:r>
      <w:proofErr w:type="spellStart"/>
      <w:r w:rsidRPr="005807FD">
        <w:rPr>
          <w:rFonts w:asciiTheme="minorHAnsi" w:hAnsiTheme="minorHAnsi" w:cs="Arial"/>
          <w:szCs w:val="22"/>
        </w:rPr>
        <w:t>1A</w:t>
      </w:r>
      <w:proofErr w:type="spellEnd"/>
      <w:r w:rsidRPr="005807FD">
        <w:rPr>
          <w:rFonts w:asciiTheme="minorHAnsi" w:hAnsiTheme="minorHAnsi" w:cs="Arial"/>
          <w:szCs w:val="22"/>
        </w:rPr>
        <w:t xml:space="preserve"> to the Act this notice of approval commences on the day after it is registered on the Federal Register of Legislative Instruments. </w:t>
      </w:r>
    </w:p>
    <w:p w:rsidR="005807FD" w:rsidRPr="000C6C07" w:rsidRDefault="005807FD" w:rsidP="00D72236">
      <w:pPr>
        <w:spacing w:line="360" w:lineRule="auto"/>
        <w:ind w:right="-45"/>
        <w:rPr>
          <w:rFonts w:asciiTheme="minorHAnsi" w:hAnsiTheme="minorHAnsi" w:cs="Arial"/>
          <w:sz w:val="16"/>
          <w:szCs w:val="16"/>
        </w:rPr>
      </w:pPr>
    </w:p>
    <w:p w:rsidR="005807FD" w:rsidRPr="005807FD" w:rsidRDefault="005807FD" w:rsidP="00B546A1">
      <w:pPr>
        <w:spacing w:line="360" w:lineRule="auto"/>
        <w:ind w:right="-45" w:firstLine="567"/>
        <w:rPr>
          <w:rFonts w:asciiTheme="minorHAnsi" w:hAnsiTheme="minorHAnsi" w:cs="Arial"/>
          <w:i/>
          <w:szCs w:val="22"/>
        </w:rPr>
      </w:pPr>
      <w:r w:rsidRPr="005807FD">
        <w:rPr>
          <w:rFonts w:asciiTheme="minorHAnsi" w:hAnsiTheme="minorHAnsi" w:cs="Arial"/>
          <w:i/>
          <w:szCs w:val="22"/>
        </w:rPr>
        <w:t xml:space="preserve">Dated this </w:t>
      </w:r>
      <w:r w:rsidR="00DB1098">
        <w:rPr>
          <w:rFonts w:asciiTheme="minorHAnsi" w:hAnsiTheme="minorHAnsi" w:cs="Arial"/>
          <w:i/>
          <w:szCs w:val="22"/>
        </w:rPr>
        <w:t>5th</w:t>
      </w:r>
      <w:r w:rsidRPr="005807FD">
        <w:rPr>
          <w:rFonts w:asciiTheme="minorHAnsi" w:hAnsiTheme="minorHAnsi" w:cs="Arial"/>
          <w:i/>
          <w:szCs w:val="22"/>
        </w:rPr>
        <w:t xml:space="preserve"> day of </w:t>
      </w:r>
      <w:r w:rsidR="00DB1098">
        <w:rPr>
          <w:rFonts w:asciiTheme="minorHAnsi" w:hAnsiTheme="minorHAnsi" w:cs="Arial"/>
          <w:i/>
          <w:szCs w:val="22"/>
        </w:rPr>
        <w:t xml:space="preserve">August </w:t>
      </w:r>
      <w:bookmarkStart w:id="0" w:name="_GoBack"/>
      <w:bookmarkEnd w:id="0"/>
      <w:r w:rsidR="00E34D2D">
        <w:rPr>
          <w:rFonts w:asciiTheme="minorHAnsi" w:hAnsiTheme="minorHAnsi" w:cs="Arial"/>
          <w:i/>
          <w:szCs w:val="22"/>
        </w:rPr>
        <w:t>2014</w:t>
      </w:r>
    </w:p>
    <w:p w:rsidR="005807FD" w:rsidRPr="005807FD" w:rsidRDefault="005807FD" w:rsidP="00D72236">
      <w:pPr>
        <w:spacing w:line="360" w:lineRule="auto"/>
        <w:ind w:right="-45"/>
        <w:rPr>
          <w:rFonts w:asciiTheme="minorHAnsi" w:hAnsiTheme="minorHAnsi" w:cs="Arial"/>
          <w:i/>
          <w:szCs w:val="22"/>
        </w:rPr>
      </w:pPr>
    </w:p>
    <w:p w:rsidR="005807FD" w:rsidRPr="005807FD" w:rsidRDefault="005807FD" w:rsidP="00D72236">
      <w:pPr>
        <w:spacing w:line="360" w:lineRule="auto"/>
        <w:ind w:right="-45"/>
        <w:rPr>
          <w:rFonts w:asciiTheme="minorHAnsi" w:hAnsiTheme="minorHAnsi" w:cs="Arial"/>
          <w:i/>
          <w:szCs w:val="22"/>
        </w:rPr>
      </w:pPr>
    </w:p>
    <w:p w:rsidR="005807FD" w:rsidRPr="005807FD" w:rsidRDefault="005807FD" w:rsidP="00D72236">
      <w:pPr>
        <w:spacing w:line="360" w:lineRule="auto"/>
        <w:ind w:right="-45"/>
        <w:rPr>
          <w:rFonts w:asciiTheme="minorHAnsi" w:hAnsiTheme="minorHAnsi" w:cs="Arial"/>
          <w:i/>
          <w:szCs w:val="22"/>
        </w:rPr>
      </w:pPr>
    </w:p>
    <w:p w:rsidR="005807FD" w:rsidRPr="005807FD" w:rsidRDefault="005807FD" w:rsidP="00D72236">
      <w:pPr>
        <w:spacing w:line="360" w:lineRule="auto"/>
        <w:ind w:right="-45"/>
        <w:rPr>
          <w:rFonts w:asciiTheme="minorHAnsi" w:hAnsiTheme="minorHAnsi" w:cs="Arial"/>
          <w:szCs w:val="22"/>
        </w:rPr>
      </w:pPr>
    </w:p>
    <w:p w:rsidR="005807FD" w:rsidRPr="00A377C3" w:rsidRDefault="00733B99" w:rsidP="00B546A1">
      <w:pPr>
        <w:spacing w:line="360" w:lineRule="auto"/>
        <w:ind w:right="-45" w:firstLine="567"/>
        <w:rPr>
          <w:rFonts w:asciiTheme="minorHAnsi" w:hAnsiTheme="minorHAnsi"/>
          <w:szCs w:val="22"/>
        </w:rPr>
      </w:pPr>
      <w:r>
        <w:rPr>
          <w:rFonts w:asciiTheme="minorHAnsi" w:hAnsiTheme="minorHAnsi"/>
          <w:szCs w:val="22"/>
        </w:rPr>
        <w:t>Alison Cleary</w:t>
      </w:r>
    </w:p>
    <w:p w:rsidR="005807FD" w:rsidRPr="005807FD" w:rsidRDefault="00733B99" w:rsidP="00B546A1">
      <w:pPr>
        <w:spacing w:line="360" w:lineRule="auto"/>
        <w:ind w:right="-45" w:firstLine="567"/>
        <w:rPr>
          <w:rFonts w:asciiTheme="minorHAnsi" w:hAnsiTheme="minorHAnsi"/>
          <w:szCs w:val="22"/>
        </w:rPr>
      </w:pPr>
      <w:r>
        <w:rPr>
          <w:rFonts w:asciiTheme="minorHAnsi" w:hAnsiTheme="minorHAnsi"/>
          <w:szCs w:val="22"/>
        </w:rPr>
        <w:t xml:space="preserve">A/g </w:t>
      </w:r>
      <w:r w:rsidR="00D0035D">
        <w:rPr>
          <w:rFonts w:asciiTheme="minorHAnsi" w:hAnsiTheme="minorHAnsi"/>
          <w:szCs w:val="22"/>
        </w:rPr>
        <w:t>Branch</w:t>
      </w:r>
      <w:r w:rsidR="005807FD" w:rsidRPr="005807FD">
        <w:rPr>
          <w:rFonts w:asciiTheme="minorHAnsi" w:hAnsiTheme="minorHAnsi"/>
          <w:szCs w:val="22"/>
        </w:rPr>
        <w:t xml:space="preserve"> Manager</w:t>
      </w:r>
    </w:p>
    <w:p w:rsidR="003B41D6" w:rsidRPr="00944F1B" w:rsidRDefault="005807FD" w:rsidP="00F120D3">
      <w:pPr>
        <w:spacing w:line="360" w:lineRule="auto"/>
        <w:ind w:right="-45" w:firstLine="567"/>
        <w:rPr>
          <w:rFonts w:asciiTheme="minorHAnsi" w:hAnsiTheme="minorHAnsi"/>
          <w:szCs w:val="22"/>
        </w:rPr>
      </w:pPr>
      <w:r w:rsidRPr="005807FD">
        <w:rPr>
          <w:rFonts w:asciiTheme="minorHAnsi" w:hAnsiTheme="minorHAnsi" w:cs="Arial"/>
          <w:szCs w:val="22"/>
        </w:rPr>
        <w:t>Delegate of the Minister for</w:t>
      </w:r>
      <w:r w:rsidR="00734BE9">
        <w:rPr>
          <w:rFonts w:asciiTheme="minorHAnsi" w:hAnsiTheme="minorHAnsi" w:cs="Calibri"/>
          <w:szCs w:val="22"/>
        </w:rPr>
        <w:t xml:space="preserve"> </w:t>
      </w:r>
      <w:r w:rsidRPr="005807FD">
        <w:rPr>
          <w:rFonts w:asciiTheme="minorHAnsi" w:hAnsiTheme="minorHAnsi" w:cs="Calibri"/>
          <w:szCs w:val="22"/>
        </w:rPr>
        <w:t>Education</w:t>
      </w:r>
      <w:r w:rsidRPr="005807FD">
        <w:rPr>
          <w:rFonts w:asciiTheme="minorHAnsi" w:hAnsiTheme="minorHAnsi"/>
          <w:szCs w:val="22"/>
        </w:rPr>
        <w:t xml:space="preserve"> </w:t>
      </w:r>
    </w:p>
    <w:sectPr w:rsidR="003B41D6" w:rsidRPr="00944F1B" w:rsidSect="007D3B73">
      <w:headerReference w:type="default" r:id="rId12"/>
      <w:pgSz w:w="11907" w:h="16840" w:code="9"/>
      <w:pgMar w:top="1418" w:right="1440" w:bottom="851" w:left="1440" w:header="39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0A5" w:rsidRDefault="003130A5">
      <w:r>
        <w:separator/>
      </w:r>
    </w:p>
  </w:endnote>
  <w:endnote w:type="continuationSeparator" w:id="0">
    <w:p w:rsidR="003130A5" w:rsidRDefault="0031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0A5" w:rsidRDefault="003130A5">
      <w:r>
        <w:separator/>
      </w:r>
    </w:p>
  </w:footnote>
  <w:footnote w:type="continuationSeparator" w:id="0">
    <w:p w:rsidR="003130A5" w:rsidRDefault="00313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FBE" w:rsidRDefault="00465FBE">
    <w:pPr>
      <w:pStyle w:val="Header"/>
      <w:tabs>
        <w:tab w:val="clear" w:pos="4153"/>
        <w:tab w:val="center" w:pos="4678"/>
      </w:tabs>
      <w:jc w:val="center"/>
      <w:rPr>
        <w:rStyle w:val="PageNumber"/>
      </w:rPr>
    </w:pPr>
  </w:p>
  <w:p w:rsidR="00465FBE" w:rsidRDefault="00465FBE">
    <w:pPr>
      <w:pStyle w:val="Footer"/>
      <w:tabs>
        <w:tab w:val="right" w:pos="9356"/>
      </w:tabs>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48A7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A3B47"/>
    <w:multiLevelType w:val="hybridMultilevel"/>
    <w:tmpl w:val="9880D25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nsid w:val="0F5F69B9"/>
    <w:multiLevelType w:val="hybridMultilevel"/>
    <w:tmpl w:val="E840883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447B6793"/>
    <w:multiLevelType w:val="hybridMultilevel"/>
    <w:tmpl w:val="FA4A996E"/>
    <w:lvl w:ilvl="0" w:tplc="A84874A2">
      <w:start w:val="1"/>
      <w:numFmt w:val="lowerLetter"/>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6DA8059D"/>
    <w:multiLevelType w:val="hybridMultilevel"/>
    <w:tmpl w:val="FBE2C810"/>
    <w:lvl w:ilvl="0" w:tplc="5C1E88AE">
      <w:start w:val="1"/>
      <w:numFmt w:val="bullet"/>
      <w:lvlText w:val=""/>
      <w:lvlJc w:val="left"/>
      <w:pPr>
        <w:ind w:left="436" w:hanging="360"/>
      </w:pPr>
      <w:rPr>
        <w:rFonts w:ascii="Symbol" w:hAnsi="Symbol" w:hint="default"/>
        <w:sz w:val="22"/>
        <w:szCs w:val="22"/>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A5"/>
    <w:rsid w:val="00000254"/>
    <w:rsid w:val="00004A32"/>
    <w:rsid w:val="0002398E"/>
    <w:rsid w:val="00076D6F"/>
    <w:rsid w:val="00083AD6"/>
    <w:rsid w:val="000C6C07"/>
    <w:rsid w:val="000D5F22"/>
    <w:rsid w:val="000D6DA6"/>
    <w:rsid w:val="000E484D"/>
    <w:rsid w:val="000F2CEE"/>
    <w:rsid w:val="001C7B91"/>
    <w:rsid w:val="001D103A"/>
    <w:rsid w:val="002071AA"/>
    <w:rsid w:val="0021095C"/>
    <w:rsid w:val="00213B6D"/>
    <w:rsid w:val="002413FD"/>
    <w:rsid w:val="0024743F"/>
    <w:rsid w:val="00250328"/>
    <w:rsid w:val="002A2B67"/>
    <w:rsid w:val="002E12F2"/>
    <w:rsid w:val="003130A5"/>
    <w:rsid w:val="00313921"/>
    <w:rsid w:val="003470C0"/>
    <w:rsid w:val="0035750A"/>
    <w:rsid w:val="00386C73"/>
    <w:rsid w:val="003B41D6"/>
    <w:rsid w:val="003B5A5D"/>
    <w:rsid w:val="0040062D"/>
    <w:rsid w:val="0043485B"/>
    <w:rsid w:val="0045644E"/>
    <w:rsid w:val="00465FBE"/>
    <w:rsid w:val="00481C6E"/>
    <w:rsid w:val="004A36C3"/>
    <w:rsid w:val="004D58AE"/>
    <w:rsid w:val="004E29B9"/>
    <w:rsid w:val="00555024"/>
    <w:rsid w:val="00573E1E"/>
    <w:rsid w:val="005807FD"/>
    <w:rsid w:val="00583D78"/>
    <w:rsid w:val="005E28D8"/>
    <w:rsid w:val="005E567C"/>
    <w:rsid w:val="00602601"/>
    <w:rsid w:val="006034F4"/>
    <w:rsid w:val="00625573"/>
    <w:rsid w:val="00630964"/>
    <w:rsid w:val="006331AC"/>
    <w:rsid w:val="00660F4B"/>
    <w:rsid w:val="006806DE"/>
    <w:rsid w:val="006E44F9"/>
    <w:rsid w:val="006E7A63"/>
    <w:rsid w:val="00705741"/>
    <w:rsid w:val="00733B99"/>
    <w:rsid w:val="00734BE9"/>
    <w:rsid w:val="007409F8"/>
    <w:rsid w:val="00761ED3"/>
    <w:rsid w:val="00776AE9"/>
    <w:rsid w:val="00782F80"/>
    <w:rsid w:val="007C45E9"/>
    <w:rsid w:val="007D2A85"/>
    <w:rsid w:val="007D3B73"/>
    <w:rsid w:val="007F565B"/>
    <w:rsid w:val="0080247A"/>
    <w:rsid w:val="00807A6B"/>
    <w:rsid w:val="00892374"/>
    <w:rsid w:val="008938AF"/>
    <w:rsid w:val="008B61A7"/>
    <w:rsid w:val="008D0B81"/>
    <w:rsid w:val="00944C99"/>
    <w:rsid w:val="00944F1B"/>
    <w:rsid w:val="009633D2"/>
    <w:rsid w:val="0096517B"/>
    <w:rsid w:val="0097033C"/>
    <w:rsid w:val="009756D0"/>
    <w:rsid w:val="00A215BB"/>
    <w:rsid w:val="00A377C3"/>
    <w:rsid w:val="00A5100A"/>
    <w:rsid w:val="00A6643A"/>
    <w:rsid w:val="00A94831"/>
    <w:rsid w:val="00B0067B"/>
    <w:rsid w:val="00B03CCF"/>
    <w:rsid w:val="00B546A1"/>
    <w:rsid w:val="00BC0FED"/>
    <w:rsid w:val="00BC1CA9"/>
    <w:rsid w:val="00C57F0C"/>
    <w:rsid w:val="00C90510"/>
    <w:rsid w:val="00CA305D"/>
    <w:rsid w:val="00CC7CA2"/>
    <w:rsid w:val="00D0035D"/>
    <w:rsid w:val="00D004B5"/>
    <w:rsid w:val="00D113DB"/>
    <w:rsid w:val="00D72236"/>
    <w:rsid w:val="00D878DD"/>
    <w:rsid w:val="00DB1098"/>
    <w:rsid w:val="00E313DE"/>
    <w:rsid w:val="00E34D2D"/>
    <w:rsid w:val="00E41A37"/>
    <w:rsid w:val="00E65DDA"/>
    <w:rsid w:val="00E66E70"/>
    <w:rsid w:val="00E83A23"/>
    <w:rsid w:val="00EC3A17"/>
    <w:rsid w:val="00EF0373"/>
    <w:rsid w:val="00F00D6D"/>
    <w:rsid w:val="00F120D3"/>
    <w:rsid w:val="00F806AE"/>
    <w:rsid w:val="00F94D91"/>
    <w:rsid w:val="00FA3D4D"/>
    <w:rsid w:val="00FE0B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after="240"/>
      <w:outlineLvl w:val="0"/>
    </w:pPr>
    <w:rPr>
      <w:b/>
      <w:kern w:val="28"/>
      <w:sz w:val="28"/>
    </w:rPr>
  </w:style>
  <w:style w:type="paragraph" w:styleId="Heading2">
    <w:name w:val="heading 2"/>
    <w:basedOn w:val="Normal"/>
    <w:next w:val="Normal"/>
    <w:qFormat/>
    <w:pPr>
      <w:keepNext/>
      <w:spacing w:after="120"/>
      <w:outlineLvl w:val="1"/>
    </w:pPr>
    <w:rPr>
      <w:b/>
    </w:rPr>
  </w:style>
  <w:style w:type="paragraph" w:styleId="Heading3">
    <w:name w:val="heading 3"/>
    <w:basedOn w:val="Normal"/>
    <w:next w:val="Normal"/>
    <w:qFormat/>
    <w:pPr>
      <w:keepNext/>
      <w:spacing w:after="120"/>
      <w:outlineLvl w:val="2"/>
    </w:pPr>
    <w:rPr>
      <w:i/>
    </w:rPr>
  </w:style>
  <w:style w:type="paragraph" w:styleId="Heading4">
    <w:name w:val="heading 4"/>
    <w:basedOn w:val="Normal"/>
    <w:next w:val="Normal"/>
    <w:qFormat/>
    <w:pPr>
      <w:keepNext/>
      <w:spacing w:after="120"/>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jc w:val="right"/>
    </w:pPr>
    <w:rPr>
      <w:sz w:val="20"/>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jc w:val="center"/>
    </w:pPr>
    <w:rPr>
      <w:sz w:val="20"/>
    </w:rPr>
  </w:style>
  <w:style w:type="character" w:styleId="PageNumber">
    <w:name w:val="page number"/>
    <w:basedOn w:val="DefaultParagraphFont"/>
  </w:style>
  <w:style w:type="paragraph" w:customStyle="1" w:styleId="NormalSpace">
    <w:name w:val="Normal + Space"/>
    <w:basedOn w:val="Normal"/>
    <w:pPr>
      <w:spacing w:after="240"/>
    </w:pPr>
  </w:style>
  <w:style w:type="character" w:styleId="Hyperlink">
    <w:name w:val="Hyperlink"/>
    <w:uiPriority w:val="99"/>
    <w:rsid w:val="00B03CCF"/>
    <w:rPr>
      <w:color w:val="0000FF"/>
      <w:u w:val="single"/>
    </w:rPr>
  </w:style>
  <w:style w:type="paragraph" w:styleId="BalloonText">
    <w:name w:val="Balloon Text"/>
    <w:basedOn w:val="Normal"/>
    <w:link w:val="BalloonTextChar"/>
    <w:rsid w:val="00313921"/>
    <w:rPr>
      <w:rFonts w:ascii="Tahoma" w:hAnsi="Tahoma" w:cs="Tahoma"/>
      <w:sz w:val="16"/>
      <w:szCs w:val="16"/>
    </w:rPr>
  </w:style>
  <w:style w:type="character" w:customStyle="1" w:styleId="BalloonTextChar">
    <w:name w:val="Balloon Text Char"/>
    <w:link w:val="BalloonText"/>
    <w:rsid w:val="00313921"/>
    <w:rPr>
      <w:rFonts w:ascii="Tahoma" w:hAnsi="Tahoma" w:cs="Tahoma"/>
      <w:sz w:val="16"/>
      <w:szCs w:val="16"/>
    </w:rPr>
  </w:style>
  <w:style w:type="paragraph" w:styleId="ListParagraph">
    <w:name w:val="List Paragraph"/>
    <w:basedOn w:val="Normal"/>
    <w:uiPriority w:val="34"/>
    <w:qFormat/>
    <w:rsid w:val="00F806AE"/>
    <w:pPr>
      <w:keepLines/>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after="240"/>
      <w:outlineLvl w:val="0"/>
    </w:pPr>
    <w:rPr>
      <w:b/>
      <w:kern w:val="28"/>
      <w:sz w:val="28"/>
    </w:rPr>
  </w:style>
  <w:style w:type="paragraph" w:styleId="Heading2">
    <w:name w:val="heading 2"/>
    <w:basedOn w:val="Normal"/>
    <w:next w:val="Normal"/>
    <w:qFormat/>
    <w:pPr>
      <w:keepNext/>
      <w:spacing w:after="120"/>
      <w:outlineLvl w:val="1"/>
    </w:pPr>
    <w:rPr>
      <w:b/>
    </w:rPr>
  </w:style>
  <w:style w:type="paragraph" w:styleId="Heading3">
    <w:name w:val="heading 3"/>
    <w:basedOn w:val="Normal"/>
    <w:next w:val="Normal"/>
    <w:qFormat/>
    <w:pPr>
      <w:keepNext/>
      <w:spacing w:after="120"/>
      <w:outlineLvl w:val="2"/>
    </w:pPr>
    <w:rPr>
      <w:i/>
    </w:rPr>
  </w:style>
  <w:style w:type="paragraph" w:styleId="Heading4">
    <w:name w:val="heading 4"/>
    <w:basedOn w:val="Normal"/>
    <w:next w:val="Normal"/>
    <w:qFormat/>
    <w:pPr>
      <w:keepNext/>
      <w:spacing w:after="120"/>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jc w:val="right"/>
    </w:pPr>
    <w:rPr>
      <w:sz w:val="20"/>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jc w:val="center"/>
    </w:pPr>
    <w:rPr>
      <w:sz w:val="20"/>
    </w:rPr>
  </w:style>
  <w:style w:type="character" w:styleId="PageNumber">
    <w:name w:val="page number"/>
    <w:basedOn w:val="DefaultParagraphFont"/>
  </w:style>
  <w:style w:type="paragraph" w:customStyle="1" w:styleId="NormalSpace">
    <w:name w:val="Normal + Space"/>
    <w:basedOn w:val="Normal"/>
    <w:pPr>
      <w:spacing w:after="240"/>
    </w:pPr>
  </w:style>
  <w:style w:type="character" w:styleId="Hyperlink">
    <w:name w:val="Hyperlink"/>
    <w:uiPriority w:val="99"/>
    <w:rsid w:val="00B03CCF"/>
    <w:rPr>
      <w:color w:val="0000FF"/>
      <w:u w:val="single"/>
    </w:rPr>
  </w:style>
  <w:style w:type="paragraph" w:styleId="BalloonText">
    <w:name w:val="Balloon Text"/>
    <w:basedOn w:val="Normal"/>
    <w:link w:val="BalloonTextChar"/>
    <w:rsid w:val="00313921"/>
    <w:rPr>
      <w:rFonts w:ascii="Tahoma" w:hAnsi="Tahoma" w:cs="Tahoma"/>
      <w:sz w:val="16"/>
      <w:szCs w:val="16"/>
    </w:rPr>
  </w:style>
  <w:style w:type="character" w:customStyle="1" w:styleId="BalloonTextChar">
    <w:name w:val="Balloon Text Char"/>
    <w:link w:val="BalloonText"/>
    <w:rsid w:val="00313921"/>
    <w:rPr>
      <w:rFonts w:ascii="Tahoma" w:hAnsi="Tahoma" w:cs="Tahoma"/>
      <w:sz w:val="16"/>
      <w:szCs w:val="16"/>
    </w:rPr>
  </w:style>
  <w:style w:type="paragraph" w:styleId="ListParagraph">
    <w:name w:val="List Paragraph"/>
    <w:basedOn w:val="Normal"/>
    <w:uiPriority w:val="34"/>
    <w:qFormat/>
    <w:rsid w:val="00F806AE"/>
    <w:pPr>
      <w:keepLines/>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Intranet Document" ma:contentTypeID="0x010100925154EF238E4F40B4D5C9A1E334582D00267CE99D02AF85498F0AF1455D6CB01D" ma:contentTypeVersion="3" ma:contentTypeDescription="" ma:contentTypeScope="" ma:versionID="a5645755ccd4946f4869c974781ef298">
  <xsd:schema xmlns:xsd="http://www.w3.org/2001/XMLSchema" xmlns:p="http://schemas.microsoft.com/office/2006/metadata/properties" xmlns:ns1="http://schemas.microsoft.com/sharepoint/v3" xmlns:ns2="12ff4514-fbcb-45fe-a6e1-05aa3da42af9" xmlns:ns3="af2e4cf0-5ae4-43a8-9964-cc5d11935703" targetNamespace="http://schemas.microsoft.com/office/2006/metadata/properties" ma:root="true" ma:fieldsID="89d4b3319a8e0b46615ec6b1c2221adb" ns1:_="" ns2:_="" ns3:_="">
    <xsd:import namespace="http://schemas.microsoft.com/sharepoint/v3"/>
    <xsd:import namespace="12ff4514-fbcb-45fe-a6e1-05aa3da42af9"/>
    <xsd:import namespace="af2e4cf0-5ae4-43a8-9964-cc5d11935703"/>
    <xsd:element name="properties">
      <xsd:complexType>
        <xsd:sequence>
          <xsd:element name="documentManagement">
            <xsd:complexType>
              <xsd:all>
                <xsd:element ref="ns2:Document_x0020_Category"/>
                <xsd:element ref="ns3:File_x0020_Number" minOccurs="0"/>
                <xsd:element ref="ns1:PublishingContact"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6" nillable="true" ma:displayName="Scheduling Start Date" ma:description="" ma:internalName="PublishingStartDate">
      <xsd:simpleType>
        <xsd:restriction base="dms:Unknown"/>
      </xsd:simpleType>
    </xsd:element>
    <xsd:element name="PublishingExpirationDate" ma:index="7"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12ff4514-fbcb-45fe-a6e1-05aa3da42af9" elementFormDefault="qualified">
    <xsd:import namespace="http://schemas.microsoft.com/office/2006/documentManagement/types"/>
    <xsd:element name="Document_x0020_Category" ma:index="3" ma:displayName="Document Category" ma:format="Dropdown" ma:internalName="Document_x0020_Category">
      <xsd:simpleType>
        <xsd:restriction base="dms:Choice">
          <xsd:enumeration value="General Information"/>
          <xsd:enumeration value="Forms/Templates"/>
          <xsd:enumeration value="Guidelines/Procedures"/>
          <xsd:enumeration value="Multimedia"/>
          <xsd:enumeration value="Policies"/>
          <xsd:enumeration value="Contacts"/>
          <xsd:enumeration value="Presentations"/>
          <xsd:enumeration value="Manuals/Training resources"/>
          <xsd:enumeration value="Reports/Strategies/Surveys"/>
          <xsd:enumeration value="Secretary's all staff messages"/>
          <xsd:enumeration value="PMM Notes"/>
          <xsd:enumeration value="Datacards"/>
          <xsd:enumeration value="Business Plans"/>
          <xsd:enumeration value="Employment Agreements"/>
          <xsd:enumeration value="Meetings/Minutes"/>
        </xsd:restriction>
      </xsd:simpleType>
    </xsd:element>
  </xsd:schema>
  <xsd:schema xmlns:xsd="http://www.w3.org/2001/XMLSchema" xmlns:dms="http://schemas.microsoft.com/office/2006/documentManagement/types" targetNamespace="af2e4cf0-5ae4-43a8-9964-cc5d11935703" elementFormDefault="qualified">
    <xsd:import namespace="http://schemas.microsoft.com/office/2006/documentManagement/types"/>
    <xsd:element name="File_x0020_Number" ma:index="4" nillable="true" ma:displayName="File Number" ma:internalName="Fil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axOccurs="1" ma:index="2"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Category xmlns="12ff4514-fbcb-45fe-a6e1-05aa3da42af9">Forms/Templates</Document_x0020_Category>
    <File_x0020_Number xmlns="af2e4cf0-5ae4-43a8-9964-cc5d11935703" xsi:nil="true"/>
    <PublishingExpirationDate xmlns="http://schemas.microsoft.com/sharepoint/v3" xsi:nil="true"/>
    <PublishingStartDate xmlns="http://schemas.microsoft.com/sharepoint/v3" xsi:nil="true"/>
    <PublishingContact xmlns="http://schemas.microsoft.com/sharepoint/v3">
      <UserInfo>
        <DisplayName/>
        <AccountId xsi:nil="true"/>
        <AccountType/>
      </UserInfo>
    </PublishingContact>
  </documentManagement>
</p:properties>
</file>

<file path=customXml/itemProps1.xml><?xml version="1.0" encoding="utf-8"?>
<ds:datastoreItem xmlns:ds="http://schemas.openxmlformats.org/officeDocument/2006/customXml" ds:itemID="{866E5F82-E4E6-4A39-AEC8-CF746908DAE5}">
  <ds:schemaRefs>
    <ds:schemaRef ds:uri="http://schemas.microsoft.com/sharepoint/v3/contenttype/forms"/>
  </ds:schemaRefs>
</ds:datastoreItem>
</file>

<file path=customXml/itemProps2.xml><?xml version="1.0" encoding="utf-8"?>
<ds:datastoreItem xmlns:ds="http://schemas.openxmlformats.org/officeDocument/2006/customXml" ds:itemID="{8A81F2C6-EBF7-4698-A2CF-06CC7A8B3283}">
  <ds:schemaRefs>
    <ds:schemaRef ds:uri="http://schemas.microsoft.com/office/2006/metadata/longProperties"/>
  </ds:schemaRefs>
</ds:datastoreItem>
</file>

<file path=customXml/itemProps3.xml><?xml version="1.0" encoding="utf-8"?>
<ds:datastoreItem xmlns:ds="http://schemas.openxmlformats.org/officeDocument/2006/customXml" ds:itemID="{750931FB-1B71-4E3B-9277-FEE8A6F3E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ff4514-fbcb-45fe-a6e1-05aa3da42af9"/>
    <ds:schemaRef ds:uri="af2e4cf0-5ae4-43a8-9964-cc5d1193570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8EFA741-F7DD-43FE-AAF6-F0936243BDD8}">
  <ds:schemaRefs>
    <ds:schemaRef ds:uri="http://www.w3.org/XML/1998/namespace"/>
    <ds:schemaRef ds:uri="http://schemas.microsoft.com/office/2006/documentManagement/types"/>
    <ds:schemaRef ds:uri="af2e4cf0-5ae4-43a8-9964-cc5d11935703"/>
    <ds:schemaRef ds:uri="http://schemas.openxmlformats.org/package/2006/metadata/core-properties"/>
    <ds:schemaRef ds:uri="http://purl.org/dc/elements/1.1/"/>
    <ds:schemaRef ds:uri="http://purl.org/dc/terms/"/>
    <ds:schemaRef ds:uri="12ff4514-fbcb-45fe-a6e1-05aa3da42af9"/>
    <ds:schemaRef ds:uri="http://purl.org/dc/dcmitype/"/>
    <ds:schemaRef ds:uri="http://schemas.microsoft.com/sharepoint/v3"/>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F6EEEBAC.dotm</Template>
  <TotalTime>2</TotalTime>
  <Pages>2</Pages>
  <Words>687</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Education Letter</vt:lpstr>
    </vt:vector>
  </TitlesOfParts>
  <Company>Department of Education</Company>
  <LinksUpToDate>false</LinksUpToDate>
  <CharactersWithSpaces>4244</CharactersWithSpaces>
  <SharedDoc>false</SharedDoc>
  <HLinks>
    <vt:vector size="18" baseType="variant">
      <vt:variant>
        <vt:i4>65634</vt:i4>
      </vt:variant>
      <vt:variant>
        <vt:i4>6</vt:i4>
      </vt:variant>
      <vt:variant>
        <vt:i4>0</vt:i4>
      </vt:variant>
      <vt:variant>
        <vt:i4>5</vt:i4>
      </vt:variant>
      <vt:variant>
        <vt:lpwstr>mailto:TSEnquiries@innovation.gov.au</vt:lpwstr>
      </vt:variant>
      <vt:variant>
        <vt:lpwstr/>
      </vt:variant>
      <vt:variant>
        <vt:i4>5963847</vt:i4>
      </vt:variant>
      <vt:variant>
        <vt:i4>3</vt:i4>
      </vt:variant>
      <vt:variant>
        <vt:i4>0</vt:i4>
      </vt:variant>
      <vt:variant>
        <vt:i4>5</vt:i4>
      </vt:variant>
      <vt:variant>
        <vt:lpwstr>http://www.innovation.gov.au/</vt:lpwstr>
      </vt:variant>
      <vt:variant>
        <vt:lpwstr/>
      </vt:variant>
      <vt:variant>
        <vt:i4>65634</vt:i4>
      </vt:variant>
      <vt:variant>
        <vt:i4>0</vt:i4>
      </vt:variant>
      <vt:variant>
        <vt:i4>0</vt:i4>
      </vt:variant>
      <vt:variant>
        <vt:i4>5</vt:i4>
      </vt:variant>
      <vt:variant>
        <vt:lpwstr>mailto:TSEnquiries@innovation.gov.au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Letter</dc:title>
  <dc:creator>Kimberley Tyrrell</dc:creator>
  <dc:description>Education Approval letter and Notice - January 2014</dc:description>
  <cp:lastModifiedBy>Johanna Palenschus</cp:lastModifiedBy>
  <cp:revision>3</cp:revision>
  <cp:lastPrinted>2013-04-03T01:35:00Z</cp:lastPrinted>
  <dcterms:created xsi:type="dcterms:W3CDTF">2014-08-14T06:45:00Z</dcterms:created>
  <dcterms:modified xsi:type="dcterms:W3CDTF">2014-08-15T01:24:00Z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r8>3.1</vt:r8>
  </property>
  <property fmtid="{D5CDD505-2E9C-101B-9397-08002B2CF9AE}" pid="3" name="ClassificationPty">
    <vt:lpwstr/>
  </property>
  <property fmtid="{D5CDD505-2E9C-101B-9397-08002B2CF9AE}" pid="4" name="FileNumberPty">
    <vt:lpwstr/>
  </property>
  <property fmtid="{D5CDD505-2E9C-101B-9397-08002B2CF9AE}" pid="5" name="CorporateTmplBased">
    <vt:lpwstr>Yes</vt:lpwstr>
  </property>
  <property fmtid="{D5CDD505-2E9C-101B-9397-08002B2CF9AE}" pid="6" name="ContentType">
    <vt:lpwstr>Intranet Document</vt:lpwstr>
  </property>
  <property fmtid="{D5CDD505-2E9C-101B-9397-08002B2CF9AE}" pid="7" name="display_urn:schemas-microsoft-com:office:office#Editor">
    <vt:lpwstr>Gardiner, Amy</vt:lpwstr>
  </property>
  <property fmtid="{D5CDD505-2E9C-101B-9397-08002B2CF9AE}" pid="8" name="xd_Signature">
    <vt:lpwstr/>
  </property>
  <property fmtid="{D5CDD505-2E9C-101B-9397-08002B2CF9AE}" pid="9" name="TemplateUrl">
    <vt:lpwstr/>
  </property>
  <property fmtid="{D5CDD505-2E9C-101B-9397-08002B2CF9AE}" pid="10" name="xd_ProgID">
    <vt:lpwstr/>
  </property>
  <property fmtid="{D5CDD505-2E9C-101B-9397-08002B2CF9AE}" pid="11" name="display_urn:schemas-microsoft-com:office:office#Author">
    <vt:lpwstr>Gardiner, Amy</vt:lpwstr>
  </property>
  <property fmtid="{D5CDD505-2E9C-101B-9397-08002B2CF9AE}" pid="12" name="ContentTypeId">
    <vt:lpwstr>0x010100925154EF238E4F40B4D5C9A1E334582D00AC7DDAD23F4DC54BACDD3F9571AAEA92</vt:lpwstr>
  </property>
</Properties>
</file>