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893" w:rsidRPr="005271AA" w:rsidRDefault="00344811" w:rsidP="00855A04">
      <w:pPr>
        <w:pStyle w:val="LDAmendHeading"/>
        <w:spacing w:before="0"/>
      </w:pPr>
      <w:r w:rsidRPr="005271AA">
        <w:t>Explanatory Statement</w:t>
      </w:r>
    </w:p>
    <w:p w:rsidR="007B7893" w:rsidRPr="005271AA" w:rsidRDefault="00344811" w:rsidP="00822C85">
      <w:pPr>
        <w:pStyle w:val="LDAmendHeading"/>
      </w:pPr>
      <w:r w:rsidRPr="005271AA">
        <w:t xml:space="preserve">Civil Aviation Regulations </w:t>
      </w:r>
      <w:r w:rsidR="00645D8F">
        <w:t>1988</w:t>
      </w:r>
      <w:r w:rsidR="002E12F1">
        <w:t xml:space="preserve"> </w:t>
      </w:r>
    </w:p>
    <w:p w:rsidR="007B7893" w:rsidRPr="005271AA" w:rsidRDefault="00324A65" w:rsidP="00822C85">
      <w:pPr>
        <w:pStyle w:val="LDAmendHeading"/>
      </w:pPr>
      <w:bookmarkStart w:id="0" w:name="OLE_LINK1"/>
      <w:bookmarkStart w:id="1" w:name="OLE_LINK2"/>
      <w:r w:rsidRPr="005271AA">
        <w:t>Determination</w:t>
      </w:r>
      <w:r w:rsidR="00CE54BC" w:rsidRPr="005271AA">
        <w:t> —</w:t>
      </w:r>
      <w:r w:rsidR="00E0337D">
        <w:t xml:space="preserve"> </w:t>
      </w:r>
      <w:r w:rsidRPr="005271AA">
        <w:t>lowest safe altitude</w:t>
      </w:r>
      <w:r w:rsidR="00797DD3">
        <w:t xml:space="preserve"> </w:t>
      </w:r>
      <w:bookmarkStart w:id="2" w:name="_GoBack"/>
      <w:r w:rsidR="00D2657D">
        <w:t>(</w:t>
      </w:r>
      <w:r w:rsidR="00797DD3">
        <w:t>Qantas Airways Limited</w:t>
      </w:r>
      <w:r w:rsidR="00D2657D">
        <w:t>)</w:t>
      </w:r>
      <w:bookmarkEnd w:id="2"/>
    </w:p>
    <w:bookmarkEnd w:id="0"/>
    <w:bookmarkEnd w:id="1"/>
    <w:p w:rsidR="006F7B5F" w:rsidRPr="005271AA" w:rsidRDefault="006F7B5F" w:rsidP="005271AA"/>
    <w:p w:rsidR="00822C85" w:rsidRPr="00822C85" w:rsidRDefault="00822C85" w:rsidP="006D6C0A">
      <w:pPr>
        <w:rPr>
          <w:rFonts w:ascii="Times New Roman" w:hAnsi="Times New Roman"/>
          <w:b/>
        </w:rPr>
      </w:pPr>
      <w:r w:rsidRPr="00822C85">
        <w:rPr>
          <w:rFonts w:ascii="Times New Roman" w:hAnsi="Times New Roman"/>
          <w:b/>
        </w:rPr>
        <w:t>Legislation</w:t>
      </w:r>
    </w:p>
    <w:p w:rsidR="006D6C0A" w:rsidRPr="005271AA" w:rsidRDefault="00797DD3" w:rsidP="006D6C0A">
      <w:pPr>
        <w:rPr>
          <w:rFonts w:ascii="Times New Roman" w:hAnsi="Times New Roman"/>
        </w:rPr>
      </w:pPr>
      <w:r w:rsidRPr="008B2817">
        <w:rPr>
          <w:rFonts w:ascii="Times New Roman" w:hAnsi="Times New Roman"/>
          <w:lang w:eastAsia="en-AU"/>
        </w:rPr>
        <w:t xml:space="preserve">Subsection 98 (1) of the </w:t>
      </w:r>
      <w:r w:rsidRPr="008B2817">
        <w:rPr>
          <w:rFonts w:ascii="Times New Roman" w:hAnsi="Times New Roman"/>
          <w:i/>
          <w:lang w:eastAsia="en-AU"/>
        </w:rPr>
        <w:t>Civil Aviation Act 1988</w:t>
      </w:r>
      <w:r w:rsidRPr="008B2817">
        <w:rPr>
          <w:rFonts w:ascii="Times New Roman" w:hAnsi="Times New Roman"/>
          <w:lang w:eastAsia="en-AU"/>
        </w:rPr>
        <w:t xml:space="preserve"> (the </w:t>
      </w:r>
      <w:r w:rsidRPr="008B2817">
        <w:rPr>
          <w:rFonts w:ascii="Times New Roman" w:hAnsi="Times New Roman"/>
          <w:b/>
          <w:i/>
          <w:lang w:eastAsia="en-AU"/>
        </w:rPr>
        <w:t>Act</w:t>
      </w:r>
      <w:r w:rsidRPr="008B2817">
        <w:rPr>
          <w:rFonts w:ascii="Times New Roman" w:hAnsi="Times New Roman"/>
          <w:lang w:eastAsia="en-AU"/>
        </w:rPr>
        <w:t>) provides that the Governor-General may make regulations for the Act and in the interests of the safety of air navigation.</w:t>
      </w:r>
    </w:p>
    <w:p w:rsidR="00855A04" w:rsidRDefault="00855A04" w:rsidP="00855A04">
      <w:pPr>
        <w:pStyle w:val="LDBodytext"/>
      </w:pPr>
    </w:p>
    <w:p w:rsidR="00324A65" w:rsidRPr="00EA3C80" w:rsidRDefault="005271AA" w:rsidP="00855A04">
      <w:pPr>
        <w:rPr>
          <w:rFonts w:ascii="Times New Roman" w:hAnsi="Times New Roman"/>
        </w:rPr>
      </w:pPr>
      <w:r w:rsidRPr="00EA3C80">
        <w:rPr>
          <w:rFonts w:ascii="Times New Roman" w:hAnsi="Times New Roman"/>
        </w:rPr>
        <w:t xml:space="preserve">Under </w:t>
      </w:r>
      <w:proofErr w:type="spellStart"/>
      <w:r w:rsidRPr="00EA3C80">
        <w:rPr>
          <w:rFonts w:ascii="Times New Roman" w:hAnsi="Times New Roman"/>
        </w:rPr>
        <w:t>subregulation</w:t>
      </w:r>
      <w:proofErr w:type="spellEnd"/>
      <w:r w:rsidRPr="00EA3C80">
        <w:rPr>
          <w:rFonts w:ascii="Times New Roman" w:hAnsi="Times New Roman"/>
        </w:rPr>
        <w:t xml:space="preserve"> 178 (1) of the </w:t>
      </w:r>
      <w:r w:rsidRPr="00EA3C80">
        <w:rPr>
          <w:rFonts w:ascii="Times New Roman" w:hAnsi="Times New Roman"/>
          <w:i/>
        </w:rPr>
        <w:t>Civil Aviation Regulations</w:t>
      </w:r>
      <w:r w:rsidR="00906914" w:rsidRPr="00EA3C80">
        <w:rPr>
          <w:rFonts w:ascii="Times New Roman" w:hAnsi="Times New Roman"/>
          <w:i/>
        </w:rPr>
        <w:t xml:space="preserve"> 1988</w:t>
      </w:r>
      <w:r w:rsidRPr="00EA3C80">
        <w:rPr>
          <w:rFonts w:ascii="Times New Roman" w:hAnsi="Times New Roman"/>
        </w:rPr>
        <w:t xml:space="preserve"> (</w:t>
      </w:r>
      <w:r w:rsidRPr="00EA3C80">
        <w:rPr>
          <w:rFonts w:ascii="Times New Roman" w:hAnsi="Times New Roman"/>
          <w:b/>
          <w:i/>
        </w:rPr>
        <w:t>CAR 1988</w:t>
      </w:r>
      <w:r w:rsidRPr="00EA3C80">
        <w:rPr>
          <w:rFonts w:ascii="Times New Roman" w:hAnsi="Times New Roman"/>
        </w:rPr>
        <w:t>), the pilot in command of an aircraft must not fly along a route segment at a height lower than the published lowest safe altitude (</w:t>
      </w:r>
      <w:r w:rsidRPr="00EA3C80">
        <w:rPr>
          <w:rFonts w:ascii="Times New Roman" w:hAnsi="Times New Roman"/>
          <w:b/>
          <w:i/>
        </w:rPr>
        <w:t>LSALT</w:t>
      </w:r>
      <w:r w:rsidRPr="00EA3C80">
        <w:rPr>
          <w:rFonts w:ascii="Times New Roman" w:hAnsi="Times New Roman"/>
        </w:rPr>
        <w:t xml:space="preserve">) for that segment. Under </w:t>
      </w:r>
      <w:proofErr w:type="spellStart"/>
      <w:r w:rsidRPr="00EA3C80">
        <w:rPr>
          <w:rFonts w:ascii="Times New Roman" w:hAnsi="Times New Roman"/>
        </w:rPr>
        <w:t>subregulation</w:t>
      </w:r>
      <w:proofErr w:type="spellEnd"/>
      <w:r w:rsidRPr="00EA3C80">
        <w:rPr>
          <w:rFonts w:ascii="Times New Roman" w:hAnsi="Times New Roman"/>
        </w:rPr>
        <w:t xml:space="preserve"> 178 (2), if there is no LSALT, the pilot must not fly lower than the LSALT calculated </w:t>
      </w:r>
      <w:r w:rsidR="004C415F" w:rsidRPr="00EA3C80">
        <w:rPr>
          <w:rFonts w:ascii="Times New Roman" w:hAnsi="Times New Roman"/>
        </w:rPr>
        <w:t>by a method determined by CASA.</w:t>
      </w:r>
    </w:p>
    <w:p w:rsidR="00855A04" w:rsidRPr="00EA3C80" w:rsidRDefault="00855A04" w:rsidP="00855A04">
      <w:pPr>
        <w:pStyle w:val="LDBodytext"/>
      </w:pPr>
    </w:p>
    <w:p w:rsidR="009732EE" w:rsidRPr="009732EE" w:rsidRDefault="009732EE" w:rsidP="00855A04">
      <w:pPr>
        <w:pStyle w:val="LDBodytext"/>
        <w:rPr>
          <w:b/>
        </w:rPr>
      </w:pPr>
      <w:r w:rsidRPr="009732EE">
        <w:rPr>
          <w:b/>
        </w:rPr>
        <w:t>Instrument</w:t>
      </w:r>
    </w:p>
    <w:p w:rsidR="003A4E95" w:rsidRDefault="005271AA" w:rsidP="005271AA">
      <w:pPr>
        <w:pStyle w:val="LDBodytext"/>
      </w:pPr>
      <w:r>
        <w:t xml:space="preserve">Qantas Airways Limited (the </w:t>
      </w:r>
      <w:r w:rsidRPr="00645D8F">
        <w:rPr>
          <w:b/>
          <w:i/>
        </w:rPr>
        <w:t>operator</w:t>
      </w:r>
      <w:r>
        <w:t xml:space="preserve">) determines </w:t>
      </w:r>
      <w:r w:rsidR="004C415F">
        <w:t xml:space="preserve">the </w:t>
      </w:r>
      <w:r w:rsidR="007D03D1">
        <w:t>LSAL</w:t>
      </w:r>
      <w:r w:rsidR="00645D8F">
        <w:t>T</w:t>
      </w:r>
      <w:r>
        <w:t xml:space="preserve"> in accordance with any </w:t>
      </w:r>
      <w:r w:rsidR="004C415F">
        <w:t>1</w:t>
      </w:r>
      <w:r>
        <w:t xml:space="preserve"> of </w:t>
      </w:r>
      <w:r w:rsidR="004C415F">
        <w:t>4 </w:t>
      </w:r>
      <w:r>
        <w:t>methods that ha</w:t>
      </w:r>
      <w:r w:rsidR="00425E59">
        <w:t>ve</w:t>
      </w:r>
      <w:r>
        <w:t xml:space="preserve"> bee</w:t>
      </w:r>
      <w:r w:rsidR="004C415F">
        <w:t xml:space="preserve">n approved by CASA. </w:t>
      </w:r>
      <w:r>
        <w:t>The method selected is based on many factors</w:t>
      </w:r>
      <w:r w:rsidR="0074515B">
        <w:t>,</w:t>
      </w:r>
      <w:r>
        <w:t xml:space="preserve"> including variations in available data, charting presentation, height of en</w:t>
      </w:r>
      <w:r w:rsidR="00425E59">
        <w:t xml:space="preserve"> </w:t>
      </w:r>
      <w:r>
        <w:t xml:space="preserve">route terrain and aircraft navigation capacity. The operator has applied to CASA to approve </w:t>
      </w:r>
      <w:r w:rsidR="007D03D1">
        <w:t>2 methods that could be</w:t>
      </w:r>
      <w:r w:rsidR="004C415F">
        <w:t xml:space="preserve"> used for determining LSALT.</w:t>
      </w:r>
    </w:p>
    <w:p w:rsidR="003A4E95" w:rsidRDefault="003A4E95" w:rsidP="005271AA">
      <w:pPr>
        <w:pStyle w:val="LDBodytext"/>
      </w:pPr>
    </w:p>
    <w:p w:rsidR="00324A65" w:rsidRPr="005271AA" w:rsidRDefault="007D03D1" w:rsidP="005271AA">
      <w:pPr>
        <w:pStyle w:val="LDBodytext"/>
      </w:pPr>
      <w:r>
        <w:t>CASA</w:t>
      </w:r>
      <w:r w:rsidR="00425E59">
        <w:t>,</w:t>
      </w:r>
      <w:r>
        <w:t xml:space="preserve"> after taking into account any </w:t>
      </w:r>
      <w:r w:rsidR="00253DE7">
        <w:t xml:space="preserve">relevant </w:t>
      </w:r>
      <w:r>
        <w:t>considerations relating to the interest of safety</w:t>
      </w:r>
      <w:r w:rsidR="00425E59">
        <w:t>,</w:t>
      </w:r>
      <w:r>
        <w:t xml:space="preserve"> has determined that the operator may use either </w:t>
      </w:r>
      <w:r w:rsidRPr="007D03D1">
        <w:t xml:space="preserve">the </w:t>
      </w:r>
      <w:proofErr w:type="spellStart"/>
      <w:r w:rsidRPr="007D03D1">
        <w:t>Jeppesen</w:t>
      </w:r>
      <w:proofErr w:type="spellEnd"/>
      <w:r w:rsidRPr="007D03D1">
        <w:t xml:space="preserve"> Grid Minimum Off Route (MORA) method or the Digital Terrain method as a method of calculating the lowest safe en</w:t>
      </w:r>
      <w:r w:rsidR="002E7C9B">
        <w:t> </w:t>
      </w:r>
      <w:r w:rsidRPr="007D03D1">
        <w:t>route altitude.</w:t>
      </w:r>
    </w:p>
    <w:p w:rsidR="00324A65" w:rsidRPr="00324A65" w:rsidRDefault="00324A65" w:rsidP="00324A65">
      <w:pPr>
        <w:pStyle w:val="LDBodytext"/>
      </w:pPr>
    </w:p>
    <w:p w:rsidR="005271AA" w:rsidRPr="00EA3C80" w:rsidRDefault="004C415F" w:rsidP="005271AA">
      <w:pPr>
        <w:rPr>
          <w:rFonts w:ascii="Times New Roman" w:hAnsi="Times New Roman"/>
          <w:b/>
        </w:rPr>
      </w:pPr>
      <w:r w:rsidRPr="00EA3C80">
        <w:rPr>
          <w:rFonts w:ascii="Times New Roman" w:hAnsi="Times New Roman"/>
          <w:b/>
        </w:rPr>
        <w:t>Legislative Instruments Act</w:t>
      </w:r>
    </w:p>
    <w:p w:rsidR="005271AA" w:rsidRPr="00EA3C80" w:rsidRDefault="004C415F" w:rsidP="005271AA">
      <w:pPr>
        <w:rPr>
          <w:rFonts w:ascii="Times New Roman" w:hAnsi="Times New Roman"/>
        </w:rPr>
      </w:pPr>
      <w:r w:rsidRPr="00EA3C80">
        <w:rPr>
          <w:rFonts w:ascii="Times New Roman" w:hAnsi="Times New Roman"/>
        </w:rPr>
        <w:t>Under subsections 5 </w:t>
      </w:r>
      <w:r w:rsidR="005271AA" w:rsidRPr="00EA3C80">
        <w:rPr>
          <w:rFonts w:ascii="Times New Roman" w:hAnsi="Times New Roman"/>
        </w:rPr>
        <w:t xml:space="preserve">(1) and (4) of the </w:t>
      </w:r>
      <w:r w:rsidR="005271AA" w:rsidRPr="00EA3C80">
        <w:rPr>
          <w:rFonts w:ascii="Times New Roman" w:hAnsi="Times New Roman"/>
          <w:i/>
        </w:rPr>
        <w:t>Legislative Instruments Act 2003</w:t>
      </w:r>
      <w:r w:rsidR="005271AA" w:rsidRPr="00EA3C80">
        <w:rPr>
          <w:rFonts w:ascii="Times New Roman" w:hAnsi="Times New Roman"/>
        </w:rPr>
        <w:t xml:space="preserve"> (the</w:t>
      </w:r>
      <w:r w:rsidR="005271AA" w:rsidRPr="00EA3C80">
        <w:rPr>
          <w:rFonts w:ascii="Times New Roman" w:hAnsi="Times New Roman"/>
          <w:b/>
        </w:rPr>
        <w:t xml:space="preserve"> </w:t>
      </w:r>
      <w:r w:rsidR="005271AA" w:rsidRPr="00EA3C80">
        <w:rPr>
          <w:rFonts w:ascii="Times New Roman" w:hAnsi="Times New Roman"/>
          <w:b/>
          <w:i/>
        </w:rPr>
        <w:t>LIA</w:t>
      </w:r>
      <w:r w:rsidR="005271AA" w:rsidRPr="00EA3C80">
        <w:rPr>
          <w:rFonts w:ascii="Times New Roman" w:hAnsi="Times New Roman"/>
        </w:rPr>
        <w:t>), the determination</w:t>
      </w:r>
      <w:r w:rsidR="00E973F8" w:rsidRPr="00EA3C80">
        <w:rPr>
          <w:rFonts w:ascii="Times New Roman" w:hAnsi="Times New Roman"/>
        </w:rPr>
        <w:t xml:space="preserve"> is of legislative character since it determines </w:t>
      </w:r>
      <w:r w:rsidR="00797DD3" w:rsidRPr="00EA3C80">
        <w:rPr>
          <w:rFonts w:ascii="Times New Roman" w:hAnsi="Times New Roman"/>
        </w:rPr>
        <w:t xml:space="preserve">the operator’s </w:t>
      </w:r>
      <w:r w:rsidR="00E973F8" w:rsidRPr="00EA3C80">
        <w:rPr>
          <w:rFonts w:ascii="Times New Roman" w:hAnsi="Times New Roman"/>
        </w:rPr>
        <w:t>methods for calculating LSALT</w:t>
      </w:r>
      <w:r w:rsidR="005271AA" w:rsidRPr="00EA3C80">
        <w:rPr>
          <w:rFonts w:ascii="Times New Roman" w:hAnsi="Times New Roman"/>
        </w:rPr>
        <w:t xml:space="preserve">. It is </w:t>
      </w:r>
      <w:r w:rsidR="00E973F8" w:rsidRPr="00EA3C80">
        <w:rPr>
          <w:rFonts w:ascii="Times New Roman" w:hAnsi="Times New Roman"/>
        </w:rPr>
        <w:t xml:space="preserve">therefore a legislative instrument and </w:t>
      </w:r>
      <w:r w:rsidR="005271AA" w:rsidRPr="00EA3C80">
        <w:rPr>
          <w:rFonts w:ascii="Times New Roman" w:hAnsi="Times New Roman"/>
        </w:rPr>
        <w:t>subject to tabling and disallowance in the Parliament under sections 38 and 42 of the LIA.</w:t>
      </w:r>
    </w:p>
    <w:p w:rsidR="005271AA" w:rsidRPr="00EA3C80" w:rsidRDefault="005271AA" w:rsidP="005271AA">
      <w:pPr>
        <w:pStyle w:val="LDBodytext"/>
      </w:pPr>
    </w:p>
    <w:p w:rsidR="009732EE" w:rsidRPr="00EA3C80" w:rsidRDefault="009732EE" w:rsidP="009732EE">
      <w:pPr>
        <w:rPr>
          <w:rFonts w:ascii="Times New Roman" w:hAnsi="Times New Roman"/>
          <w:b/>
        </w:rPr>
      </w:pPr>
      <w:r w:rsidRPr="00EA3C80">
        <w:rPr>
          <w:rFonts w:ascii="Times New Roman" w:hAnsi="Times New Roman"/>
          <w:b/>
        </w:rPr>
        <w:t>Consultation</w:t>
      </w:r>
    </w:p>
    <w:p w:rsidR="009732EE" w:rsidRPr="00EA3C80" w:rsidRDefault="009732EE" w:rsidP="009732EE">
      <w:pPr>
        <w:rPr>
          <w:rFonts w:ascii="Times New Roman" w:hAnsi="Times New Roman"/>
        </w:rPr>
      </w:pPr>
      <w:r w:rsidRPr="00EA3C80">
        <w:rPr>
          <w:rFonts w:ascii="Times New Roman" w:hAnsi="Times New Roman"/>
        </w:rPr>
        <w:t xml:space="preserve">The instrument is a renewal of instrument CASA 327/11, which ceased to have effect at the end of 31 July 2014.  </w:t>
      </w:r>
      <w:r w:rsidRPr="00EA3C80">
        <w:rPr>
          <w:rFonts w:ascii="Times New Roman" w:hAnsi="Times New Roman"/>
          <w:lang w:eastAsia="en-AU"/>
        </w:rPr>
        <w:t>Given that the instrument applies to the particular operator, it is CASA’s view that it is not necessary or appropriate to undertake any further consultation under section 17 of the LIA.</w:t>
      </w:r>
    </w:p>
    <w:p w:rsidR="009732EE" w:rsidRPr="00EA3C80" w:rsidRDefault="009732EE" w:rsidP="005271AA">
      <w:pPr>
        <w:pStyle w:val="LDBodytext"/>
      </w:pPr>
    </w:p>
    <w:p w:rsidR="00797DD3" w:rsidRPr="00EA3C80" w:rsidRDefault="00797DD3" w:rsidP="00797DD3">
      <w:pPr>
        <w:rPr>
          <w:rFonts w:ascii="Times New Roman" w:hAnsi="Times New Roman"/>
          <w:b/>
          <w:lang w:eastAsia="en-AU"/>
        </w:rPr>
      </w:pPr>
      <w:r w:rsidRPr="00EA3C80">
        <w:rPr>
          <w:rFonts w:ascii="Times New Roman" w:hAnsi="Times New Roman"/>
          <w:b/>
          <w:lang w:eastAsia="en-AU"/>
        </w:rPr>
        <w:t>Statement of Compatibility with Human Rights</w:t>
      </w:r>
    </w:p>
    <w:p w:rsidR="00797DD3" w:rsidRPr="00EA3C80" w:rsidRDefault="00797DD3" w:rsidP="00797DD3">
      <w:pPr>
        <w:rPr>
          <w:rFonts w:ascii="Times New Roman" w:hAnsi="Times New Roman"/>
          <w:lang w:eastAsia="en-AU"/>
        </w:rPr>
      </w:pPr>
      <w:r w:rsidRPr="00EA3C80">
        <w:rPr>
          <w:rFonts w:ascii="Times New Roman" w:hAnsi="Times New Roman"/>
          <w:lang w:eastAsia="en-AU"/>
        </w:rPr>
        <w:t>A Statement of Compatibility with Human Rights is at Attachment 1.</w:t>
      </w:r>
    </w:p>
    <w:p w:rsidR="00797DD3" w:rsidRPr="00EA3C80" w:rsidRDefault="00797DD3" w:rsidP="005271AA">
      <w:pPr>
        <w:pStyle w:val="LDBodytext"/>
      </w:pPr>
    </w:p>
    <w:p w:rsidR="009732EE" w:rsidRPr="00EA3C80" w:rsidRDefault="009732EE" w:rsidP="009732EE">
      <w:pPr>
        <w:pStyle w:val="LDBodytext"/>
        <w:rPr>
          <w:b/>
        </w:rPr>
      </w:pPr>
      <w:r w:rsidRPr="00EA3C80">
        <w:rPr>
          <w:b/>
        </w:rPr>
        <w:t>Office of Best Practice Regulation (</w:t>
      </w:r>
      <w:r w:rsidRPr="00BE03EE">
        <w:rPr>
          <w:b/>
          <w:i/>
        </w:rPr>
        <w:t>OBPR</w:t>
      </w:r>
      <w:r w:rsidRPr="00EA3C80">
        <w:rPr>
          <w:b/>
        </w:rPr>
        <w:t>)</w:t>
      </w:r>
    </w:p>
    <w:p w:rsidR="009732EE" w:rsidRPr="00EA3C80" w:rsidRDefault="009732EE" w:rsidP="009732EE">
      <w:pPr>
        <w:pStyle w:val="LDBodytext"/>
      </w:pPr>
      <w:r w:rsidRPr="00EA3C80">
        <w:t>A Regulation Impact Statement (</w:t>
      </w:r>
      <w:r w:rsidRPr="00EA3C80">
        <w:rPr>
          <w:b/>
          <w:i/>
        </w:rPr>
        <w:t>RIS</w:t>
      </w:r>
      <w:r w:rsidRPr="00EA3C80">
        <w:t>) is not required because the instrument is covered by a standing agreement between CASA and OBPR under which a RIS is not required (OBPR id: 14507).</w:t>
      </w:r>
    </w:p>
    <w:p w:rsidR="00797DD3" w:rsidRPr="00EA3C80" w:rsidRDefault="00797DD3" w:rsidP="00797DD3">
      <w:pPr>
        <w:pStyle w:val="LDBodytext"/>
      </w:pPr>
    </w:p>
    <w:p w:rsidR="00797DD3" w:rsidRDefault="00797DD3" w:rsidP="00797DD3">
      <w:pPr>
        <w:rPr>
          <w:rFonts w:ascii="Times New Roman" w:hAnsi="Times New Roman"/>
          <w:b/>
          <w:lang w:eastAsia="en-AU"/>
        </w:rPr>
      </w:pPr>
      <w:r>
        <w:rPr>
          <w:rFonts w:ascii="Times New Roman" w:hAnsi="Times New Roman"/>
          <w:b/>
          <w:lang w:eastAsia="en-AU"/>
        </w:rPr>
        <w:t>Making and commencement</w:t>
      </w:r>
    </w:p>
    <w:p w:rsidR="00797DD3" w:rsidRDefault="00797DD3" w:rsidP="00797DD3">
      <w:pPr>
        <w:rPr>
          <w:rFonts w:ascii="Times New Roman" w:hAnsi="Times New Roman"/>
          <w:lang w:eastAsia="en-AU"/>
        </w:rPr>
      </w:pPr>
      <w:r>
        <w:rPr>
          <w:rFonts w:ascii="Times New Roman" w:hAnsi="Times New Roman"/>
          <w:lang w:eastAsia="en-AU"/>
        </w:rPr>
        <w:t xml:space="preserve">The </w:t>
      </w:r>
      <w:r w:rsidR="00624D06">
        <w:rPr>
          <w:rFonts w:ascii="Times New Roman" w:hAnsi="Times New Roman"/>
          <w:lang w:eastAsia="en-AU"/>
        </w:rPr>
        <w:t>determination</w:t>
      </w:r>
      <w:r>
        <w:rPr>
          <w:rFonts w:ascii="Times New Roman" w:hAnsi="Times New Roman"/>
          <w:lang w:eastAsia="en-AU"/>
        </w:rPr>
        <w:t xml:space="preserve"> has been issued by a delegate of CASA </w:t>
      </w:r>
      <w:r>
        <w:rPr>
          <w:rFonts w:ascii="Times New Roman" w:hAnsi="Times New Roman"/>
          <w:lang w:val="en-US"/>
        </w:rPr>
        <w:t xml:space="preserve">relying on the power of delegation </w:t>
      </w:r>
      <w:r>
        <w:rPr>
          <w:rFonts w:ascii="Times New Roman" w:hAnsi="Times New Roman"/>
          <w:lang w:eastAsia="en-AU"/>
        </w:rPr>
        <w:t xml:space="preserve">under </w:t>
      </w:r>
      <w:proofErr w:type="spellStart"/>
      <w:r>
        <w:rPr>
          <w:rFonts w:ascii="Times New Roman" w:hAnsi="Times New Roman"/>
          <w:lang w:eastAsia="en-AU"/>
        </w:rPr>
        <w:t>subregulation</w:t>
      </w:r>
      <w:proofErr w:type="spellEnd"/>
      <w:r>
        <w:rPr>
          <w:rFonts w:ascii="Times New Roman" w:hAnsi="Times New Roman"/>
          <w:lang w:eastAsia="en-AU"/>
        </w:rPr>
        <w:t xml:space="preserve"> 11.260 (1) of the </w:t>
      </w:r>
      <w:r>
        <w:rPr>
          <w:rFonts w:ascii="Times New Roman" w:hAnsi="Times New Roman"/>
          <w:i/>
          <w:lang w:eastAsia="en-AU"/>
        </w:rPr>
        <w:t>Civil Aviation Safety Regulations 1998</w:t>
      </w:r>
      <w:r>
        <w:rPr>
          <w:rFonts w:ascii="Times New Roman" w:hAnsi="Times New Roman"/>
          <w:lang w:eastAsia="en-AU"/>
        </w:rPr>
        <w:t>.</w:t>
      </w:r>
    </w:p>
    <w:p w:rsidR="00797DD3" w:rsidRDefault="00797DD3" w:rsidP="00797DD3">
      <w:pPr>
        <w:rPr>
          <w:rFonts w:ascii="Times New Roman" w:hAnsi="Times New Roman"/>
          <w:lang w:eastAsia="en-AU"/>
        </w:rPr>
      </w:pPr>
    </w:p>
    <w:p w:rsidR="00797DD3" w:rsidRDefault="00797DD3" w:rsidP="00797DD3">
      <w:pPr>
        <w:rPr>
          <w:rFonts w:ascii="Times New Roman" w:hAnsi="Times New Roman"/>
          <w:lang w:eastAsia="en-AU"/>
        </w:rPr>
      </w:pPr>
      <w:r w:rsidRPr="00D2657D">
        <w:rPr>
          <w:rFonts w:ascii="Times New Roman" w:hAnsi="Times New Roman"/>
          <w:lang w:eastAsia="en-AU"/>
        </w:rPr>
        <w:lastRenderedPageBreak/>
        <w:t>The instrument commences on 1 August 2014. It expires at the end of July 2017, as if it had been repealed by another instrument.</w:t>
      </w:r>
    </w:p>
    <w:p w:rsidR="00797DD3" w:rsidRPr="00797DD3" w:rsidRDefault="00797DD3" w:rsidP="00797DD3">
      <w:pPr>
        <w:pStyle w:val="LDBodytext"/>
      </w:pPr>
    </w:p>
    <w:p w:rsidR="00822C85" w:rsidRDefault="00FC693D" w:rsidP="00425E59">
      <w:pPr>
        <w:spacing w:before="120"/>
        <w:rPr>
          <w:rFonts w:ascii="Times New Roman" w:hAnsi="Times New Roman"/>
          <w:sz w:val="20"/>
          <w:szCs w:val="20"/>
        </w:rPr>
      </w:pPr>
      <w:r w:rsidRPr="00425E59">
        <w:rPr>
          <w:rFonts w:ascii="Times New Roman" w:hAnsi="Times New Roman"/>
          <w:sz w:val="20"/>
          <w:szCs w:val="20"/>
        </w:rPr>
        <w:t xml:space="preserve">[Instrument </w:t>
      </w:r>
      <w:r w:rsidR="00822C85" w:rsidRPr="00425E59">
        <w:rPr>
          <w:rFonts w:ascii="Times New Roman" w:hAnsi="Times New Roman"/>
          <w:sz w:val="20"/>
          <w:szCs w:val="20"/>
        </w:rPr>
        <w:t xml:space="preserve">number </w:t>
      </w:r>
      <w:r w:rsidRPr="00425E59">
        <w:rPr>
          <w:rFonts w:ascii="Times New Roman" w:hAnsi="Times New Roman"/>
          <w:sz w:val="20"/>
          <w:szCs w:val="20"/>
        </w:rPr>
        <w:t xml:space="preserve">CASA </w:t>
      </w:r>
      <w:r w:rsidR="00BE03EE">
        <w:rPr>
          <w:rFonts w:ascii="Times New Roman" w:hAnsi="Times New Roman"/>
          <w:sz w:val="20"/>
          <w:szCs w:val="20"/>
        </w:rPr>
        <w:t>159</w:t>
      </w:r>
      <w:r w:rsidR="005271AA" w:rsidRPr="00425E59">
        <w:rPr>
          <w:rFonts w:ascii="Times New Roman" w:hAnsi="Times New Roman"/>
          <w:sz w:val="20"/>
          <w:szCs w:val="20"/>
        </w:rPr>
        <w:t>/</w:t>
      </w:r>
      <w:r w:rsidR="0010380F" w:rsidRPr="00425E59">
        <w:rPr>
          <w:rFonts w:ascii="Times New Roman" w:hAnsi="Times New Roman"/>
          <w:sz w:val="20"/>
          <w:szCs w:val="20"/>
        </w:rPr>
        <w:t>1</w:t>
      </w:r>
      <w:r w:rsidR="00797DD3">
        <w:rPr>
          <w:rFonts w:ascii="Times New Roman" w:hAnsi="Times New Roman"/>
          <w:sz w:val="20"/>
          <w:szCs w:val="20"/>
        </w:rPr>
        <w:t>4</w:t>
      </w:r>
      <w:r w:rsidR="00C23FB9" w:rsidRPr="00425E59">
        <w:rPr>
          <w:rFonts w:ascii="Times New Roman" w:hAnsi="Times New Roman"/>
          <w:sz w:val="20"/>
          <w:szCs w:val="20"/>
        </w:rPr>
        <w:t>]</w:t>
      </w:r>
    </w:p>
    <w:p w:rsidR="00797DD3" w:rsidRDefault="00797DD3" w:rsidP="00797DD3">
      <w:pPr>
        <w:pageBreakBefore/>
        <w:spacing w:after="120"/>
        <w:jc w:val="right"/>
        <w:rPr>
          <w:rFonts w:ascii="Times New Roman" w:eastAsia="Calibri" w:hAnsi="Times New Roman"/>
          <w:b/>
        </w:rPr>
      </w:pPr>
      <w:r>
        <w:rPr>
          <w:rFonts w:ascii="Times New Roman" w:hAnsi="Times New Roman"/>
          <w:b/>
        </w:rPr>
        <w:lastRenderedPageBreak/>
        <w:t>Attachment 1</w:t>
      </w:r>
    </w:p>
    <w:p w:rsidR="00797DD3" w:rsidRDefault="00797DD3" w:rsidP="00797DD3">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797DD3" w:rsidRPr="00EA3C80" w:rsidRDefault="00797DD3" w:rsidP="00797DD3">
      <w:pPr>
        <w:jc w:val="center"/>
        <w:rPr>
          <w:rFonts w:ascii="Times New Roman" w:hAnsi="Times New Roman"/>
        </w:rPr>
      </w:pPr>
      <w:r w:rsidRPr="00EA3C80">
        <w:rPr>
          <w:rFonts w:ascii="Times New Roman" w:hAnsi="Times New Roman"/>
          <w:i/>
        </w:rPr>
        <w:t>Prepared in accordance with Part 3 of the</w:t>
      </w:r>
      <w:r w:rsidRPr="00EA3C80">
        <w:rPr>
          <w:rFonts w:ascii="Times New Roman" w:hAnsi="Times New Roman"/>
          <w:i/>
        </w:rPr>
        <w:br/>
        <w:t>Human Rights (Parliamentary Scrutiny) Act 2011</w:t>
      </w:r>
    </w:p>
    <w:p w:rsidR="00797DD3" w:rsidRPr="00EA3C80" w:rsidRDefault="00797DD3" w:rsidP="00797DD3">
      <w:pPr>
        <w:rPr>
          <w:rFonts w:ascii="Times New Roman" w:hAnsi="Times New Roman"/>
        </w:rPr>
      </w:pPr>
    </w:p>
    <w:p w:rsidR="00797DD3" w:rsidRPr="00EA3C80" w:rsidRDefault="006F27AC" w:rsidP="00797DD3">
      <w:pPr>
        <w:jc w:val="center"/>
        <w:rPr>
          <w:rFonts w:ascii="Times New Roman" w:hAnsi="Times New Roman"/>
          <w:b/>
        </w:rPr>
      </w:pPr>
      <w:r w:rsidRPr="00EA3C80">
        <w:rPr>
          <w:rFonts w:ascii="Times New Roman" w:hAnsi="Times New Roman"/>
          <w:b/>
        </w:rPr>
        <w:t>Determination</w:t>
      </w:r>
      <w:r w:rsidR="00797DD3" w:rsidRPr="00EA3C80">
        <w:rPr>
          <w:rFonts w:ascii="Times New Roman" w:hAnsi="Times New Roman"/>
          <w:b/>
        </w:rPr>
        <w:t xml:space="preserve"> — lowest safe altitude </w:t>
      </w:r>
      <w:r w:rsidR="00AD6D15" w:rsidRPr="00EA3C80">
        <w:rPr>
          <w:rFonts w:ascii="Times New Roman" w:hAnsi="Times New Roman"/>
          <w:b/>
        </w:rPr>
        <w:t>(</w:t>
      </w:r>
      <w:r w:rsidR="00797DD3" w:rsidRPr="00EA3C80">
        <w:rPr>
          <w:rFonts w:ascii="Times New Roman" w:hAnsi="Times New Roman"/>
          <w:b/>
        </w:rPr>
        <w:t>Qantas Airways Limited</w:t>
      </w:r>
      <w:r w:rsidR="00AD6D15" w:rsidRPr="00EA3C80">
        <w:rPr>
          <w:rFonts w:ascii="Times New Roman" w:hAnsi="Times New Roman"/>
          <w:b/>
        </w:rPr>
        <w:t>)</w:t>
      </w:r>
    </w:p>
    <w:p w:rsidR="00797DD3" w:rsidRPr="00EA3C80" w:rsidRDefault="00797DD3" w:rsidP="00797DD3">
      <w:pPr>
        <w:pStyle w:val="LDBodytext"/>
      </w:pPr>
    </w:p>
    <w:p w:rsidR="00797DD3" w:rsidRPr="00EA3C80" w:rsidRDefault="00797DD3" w:rsidP="00797DD3">
      <w:pPr>
        <w:tabs>
          <w:tab w:val="clear" w:pos="567"/>
        </w:tabs>
        <w:overflowPunct/>
        <w:autoSpaceDE/>
        <w:autoSpaceDN/>
        <w:adjustRightInd/>
        <w:jc w:val="center"/>
        <w:textAlignment w:val="auto"/>
        <w:rPr>
          <w:rFonts w:ascii="Times New Roman" w:eastAsia="Calibri" w:hAnsi="Times New Roman"/>
          <w:szCs w:val="22"/>
        </w:rPr>
      </w:pPr>
      <w:r w:rsidRPr="00EA3C80">
        <w:rPr>
          <w:rFonts w:ascii="Times New Roman" w:eastAsia="Calibri" w:hAnsi="Times New Roman"/>
          <w:szCs w:val="22"/>
        </w:rPr>
        <w:t>This legislative instrument is compatible with the human rights and freedoms recognised or declared in the international instruments listed in section 3 of the</w:t>
      </w:r>
      <w:r w:rsidRPr="00EA3C80">
        <w:rPr>
          <w:rFonts w:ascii="Times New Roman" w:eastAsia="Calibri" w:hAnsi="Times New Roman"/>
          <w:szCs w:val="22"/>
        </w:rPr>
        <w:br/>
      </w:r>
      <w:r w:rsidRPr="00EA3C80">
        <w:rPr>
          <w:rFonts w:ascii="Times New Roman" w:eastAsia="Calibri" w:hAnsi="Times New Roman"/>
          <w:i/>
          <w:szCs w:val="22"/>
        </w:rPr>
        <w:t>Human Rights (Parliamentary Scrutiny) Act 2011</w:t>
      </w:r>
      <w:r w:rsidRPr="00EA3C80">
        <w:rPr>
          <w:rFonts w:ascii="Times New Roman" w:eastAsia="Calibri" w:hAnsi="Times New Roman"/>
          <w:szCs w:val="22"/>
        </w:rPr>
        <w:t>.</w:t>
      </w:r>
    </w:p>
    <w:p w:rsidR="00797DD3" w:rsidRPr="00EA3C80" w:rsidRDefault="00797DD3" w:rsidP="00797DD3">
      <w:pPr>
        <w:tabs>
          <w:tab w:val="clear" w:pos="567"/>
        </w:tabs>
        <w:overflowPunct/>
        <w:autoSpaceDE/>
        <w:autoSpaceDN/>
        <w:adjustRightInd/>
        <w:textAlignment w:val="auto"/>
        <w:rPr>
          <w:rFonts w:ascii="Times New Roman" w:hAnsi="Times New Roman"/>
        </w:rPr>
      </w:pPr>
    </w:p>
    <w:p w:rsidR="00797DD3" w:rsidRPr="00EA3C80" w:rsidRDefault="00797DD3" w:rsidP="00797DD3">
      <w:pPr>
        <w:rPr>
          <w:rFonts w:ascii="Times New Roman" w:eastAsia="Calibri" w:hAnsi="Times New Roman"/>
          <w:b/>
        </w:rPr>
      </w:pPr>
      <w:r w:rsidRPr="00EA3C80">
        <w:rPr>
          <w:rFonts w:ascii="Times New Roman" w:hAnsi="Times New Roman"/>
          <w:b/>
        </w:rPr>
        <w:t>Overview of the legislative instrument</w:t>
      </w:r>
    </w:p>
    <w:p w:rsidR="0026029C" w:rsidRPr="00EA3C80" w:rsidRDefault="00797DD3" w:rsidP="00797DD3">
      <w:pPr>
        <w:rPr>
          <w:rFonts w:ascii="Times New Roman" w:hAnsi="Times New Roman"/>
        </w:rPr>
      </w:pPr>
      <w:r w:rsidRPr="00EA3C80">
        <w:rPr>
          <w:rFonts w:ascii="Times New Roman" w:hAnsi="Times New Roman"/>
        </w:rPr>
        <w:t xml:space="preserve">This </w:t>
      </w:r>
      <w:r w:rsidR="00A54E01" w:rsidRPr="00EA3C80">
        <w:rPr>
          <w:rFonts w:ascii="Times New Roman" w:hAnsi="Times New Roman"/>
        </w:rPr>
        <w:t xml:space="preserve">legislative </w:t>
      </w:r>
      <w:r w:rsidRPr="00EA3C80">
        <w:rPr>
          <w:rFonts w:ascii="Times New Roman" w:hAnsi="Times New Roman"/>
        </w:rPr>
        <w:t xml:space="preserve">instrument allows Qantas Airways Limited to </w:t>
      </w:r>
      <w:r w:rsidR="0026029C" w:rsidRPr="00EA3C80">
        <w:rPr>
          <w:rFonts w:ascii="Times New Roman" w:hAnsi="Times New Roman"/>
        </w:rPr>
        <w:t xml:space="preserve">calculate the lowest safe </w:t>
      </w:r>
      <w:r w:rsidR="00A0160B" w:rsidRPr="00EA3C80">
        <w:rPr>
          <w:rFonts w:ascii="Times New Roman" w:hAnsi="Times New Roman"/>
        </w:rPr>
        <w:t>en </w:t>
      </w:r>
      <w:r w:rsidR="0026029C" w:rsidRPr="00EA3C80">
        <w:rPr>
          <w:rFonts w:ascii="Times New Roman" w:hAnsi="Times New Roman"/>
        </w:rPr>
        <w:t xml:space="preserve">route altitude for an aircraft using either the </w:t>
      </w:r>
      <w:proofErr w:type="spellStart"/>
      <w:r w:rsidR="0026029C" w:rsidRPr="00EA3C80">
        <w:rPr>
          <w:rFonts w:ascii="Times New Roman" w:hAnsi="Times New Roman"/>
        </w:rPr>
        <w:t>Jeppesen</w:t>
      </w:r>
      <w:proofErr w:type="spellEnd"/>
      <w:r w:rsidR="0026029C" w:rsidRPr="00EA3C80">
        <w:rPr>
          <w:rFonts w:ascii="Times New Roman" w:hAnsi="Times New Roman"/>
        </w:rPr>
        <w:t xml:space="preserve"> Grid Minimum </w:t>
      </w:r>
      <w:proofErr w:type="gramStart"/>
      <w:r w:rsidR="0026029C" w:rsidRPr="00EA3C80">
        <w:rPr>
          <w:rFonts w:ascii="Times New Roman" w:hAnsi="Times New Roman"/>
        </w:rPr>
        <w:t>Off</w:t>
      </w:r>
      <w:proofErr w:type="gramEnd"/>
      <w:r w:rsidR="0026029C" w:rsidRPr="00EA3C80">
        <w:rPr>
          <w:rFonts w:ascii="Times New Roman" w:hAnsi="Times New Roman"/>
        </w:rPr>
        <w:t xml:space="preserve"> Route (MORA) method or the Digital Terrain method.</w:t>
      </w:r>
    </w:p>
    <w:p w:rsidR="00797DD3" w:rsidRPr="00EA3C80" w:rsidRDefault="00797DD3" w:rsidP="00797DD3">
      <w:pPr>
        <w:rPr>
          <w:rFonts w:ascii="Times New Roman" w:hAnsi="Times New Roman"/>
        </w:rPr>
      </w:pPr>
    </w:p>
    <w:p w:rsidR="00797DD3" w:rsidRPr="00EA3C80" w:rsidRDefault="00797DD3" w:rsidP="00797DD3">
      <w:pPr>
        <w:rPr>
          <w:rFonts w:ascii="Times New Roman" w:eastAsia="Calibri" w:hAnsi="Times New Roman"/>
          <w:b/>
        </w:rPr>
      </w:pPr>
      <w:r w:rsidRPr="00EA3C80">
        <w:rPr>
          <w:rFonts w:ascii="Times New Roman" w:hAnsi="Times New Roman"/>
          <w:b/>
        </w:rPr>
        <w:t>Human rights implications</w:t>
      </w:r>
    </w:p>
    <w:p w:rsidR="00797DD3" w:rsidRPr="00EA3C80" w:rsidRDefault="00797DD3" w:rsidP="00797DD3">
      <w:pPr>
        <w:rPr>
          <w:rFonts w:ascii="Times New Roman" w:hAnsi="Times New Roman"/>
        </w:rPr>
      </w:pPr>
      <w:r w:rsidRPr="00EA3C80">
        <w:rPr>
          <w:rFonts w:ascii="Times New Roman" w:hAnsi="Times New Roman"/>
        </w:rPr>
        <w:t>This legislative instrument does not engage any of the applicable rights or freedoms.</w:t>
      </w:r>
    </w:p>
    <w:p w:rsidR="00797DD3" w:rsidRPr="00EA3C80" w:rsidRDefault="00797DD3" w:rsidP="00797DD3">
      <w:pPr>
        <w:rPr>
          <w:rFonts w:ascii="Times New Roman" w:hAnsi="Times New Roman"/>
        </w:rPr>
      </w:pPr>
    </w:p>
    <w:p w:rsidR="00797DD3" w:rsidRPr="00EA3C80" w:rsidRDefault="00797DD3" w:rsidP="00797DD3">
      <w:pPr>
        <w:rPr>
          <w:rFonts w:ascii="Times New Roman" w:eastAsia="Calibri" w:hAnsi="Times New Roman"/>
          <w:b/>
        </w:rPr>
      </w:pPr>
      <w:r w:rsidRPr="00EA3C80">
        <w:rPr>
          <w:rFonts w:ascii="Times New Roman" w:hAnsi="Times New Roman"/>
          <w:b/>
        </w:rPr>
        <w:t>Conclusion</w:t>
      </w:r>
    </w:p>
    <w:p w:rsidR="00797DD3" w:rsidRPr="00EA3C80" w:rsidRDefault="00797DD3" w:rsidP="00797DD3">
      <w:pPr>
        <w:rPr>
          <w:rFonts w:ascii="Times New Roman" w:hAnsi="Times New Roman"/>
        </w:rPr>
      </w:pPr>
      <w:r w:rsidRPr="00EA3C80">
        <w:rPr>
          <w:rFonts w:ascii="Times New Roman" w:hAnsi="Times New Roman"/>
        </w:rPr>
        <w:t>This legislative instrument is compatible with human rights as it does not raise any human rights issues.</w:t>
      </w:r>
    </w:p>
    <w:p w:rsidR="00797DD3" w:rsidRPr="00EA3C80" w:rsidRDefault="00797DD3" w:rsidP="00797DD3">
      <w:pPr>
        <w:spacing w:before="360"/>
        <w:jc w:val="center"/>
        <w:rPr>
          <w:rFonts w:ascii="Times New Roman" w:hAnsi="Times New Roman"/>
          <w:lang w:eastAsia="en-AU"/>
        </w:rPr>
      </w:pPr>
      <w:r w:rsidRPr="00EA3C80">
        <w:rPr>
          <w:rFonts w:ascii="Times New Roman" w:hAnsi="Times New Roman"/>
          <w:b/>
          <w:bCs/>
        </w:rPr>
        <w:t>Civil Aviation Safety Authority</w:t>
      </w:r>
    </w:p>
    <w:sectPr w:rsidR="00797DD3" w:rsidRPr="00EA3C80" w:rsidSect="004C7E77">
      <w:pgSz w:w="11907" w:h="16840" w:code="9"/>
      <w:pgMar w:top="1080" w:right="1418" w:bottom="1080" w:left="1418"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W1)">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546CA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44045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23CCA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7C74D20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BBA44B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CA838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4A394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F24BF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93CD656"/>
    <w:lvl w:ilvl="0">
      <w:start w:val="1"/>
      <w:numFmt w:val="decimal"/>
      <w:pStyle w:val="ListNumber"/>
      <w:lvlText w:val="%1."/>
      <w:lvlJc w:val="left"/>
      <w:pPr>
        <w:tabs>
          <w:tab w:val="num" w:pos="360"/>
        </w:tabs>
        <w:ind w:left="360" w:hanging="360"/>
      </w:pPr>
    </w:lvl>
  </w:abstractNum>
  <w:abstractNum w:abstractNumId="9">
    <w:nsid w:val="FFFFFF89"/>
    <w:multiLevelType w:val="singleLevel"/>
    <w:tmpl w:val="341440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04617"/>
    <w:multiLevelType w:val="hybridMultilevel"/>
    <w:tmpl w:val="C6625832"/>
    <w:lvl w:ilvl="0" w:tplc="4E20B6AE">
      <w:start w:val="3"/>
      <w:numFmt w:val="decimal"/>
      <w:lvlText w:val="%1"/>
      <w:lvlJc w:val="left"/>
      <w:pPr>
        <w:tabs>
          <w:tab w:val="num" w:pos="930"/>
        </w:tabs>
        <w:ind w:left="930" w:hanging="57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69CD264D"/>
    <w:multiLevelType w:val="hybridMultilevel"/>
    <w:tmpl w:val="FB2C56A8"/>
    <w:lvl w:ilvl="0" w:tplc="8AEE5EF2">
      <w:start w:val="2"/>
      <w:numFmt w:val="lowerLetter"/>
      <w:lvlText w:val="(%1)"/>
      <w:lvlJc w:val="left"/>
      <w:pPr>
        <w:tabs>
          <w:tab w:val="num" w:pos="1275"/>
        </w:tabs>
        <w:ind w:left="1275" w:hanging="435"/>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F96"/>
    <w:rsid w:val="00043923"/>
    <w:rsid w:val="00046427"/>
    <w:rsid w:val="0005547A"/>
    <w:rsid w:val="000A3EDF"/>
    <w:rsid w:val="0010380F"/>
    <w:rsid w:val="00110D16"/>
    <w:rsid w:val="00125B10"/>
    <w:rsid w:val="001303CD"/>
    <w:rsid w:val="001632C6"/>
    <w:rsid w:val="00177E21"/>
    <w:rsid w:val="0018286D"/>
    <w:rsid w:val="001B7B95"/>
    <w:rsid w:val="001C0F98"/>
    <w:rsid w:val="001D241E"/>
    <w:rsid w:val="001D4F6F"/>
    <w:rsid w:val="0022102F"/>
    <w:rsid w:val="00232739"/>
    <w:rsid w:val="00253DE7"/>
    <w:rsid w:val="00254DE4"/>
    <w:rsid w:val="0026029C"/>
    <w:rsid w:val="00267F92"/>
    <w:rsid w:val="0029438D"/>
    <w:rsid w:val="00295ED2"/>
    <w:rsid w:val="002B5D69"/>
    <w:rsid w:val="002C5996"/>
    <w:rsid w:val="002E12F1"/>
    <w:rsid w:val="002E7C9B"/>
    <w:rsid w:val="00324A65"/>
    <w:rsid w:val="00344576"/>
    <w:rsid w:val="00344811"/>
    <w:rsid w:val="0035045A"/>
    <w:rsid w:val="0035219A"/>
    <w:rsid w:val="00353C27"/>
    <w:rsid w:val="00376142"/>
    <w:rsid w:val="00385F58"/>
    <w:rsid w:val="003932B3"/>
    <w:rsid w:val="003A4E95"/>
    <w:rsid w:val="00424571"/>
    <w:rsid w:val="00425E59"/>
    <w:rsid w:val="004C415F"/>
    <w:rsid w:val="004C7E77"/>
    <w:rsid w:val="00505294"/>
    <w:rsid w:val="005271AA"/>
    <w:rsid w:val="00536DEF"/>
    <w:rsid w:val="0055127D"/>
    <w:rsid w:val="00560B7B"/>
    <w:rsid w:val="00583163"/>
    <w:rsid w:val="005A4F3F"/>
    <w:rsid w:val="005B388E"/>
    <w:rsid w:val="005E0F46"/>
    <w:rsid w:val="005F120D"/>
    <w:rsid w:val="005F18C7"/>
    <w:rsid w:val="00624D06"/>
    <w:rsid w:val="00640823"/>
    <w:rsid w:val="00645D8F"/>
    <w:rsid w:val="006A60B1"/>
    <w:rsid w:val="006D6C0A"/>
    <w:rsid w:val="006F27AC"/>
    <w:rsid w:val="006F7B5F"/>
    <w:rsid w:val="00701911"/>
    <w:rsid w:val="00726E99"/>
    <w:rsid w:val="00741FEE"/>
    <w:rsid w:val="0074515B"/>
    <w:rsid w:val="00747440"/>
    <w:rsid w:val="00797DD3"/>
    <w:rsid w:val="007B7893"/>
    <w:rsid w:val="007C23CB"/>
    <w:rsid w:val="007D03D1"/>
    <w:rsid w:val="007D1B14"/>
    <w:rsid w:val="00804909"/>
    <w:rsid w:val="00822C85"/>
    <w:rsid w:val="00855A04"/>
    <w:rsid w:val="00873736"/>
    <w:rsid w:val="00892C37"/>
    <w:rsid w:val="00893D4E"/>
    <w:rsid w:val="008E1509"/>
    <w:rsid w:val="008F2514"/>
    <w:rsid w:val="008F7A44"/>
    <w:rsid w:val="00906914"/>
    <w:rsid w:val="009406DC"/>
    <w:rsid w:val="00941C05"/>
    <w:rsid w:val="0094608A"/>
    <w:rsid w:val="00947898"/>
    <w:rsid w:val="00951042"/>
    <w:rsid w:val="00954E6E"/>
    <w:rsid w:val="009637F6"/>
    <w:rsid w:val="009732EE"/>
    <w:rsid w:val="00983FCB"/>
    <w:rsid w:val="009938D2"/>
    <w:rsid w:val="00A0160B"/>
    <w:rsid w:val="00A20117"/>
    <w:rsid w:val="00A249F7"/>
    <w:rsid w:val="00A539C3"/>
    <w:rsid w:val="00A54E01"/>
    <w:rsid w:val="00A74EA3"/>
    <w:rsid w:val="00A86B75"/>
    <w:rsid w:val="00AA2853"/>
    <w:rsid w:val="00AD6D15"/>
    <w:rsid w:val="00B55A7A"/>
    <w:rsid w:val="00B65E49"/>
    <w:rsid w:val="00B70C8D"/>
    <w:rsid w:val="00BD72D7"/>
    <w:rsid w:val="00BE03EE"/>
    <w:rsid w:val="00C05193"/>
    <w:rsid w:val="00C13BB4"/>
    <w:rsid w:val="00C23FB9"/>
    <w:rsid w:val="00C2596D"/>
    <w:rsid w:val="00C407E0"/>
    <w:rsid w:val="00C54839"/>
    <w:rsid w:val="00C57248"/>
    <w:rsid w:val="00CD6DB3"/>
    <w:rsid w:val="00CE54BC"/>
    <w:rsid w:val="00CE7F6C"/>
    <w:rsid w:val="00D13346"/>
    <w:rsid w:val="00D2657D"/>
    <w:rsid w:val="00D56F3A"/>
    <w:rsid w:val="00D60CA0"/>
    <w:rsid w:val="00D81F66"/>
    <w:rsid w:val="00DD6046"/>
    <w:rsid w:val="00E01F0B"/>
    <w:rsid w:val="00E0337D"/>
    <w:rsid w:val="00E078A6"/>
    <w:rsid w:val="00E22762"/>
    <w:rsid w:val="00E241A2"/>
    <w:rsid w:val="00E930FF"/>
    <w:rsid w:val="00E973F8"/>
    <w:rsid w:val="00EA3C80"/>
    <w:rsid w:val="00EB7F96"/>
    <w:rsid w:val="00EC2E1B"/>
    <w:rsid w:val="00F04BF6"/>
    <w:rsid w:val="00F74FDE"/>
    <w:rsid w:val="00F7797D"/>
    <w:rsid w:val="00F81C80"/>
    <w:rsid w:val="00FC69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LDBodytext"/>
    <w:qFormat/>
    <w:rsid w:val="0005547A"/>
    <w:pPr>
      <w:tabs>
        <w:tab w:val="left" w:pos="567"/>
      </w:tabs>
      <w:overflowPunct w:val="0"/>
      <w:autoSpaceDE w:val="0"/>
      <w:autoSpaceDN w:val="0"/>
      <w:adjustRightInd w:val="0"/>
      <w:textAlignment w:val="baseline"/>
    </w:pPr>
    <w:rPr>
      <w:rFonts w:ascii="Times New (W1)" w:hAnsi="Times New (W1)"/>
      <w:sz w:val="24"/>
      <w:szCs w:val="24"/>
      <w:lang w:eastAsia="en-US"/>
    </w:rPr>
  </w:style>
  <w:style w:type="paragraph" w:styleId="Heading1">
    <w:name w:val="heading 1"/>
    <w:next w:val="Normal"/>
    <w:qFormat/>
    <w:rsid w:val="0005547A"/>
    <w:pPr>
      <w:keepNext/>
      <w:outlineLvl w:val="0"/>
    </w:pPr>
    <w:rPr>
      <w:rFonts w:ascii="Arial" w:hAnsi="Arial"/>
      <w:sz w:val="24"/>
      <w:szCs w:val="24"/>
      <w:lang w:eastAsia="en-US"/>
    </w:rPr>
  </w:style>
  <w:style w:type="paragraph" w:styleId="Heading2">
    <w:name w:val="heading 2"/>
    <w:basedOn w:val="Normal"/>
    <w:next w:val="Normal"/>
    <w:qFormat/>
    <w:rsid w:val="0005547A"/>
    <w:pPr>
      <w:keepNext/>
      <w:outlineLvl w:val="1"/>
    </w:pPr>
    <w:rPr>
      <w:rFonts w:ascii="Arial" w:hAnsi="Arial" w:cs="Arial"/>
      <w:b/>
    </w:rPr>
  </w:style>
  <w:style w:type="paragraph" w:styleId="Heading3">
    <w:name w:val="heading 3"/>
    <w:basedOn w:val="Normal"/>
    <w:next w:val="Normal"/>
    <w:qFormat/>
    <w:rsid w:val="0005547A"/>
    <w:pPr>
      <w:keepNext/>
      <w:spacing w:before="240" w:after="60"/>
      <w:outlineLvl w:val="2"/>
    </w:pPr>
    <w:rPr>
      <w:rFonts w:ascii="Arial" w:hAnsi="Arial" w:cs="Arial"/>
      <w:b/>
      <w:bCs/>
      <w:szCs w:val="26"/>
    </w:rPr>
  </w:style>
  <w:style w:type="paragraph" w:styleId="Heading4">
    <w:name w:val="heading 4"/>
    <w:basedOn w:val="Normal"/>
    <w:next w:val="Normal"/>
    <w:qFormat/>
    <w:rsid w:val="0005547A"/>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05547A"/>
    <w:pPr>
      <w:spacing w:before="240" w:after="60"/>
      <w:outlineLvl w:val="4"/>
    </w:pPr>
    <w:rPr>
      <w:b/>
      <w:bCs/>
      <w:i/>
      <w:iCs/>
      <w:szCs w:val="26"/>
    </w:rPr>
  </w:style>
  <w:style w:type="paragraph" w:styleId="Heading6">
    <w:name w:val="heading 6"/>
    <w:basedOn w:val="Normal"/>
    <w:next w:val="Normal"/>
    <w:qFormat/>
    <w:rsid w:val="0005547A"/>
    <w:pPr>
      <w:spacing w:before="240" w:after="60"/>
      <w:outlineLvl w:val="5"/>
    </w:pPr>
    <w:rPr>
      <w:rFonts w:ascii="Times New Roman" w:hAnsi="Times New Roman"/>
      <w:b/>
      <w:bCs/>
      <w:sz w:val="22"/>
      <w:szCs w:val="22"/>
    </w:rPr>
  </w:style>
  <w:style w:type="paragraph" w:styleId="Heading7">
    <w:name w:val="heading 7"/>
    <w:basedOn w:val="Normal"/>
    <w:next w:val="Normal"/>
    <w:qFormat/>
    <w:rsid w:val="0005547A"/>
    <w:pPr>
      <w:spacing w:before="240" w:after="60"/>
      <w:outlineLvl w:val="6"/>
    </w:pPr>
    <w:rPr>
      <w:rFonts w:ascii="Times New Roman" w:hAnsi="Times New Roman"/>
    </w:rPr>
  </w:style>
  <w:style w:type="paragraph" w:styleId="Heading8">
    <w:name w:val="heading 8"/>
    <w:basedOn w:val="Normal"/>
    <w:next w:val="Normal"/>
    <w:qFormat/>
    <w:rsid w:val="0005547A"/>
    <w:pPr>
      <w:spacing w:before="240" w:after="60"/>
      <w:outlineLvl w:val="7"/>
    </w:pPr>
    <w:rPr>
      <w:rFonts w:ascii="Times New Roman" w:hAnsi="Times New Roman"/>
      <w:i/>
      <w:iCs/>
    </w:rPr>
  </w:style>
  <w:style w:type="paragraph" w:styleId="Heading9">
    <w:name w:val="heading 9"/>
    <w:basedOn w:val="Normal"/>
    <w:next w:val="Normal"/>
    <w:qFormat/>
    <w:rsid w:val="0005547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pPr>
      <w:tabs>
        <w:tab w:val="left" w:pos="1134"/>
        <w:tab w:val="left" w:pos="1701"/>
        <w:tab w:val="left" w:pos="2268"/>
        <w:tab w:val="left" w:pos="2835"/>
        <w:tab w:val="left" w:pos="3402"/>
      </w:tabs>
      <w:jc w:val="both"/>
    </w:pPr>
    <w:rPr>
      <w:szCs w:val="20"/>
      <w:lang w:val="en-GB"/>
    </w:rPr>
  </w:style>
  <w:style w:type="paragraph" w:styleId="Header">
    <w:name w:val="header"/>
    <w:basedOn w:val="Normal"/>
    <w:rsid w:val="0005547A"/>
    <w:pPr>
      <w:tabs>
        <w:tab w:val="clear" w:pos="567"/>
        <w:tab w:val="center" w:pos="4153"/>
        <w:tab w:val="right" w:pos="8306"/>
      </w:tabs>
    </w:pPr>
  </w:style>
  <w:style w:type="paragraph" w:styleId="BodyText">
    <w:name w:val="Body Text"/>
    <w:basedOn w:val="Normal"/>
    <w:rsid w:val="0005547A"/>
    <w:pPr>
      <w:tabs>
        <w:tab w:val="clear" w:pos="567"/>
      </w:tabs>
      <w:overflowPunct/>
      <w:autoSpaceDE/>
      <w:autoSpaceDN/>
      <w:adjustRightInd/>
      <w:textAlignment w:val="auto"/>
    </w:pPr>
  </w:style>
  <w:style w:type="paragraph" w:styleId="BalloonText">
    <w:name w:val="Balloon Text"/>
    <w:basedOn w:val="Normal"/>
    <w:semiHidden/>
    <w:rsid w:val="0005547A"/>
    <w:rPr>
      <w:rFonts w:ascii="Tahoma" w:hAnsi="Tahoma" w:cs="Tahoma"/>
      <w:sz w:val="16"/>
      <w:szCs w:val="16"/>
    </w:rPr>
  </w:style>
  <w:style w:type="character" w:customStyle="1" w:styleId="LDP1aChar">
    <w:name w:val="LDP1(a) Char"/>
    <w:link w:val="LDP1a"/>
    <w:locked/>
    <w:rsid w:val="00C13BB4"/>
    <w:rPr>
      <w:sz w:val="24"/>
      <w:szCs w:val="24"/>
      <w:lang w:val="en-AU" w:eastAsia="en-US" w:bidi="ar-SA"/>
    </w:rPr>
  </w:style>
  <w:style w:type="paragraph" w:customStyle="1" w:styleId="LDP1a">
    <w:name w:val="LDP1(a)"/>
    <w:basedOn w:val="LDClause"/>
    <w:link w:val="LDP1aChar"/>
    <w:rsid w:val="0005547A"/>
    <w:pPr>
      <w:tabs>
        <w:tab w:val="clear" w:pos="454"/>
        <w:tab w:val="clear" w:pos="737"/>
        <w:tab w:val="left" w:pos="1191"/>
      </w:tabs>
      <w:ind w:left="1191" w:hanging="454"/>
    </w:pPr>
  </w:style>
  <w:style w:type="paragraph" w:customStyle="1" w:styleId="indent">
    <w:name w:val="indent"/>
    <w:basedOn w:val="Normal"/>
    <w:rsid w:val="0005547A"/>
    <w:pPr>
      <w:tabs>
        <w:tab w:val="clear" w:pos="567"/>
        <w:tab w:val="right" w:pos="1134"/>
        <w:tab w:val="left" w:pos="1276"/>
      </w:tabs>
      <w:ind w:left="1276" w:hanging="1276"/>
      <w:jc w:val="both"/>
    </w:pPr>
    <w:rPr>
      <w:rFonts w:ascii="Times New Roman" w:hAnsi="Times New Roman"/>
      <w:lang w:val="en-GB"/>
    </w:rPr>
  </w:style>
  <w:style w:type="paragraph" w:customStyle="1" w:styleId="numeric">
    <w:name w:val="numeric"/>
    <w:basedOn w:val="Normal"/>
    <w:rsid w:val="0005547A"/>
    <w:pPr>
      <w:tabs>
        <w:tab w:val="clear" w:pos="567"/>
        <w:tab w:val="right" w:pos="1843"/>
        <w:tab w:val="left" w:pos="1985"/>
      </w:tabs>
      <w:ind w:left="1985" w:hanging="1985"/>
      <w:jc w:val="both"/>
    </w:pPr>
    <w:rPr>
      <w:rFonts w:ascii="Times New Roman" w:hAnsi="Times New Roman"/>
      <w:lang w:val="en-GB"/>
    </w:rPr>
  </w:style>
  <w:style w:type="paragraph" w:styleId="Footer">
    <w:name w:val="footer"/>
    <w:basedOn w:val="Normal"/>
    <w:rsid w:val="0005547A"/>
    <w:pPr>
      <w:tabs>
        <w:tab w:val="clear" w:pos="567"/>
        <w:tab w:val="right" w:pos="8505"/>
      </w:tabs>
    </w:pPr>
    <w:rPr>
      <w:sz w:val="20"/>
    </w:rPr>
  </w:style>
  <w:style w:type="character" w:styleId="PageNumber">
    <w:name w:val="page number"/>
    <w:basedOn w:val="DefaultParagraphFont"/>
    <w:rsid w:val="0005547A"/>
  </w:style>
  <w:style w:type="paragraph" w:customStyle="1" w:styleId="Style2">
    <w:name w:val="Style2"/>
    <w:basedOn w:val="Normal"/>
    <w:rsid w:val="0005547A"/>
    <w:pPr>
      <w:tabs>
        <w:tab w:val="clear" w:pos="567"/>
        <w:tab w:val="right" w:pos="1134"/>
        <w:tab w:val="left" w:pos="1276"/>
        <w:tab w:val="right" w:pos="1843"/>
        <w:tab w:val="left" w:pos="1985"/>
        <w:tab w:val="right" w:pos="2552"/>
        <w:tab w:val="left" w:pos="2693"/>
      </w:tabs>
      <w:jc w:val="both"/>
    </w:pPr>
    <w:rPr>
      <w:rFonts w:ascii="Times New Roman" w:hAnsi="Times New Roman"/>
      <w:lang w:val="en-GB"/>
    </w:rPr>
  </w:style>
  <w:style w:type="paragraph" w:customStyle="1" w:styleId="Reference">
    <w:name w:val="Reference"/>
    <w:basedOn w:val="BodyText"/>
    <w:rsid w:val="0005547A"/>
    <w:pPr>
      <w:spacing w:before="360"/>
    </w:pPr>
    <w:rPr>
      <w:rFonts w:ascii="Arial" w:hAnsi="Arial"/>
      <w:b/>
      <w:lang w:val="en-GB"/>
    </w:rPr>
  </w:style>
  <w:style w:type="paragraph" w:customStyle="1" w:styleId="LDEndLine">
    <w:name w:val="LDEndLine"/>
    <w:basedOn w:val="BodyText"/>
    <w:rsid w:val="0005547A"/>
    <w:pPr>
      <w:pBdr>
        <w:bottom w:val="single" w:sz="2" w:space="0" w:color="auto"/>
      </w:pBdr>
    </w:pPr>
    <w:rPr>
      <w:rFonts w:ascii="Times New Roman" w:hAnsi="Times New Roman"/>
    </w:rPr>
  </w:style>
  <w:style w:type="paragraph" w:styleId="Title">
    <w:name w:val="Title"/>
    <w:basedOn w:val="BodyText"/>
    <w:next w:val="BodyText"/>
    <w:qFormat/>
    <w:rsid w:val="0005547A"/>
    <w:pPr>
      <w:spacing w:before="120" w:after="60"/>
      <w:outlineLvl w:val="0"/>
    </w:pPr>
    <w:rPr>
      <w:rFonts w:ascii="Arial" w:hAnsi="Arial" w:cs="Arial"/>
      <w:bCs/>
      <w:kern w:val="28"/>
      <w:szCs w:val="32"/>
    </w:rPr>
  </w:style>
  <w:style w:type="paragraph" w:customStyle="1" w:styleId="LDTitle">
    <w:name w:val="LDTitle"/>
    <w:rsid w:val="0005547A"/>
    <w:pPr>
      <w:spacing w:before="1320" w:after="480"/>
    </w:pPr>
    <w:rPr>
      <w:rFonts w:ascii="Arial" w:hAnsi="Arial"/>
      <w:sz w:val="24"/>
      <w:szCs w:val="24"/>
      <w:lang w:eastAsia="en-US"/>
    </w:rPr>
  </w:style>
  <w:style w:type="paragraph" w:customStyle="1" w:styleId="LDReference">
    <w:name w:val="LDReference"/>
    <w:basedOn w:val="LDTitle"/>
    <w:rsid w:val="0005547A"/>
    <w:pPr>
      <w:spacing w:before="120"/>
      <w:ind w:left="1843"/>
    </w:pPr>
    <w:rPr>
      <w:rFonts w:ascii="Times New Roman" w:hAnsi="Times New Roman"/>
      <w:sz w:val="20"/>
      <w:szCs w:val="20"/>
    </w:rPr>
  </w:style>
  <w:style w:type="paragraph" w:customStyle="1" w:styleId="LDBodytext">
    <w:name w:val="LDBody text"/>
    <w:rsid w:val="0005547A"/>
    <w:rPr>
      <w:sz w:val="24"/>
      <w:szCs w:val="24"/>
      <w:lang w:eastAsia="en-US"/>
    </w:rPr>
  </w:style>
  <w:style w:type="paragraph" w:customStyle="1" w:styleId="LDDate">
    <w:name w:val="LDDate"/>
    <w:basedOn w:val="LDBodytext"/>
    <w:rsid w:val="0005547A"/>
    <w:pPr>
      <w:spacing w:before="240"/>
    </w:pPr>
  </w:style>
  <w:style w:type="paragraph" w:customStyle="1" w:styleId="LDFollowing">
    <w:name w:val="LDFollowing"/>
    <w:basedOn w:val="LDDate"/>
    <w:next w:val="LDBodytext"/>
    <w:rsid w:val="0005547A"/>
    <w:pPr>
      <w:spacing w:before="60"/>
    </w:pPr>
  </w:style>
  <w:style w:type="paragraph" w:customStyle="1" w:styleId="LDScheduleheading">
    <w:name w:val="LDSchedule heading"/>
    <w:basedOn w:val="LDTitle"/>
    <w:next w:val="LDBodytext"/>
    <w:rsid w:val="0005547A"/>
    <w:pPr>
      <w:keepNext/>
      <w:tabs>
        <w:tab w:val="left" w:pos="1843"/>
      </w:tabs>
      <w:spacing w:before="480" w:after="120"/>
      <w:ind w:left="1843" w:hanging="1843"/>
    </w:pPr>
    <w:rPr>
      <w:rFonts w:cs="Arial"/>
      <w:b/>
    </w:rPr>
  </w:style>
  <w:style w:type="paragraph" w:customStyle="1" w:styleId="LDTableheading">
    <w:name w:val="LDTableheading"/>
    <w:basedOn w:val="LDBodytext"/>
    <w:rsid w:val="0005547A"/>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rsid w:val="0005547A"/>
    <w:pPr>
      <w:tabs>
        <w:tab w:val="right" w:pos="1134"/>
        <w:tab w:val="left" w:pos="1276"/>
        <w:tab w:val="right" w:pos="1843"/>
        <w:tab w:val="left" w:pos="1985"/>
        <w:tab w:val="right" w:pos="2552"/>
        <w:tab w:val="left" w:pos="2693"/>
      </w:tabs>
      <w:spacing w:before="60" w:after="60"/>
    </w:pPr>
  </w:style>
  <w:style w:type="paragraph" w:customStyle="1" w:styleId="LDSignatory">
    <w:name w:val="LDSignatory"/>
    <w:basedOn w:val="LDBodytext"/>
    <w:next w:val="LDBodytext"/>
    <w:rsid w:val="0005547A"/>
    <w:pPr>
      <w:keepNext/>
      <w:spacing w:before="900"/>
    </w:pPr>
  </w:style>
  <w:style w:type="character" w:customStyle="1" w:styleId="LDCitation">
    <w:name w:val="LDCitation"/>
    <w:rsid w:val="0005547A"/>
    <w:rPr>
      <w:i/>
      <w:iCs/>
    </w:rPr>
  </w:style>
  <w:style w:type="paragraph" w:customStyle="1" w:styleId="LDFooter">
    <w:name w:val="LDFooter"/>
    <w:basedOn w:val="LDBodytext"/>
    <w:rsid w:val="0005547A"/>
    <w:pPr>
      <w:tabs>
        <w:tab w:val="right" w:pos="8505"/>
      </w:tabs>
    </w:pPr>
    <w:rPr>
      <w:sz w:val="20"/>
    </w:rPr>
  </w:style>
  <w:style w:type="paragraph" w:customStyle="1" w:styleId="LDP2i">
    <w:name w:val="LDP2 (i)"/>
    <w:basedOn w:val="LDP1a"/>
    <w:rsid w:val="0005547A"/>
    <w:pPr>
      <w:tabs>
        <w:tab w:val="clear" w:pos="1191"/>
        <w:tab w:val="right" w:pos="1418"/>
        <w:tab w:val="left" w:pos="1559"/>
      </w:tabs>
      <w:ind w:left="1588" w:hanging="1134"/>
    </w:pPr>
  </w:style>
  <w:style w:type="paragraph" w:customStyle="1" w:styleId="LDDescription">
    <w:name w:val="LD Description"/>
    <w:basedOn w:val="LDTitle"/>
    <w:rsid w:val="0005547A"/>
    <w:pPr>
      <w:pBdr>
        <w:bottom w:val="single" w:sz="4" w:space="3" w:color="auto"/>
      </w:pBdr>
      <w:spacing w:before="360" w:after="120"/>
    </w:pPr>
    <w:rPr>
      <w:b/>
    </w:rPr>
  </w:style>
  <w:style w:type="paragraph" w:customStyle="1" w:styleId="LDClauseHeading">
    <w:name w:val="LDClauseHeading"/>
    <w:basedOn w:val="LDTitle"/>
    <w:next w:val="LDClause"/>
    <w:rsid w:val="0005547A"/>
    <w:pPr>
      <w:keepNext/>
      <w:tabs>
        <w:tab w:val="left" w:pos="737"/>
      </w:tabs>
      <w:spacing w:before="180" w:after="60"/>
      <w:ind w:left="737" w:hanging="737"/>
    </w:pPr>
    <w:rPr>
      <w:b/>
    </w:rPr>
  </w:style>
  <w:style w:type="paragraph" w:customStyle="1" w:styleId="LDClause">
    <w:name w:val="LDClause"/>
    <w:basedOn w:val="LDBodytext"/>
    <w:rsid w:val="0005547A"/>
    <w:pPr>
      <w:tabs>
        <w:tab w:val="right" w:pos="454"/>
        <w:tab w:val="left" w:pos="737"/>
      </w:tabs>
      <w:spacing w:before="60" w:after="60"/>
      <w:ind w:left="737" w:hanging="1021"/>
    </w:pPr>
  </w:style>
  <w:style w:type="paragraph" w:customStyle="1" w:styleId="LDP3A">
    <w:name w:val="LDP3 (A)"/>
    <w:basedOn w:val="LDP2i"/>
    <w:rsid w:val="0005547A"/>
    <w:pPr>
      <w:tabs>
        <w:tab w:val="clear" w:pos="1418"/>
        <w:tab w:val="clear" w:pos="1559"/>
        <w:tab w:val="left" w:pos="1985"/>
      </w:tabs>
      <w:ind w:left="1985" w:hanging="567"/>
    </w:pPr>
  </w:style>
  <w:style w:type="paragraph" w:customStyle="1" w:styleId="LDScheduleClause">
    <w:name w:val="LDScheduleClause"/>
    <w:basedOn w:val="LDClause"/>
    <w:rsid w:val="0005547A"/>
    <w:pPr>
      <w:ind w:left="738" w:hanging="851"/>
    </w:pPr>
  </w:style>
  <w:style w:type="paragraph" w:styleId="BlockText">
    <w:name w:val="Block Text"/>
    <w:basedOn w:val="Normal"/>
    <w:rsid w:val="0005547A"/>
    <w:pPr>
      <w:spacing w:after="120"/>
      <w:ind w:left="1440" w:right="1440"/>
    </w:pPr>
  </w:style>
  <w:style w:type="paragraph" w:styleId="BodyText2">
    <w:name w:val="Body Text 2"/>
    <w:basedOn w:val="Normal"/>
    <w:rsid w:val="0005547A"/>
    <w:pPr>
      <w:spacing w:after="120" w:line="480" w:lineRule="auto"/>
    </w:pPr>
  </w:style>
  <w:style w:type="paragraph" w:styleId="BodyText3">
    <w:name w:val="Body Text 3"/>
    <w:basedOn w:val="Normal"/>
    <w:rsid w:val="0005547A"/>
    <w:pPr>
      <w:spacing w:after="120"/>
    </w:pPr>
    <w:rPr>
      <w:sz w:val="16"/>
      <w:szCs w:val="16"/>
    </w:rPr>
  </w:style>
  <w:style w:type="paragraph" w:styleId="BodyTextFirstIndent">
    <w:name w:val="Body Text First Indent"/>
    <w:basedOn w:val="BodyText"/>
    <w:rsid w:val="0005547A"/>
    <w:pPr>
      <w:tabs>
        <w:tab w:val="left" w:pos="567"/>
      </w:tabs>
      <w:overflowPunct w:val="0"/>
      <w:autoSpaceDE w:val="0"/>
      <w:autoSpaceDN w:val="0"/>
      <w:adjustRightInd w:val="0"/>
      <w:spacing w:after="120"/>
      <w:ind w:firstLine="210"/>
      <w:textAlignment w:val="baseline"/>
    </w:pPr>
    <w:rPr>
      <w:szCs w:val="20"/>
    </w:rPr>
  </w:style>
  <w:style w:type="paragraph" w:styleId="BodyTextIndent">
    <w:name w:val="Body Text Indent"/>
    <w:basedOn w:val="Normal"/>
    <w:rsid w:val="0005547A"/>
    <w:pPr>
      <w:spacing w:after="120"/>
      <w:ind w:left="283"/>
    </w:pPr>
  </w:style>
  <w:style w:type="paragraph" w:styleId="BodyTextFirstIndent2">
    <w:name w:val="Body Text First Indent 2"/>
    <w:basedOn w:val="BodyTextIndent"/>
    <w:rsid w:val="0005547A"/>
    <w:pPr>
      <w:ind w:firstLine="210"/>
    </w:pPr>
  </w:style>
  <w:style w:type="paragraph" w:styleId="BodyTextIndent2">
    <w:name w:val="Body Text Indent 2"/>
    <w:basedOn w:val="Normal"/>
    <w:rsid w:val="0005547A"/>
    <w:pPr>
      <w:spacing w:after="120" w:line="480" w:lineRule="auto"/>
      <w:ind w:left="283"/>
    </w:pPr>
  </w:style>
  <w:style w:type="paragraph" w:styleId="BodyTextIndent3">
    <w:name w:val="Body Text Indent 3"/>
    <w:basedOn w:val="Normal"/>
    <w:rsid w:val="0005547A"/>
    <w:pPr>
      <w:spacing w:after="120"/>
      <w:ind w:left="283"/>
    </w:pPr>
    <w:rPr>
      <w:sz w:val="16"/>
      <w:szCs w:val="16"/>
    </w:rPr>
  </w:style>
  <w:style w:type="paragraph" w:styleId="Caption">
    <w:name w:val="caption"/>
    <w:basedOn w:val="Normal"/>
    <w:next w:val="Normal"/>
    <w:qFormat/>
    <w:rsid w:val="0005547A"/>
    <w:rPr>
      <w:b/>
      <w:bCs/>
      <w:sz w:val="20"/>
    </w:rPr>
  </w:style>
  <w:style w:type="paragraph" w:styleId="Closing">
    <w:name w:val="Closing"/>
    <w:basedOn w:val="Normal"/>
    <w:rsid w:val="0005547A"/>
    <w:pPr>
      <w:ind w:left="4252"/>
    </w:pPr>
  </w:style>
  <w:style w:type="paragraph" w:styleId="CommentText">
    <w:name w:val="annotation text"/>
    <w:basedOn w:val="Normal"/>
    <w:semiHidden/>
    <w:rsid w:val="0005547A"/>
    <w:rPr>
      <w:sz w:val="20"/>
    </w:rPr>
  </w:style>
  <w:style w:type="paragraph" w:styleId="CommentSubject">
    <w:name w:val="annotation subject"/>
    <w:basedOn w:val="CommentText"/>
    <w:next w:val="CommentText"/>
    <w:semiHidden/>
    <w:rsid w:val="0005547A"/>
    <w:rPr>
      <w:b/>
      <w:bCs/>
    </w:rPr>
  </w:style>
  <w:style w:type="paragraph" w:styleId="Date">
    <w:name w:val="Date"/>
    <w:basedOn w:val="Normal"/>
    <w:next w:val="Normal"/>
    <w:rsid w:val="0005547A"/>
  </w:style>
  <w:style w:type="paragraph" w:styleId="DocumentMap">
    <w:name w:val="Document Map"/>
    <w:basedOn w:val="Normal"/>
    <w:semiHidden/>
    <w:rsid w:val="0005547A"/>
    <w:pPr>
      <w:shd w:val="clear" w:color="auto" w:fill="000080"/>
    </w:pPr>
    <w:rPr>
      <w:rFonts w:ascii="Tahoma" w:hAnsi="Tahoma" w:cs="Tahoma"/>
      <w:sz w:val="20"/>
    </w:rPr>
  </w:style>
  <w:style w:type="paragraph" w:styleId="E-mailSignature">
    <w:name w:val="E-mail Signature"/>
    <w:basedOn w:val="Normal"/>
    <w:rsid w:val="0005547A"/>
  </w:style>
  <w:style w:type="paragraph" w:styleId="EndnoteText">
    <w:name w:val="endnote text"/>
    <w:basedOn w:val="Normal"/>
    <w:semiHidden/>
    <w:rsid w:val="0005547A"/>
    <w:rPr>
      <w:sz w:val="20"/>
    </w:rPr>
  </w:style>
  <w:style w:type="paragraph" w:styleId="EnvelopeAddress">
    <w:name w:val="envelope address"/>
    <w:basedOn w:val="Normal"/>
    <w:rsid w:val="0005547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05547A"/>
    <w:rPr>
      <w:rFonts w:ascii="Arial" w:hAnsi="Arial" w:cs="Arial"/>
      <w:sz w:val="20"/>
    </w:rPr>
  </w:style>
  <w:style w:type="paragraph" w:styleId="FootnoteText">
    <w:name w:val="footnote text"/>
    <w:basedOn w:val="Normal"/>
    <w:semiHidden/>
    <w:rsid w:val="0005547A"/>
    <w:rPr>
      <w:sz w:val="20"/>
    </w:rPr>
  </w:style>
  <w:style w:type="paragraph" w:styleId="HTMLAddress">
    <w:name w:val="HTML Address"/>
    <w:basedOn w:val="Normal"/>
    <w:rsid w:val="0005547A"/>
    <w:rPr>
      <w:i/>
      <w:iCs/>
    </w:rPr>
  </w:style>
  <w:style w:type="paragraph" w:styleId="HTMLPreformatted">
    <w:name w:val="HTML Preformatted"/>
    <w:basedOn w:val="Normal"/>
    <w:rsid w:val="0005547A"/>
    <w:rPr>
      <w:rFonts w:ascii="Courier New" w:hAnsi="Courier New" w:cs="Courier New"/>
      <w:sz w:val="20"/>
    </w:rPr>
  </w:style>
  <w:style w:type="paragraph" w:styleId="Index1">
    <w:name w:val="index 1"/>
    <w:basedOn w:val="Normal"/>
    <w:next w:val="Normal"/>
    <w:autoRedefine/>
    <w:semiHidden/>
    <w:rsid w:val="0005547A"/>
    <w:pPr>
      <w:tabs>
        <w:tab w:val="clear" w:pos="567"/>
      </w:tabs>
      <w:ind w:left="260" w:hanging="260"/>
    </w:pPr>
  </w:style>
  <w:style w:type="paragraph" w:styleId="Index2">
    <w:name w:val="index 2"/>
    <w:basedOn w:val="Normal"/>
    <w:next w:val="Normal"/>
    <w:autoRedefine/>
    <w:semiHidden/>
    <w:rsid w:val="0005547A"/>
    <w:pPr>
      <w:tabs>
        <w:tab w:val="clear" w:pos="567"/>
      </w:tabs>
      <w:ind w:left="520" w:hanging="260"/>
    </w:pPr>
  </w:style>
  <w:style w:type="paragraph" w:styleId="Index3">
    <w:name w:val="index 3"/>
    <w:basedOn w:val="Normal"/>
    <w:next w:val="Normal"/>
    <w:autoRedefine/>
    <w:semiHidden/>
    <w:rsid w:val="0005547A"/>
    <w:pPr>
      <w:tabs>
        <w:tab w:val="clear" w:pos="567"/>
      </w:tabs>
      <w:ind w:left="780" w:hanging="260"/>
    </w:pPr>
  </w:style>
  <w:style w:type="paragraph" w:styleId="Index4">
    <w:name w:val="index 4"/>
    <w:basedOn w:val="Normal"/>
    <w:next w:val="Normal"/>
    <w:autoRedefine/>
    <w:semiHidden/>
    <w:rsid w:val="0005547A"/>
    <w:pPr>
      <w:tabs>
        <w:tab w:val="clear" w:pos="567"/>
      </w:tabs>
      <w:ind w:left="1040" w:hanging="260"/>
    </w:pPr>
  </w:style>
  <w:style w:type="paragraph" w:styleId="Index5">
    <w:name w:val="index 5"/>
    <w:basedOn w:val="Normal"/>
    <w:next w:val="Normal"/>
    <w:autoRedefine/>
    <w:semiHidden/>
    <w:rsid w:val="0005547A"/>
    <w:pPr>
      <w:tabs>
        <w:tab w:val="clear" w:pos="567"/>
      </w:tabs>
      <w:ind w:left="1300" w:hanging="260"/>
    </w:pPr>
  </w:style>
  <w:style w:type="paragraph" w:styleId="Index6">
    <w:name w:val="index 6"/>
    <w:basedOn w:val="Normal"/>
    <w:next w:val="Normal"/>
    <w:autoRedefine/>
    <w:semiHidden/>
    <w:rsid w:val="0005547A"/>
    <w:pPr>
      <w:tabs>
        <w:tab w:val="clear" w:pos="567"/>
      </w:tabs>
      <w:ind w:left="1560" w:hanging="260"/>
    </w:pPr>
  </w:style>
  <w:style w:type="paragraph" w:styleId="Index7">
    <w:name w:val="index 7"/>
    <w:basedOn w:val="Normal"/>
    <w:next w:val="Normal"/>
    <w:autoRedefine/>
    <w:semiHidden/>
    <w:rsid w:val="0005547A"/>
    <w:pPr>
      <w:tabs>
        <w:tab w:val="clear" w:pos="567"/>
      </w:tabs>
      <w:ind w:left="1820" w:hanging="260"/>
    </w:pPr>
  </w:style>
  <w:style w:type="paragraph" w:styleId="Index8">
    <w:name w:val="index 8"/>
    <w:basedOn w:val="Normal"/>
    <w:next w:val="Normal"/>
    <w:autoRedefine/>
    <w:semiHidden/>
    <w:rsid w:val="0005547A"/>
    <w:pPr>
      <w:tabs>
        <w:tab w:val="clear" w:pos="567"/>
      </w:tabs>
      <w:ind w:left="2080" w:hanging="260"/>
    </w:pPr>
  </w:style>
  <w:style w:type="paragraph" w:styleId="Index9">
    <w:name w:val="index 9"/>
    <w:basedOn w:val="Normal"/>
    <w:next w:val="Normal"/>
    <w:autoRedefine/>
    <w:semiHidden/>
    <w:rsid w:val="0005547A"/>
    <w:pPr>
      <w:tabs>
        <w:tab w:val="clear" w:pos="567"/>
      </w:tabs>
      <w:ind w:left="2340" w:hanging="260"/>
    </w:pPr>
  </w:style>
  <w:style w:type="paragraph" w:styleId="IndexHeading">
    <w:name w:val="index heading"/>
    <w:basedOn w:val="Normal"/>
    <w:next w:val="Index1"/>
    <w:semiHidden/>
    <w:rsid w:val="0005547A"/>
    <w:rPr>
      <w:rFonts w:ascii="Arial" w:hAnsi="Arial" w:cs="Arial"/>
      <w:b/>
      <w:bCs/>
    </w:rPr>
  </w:style>
  <w:style w:type="paragraph" w:styleId="List">
    <w:name w:val="List"/>
    <w:basedOn w:val="Normal"/>
    <w:rsid w:val="0005547A"/>
    <w:pPr>
      <w:ind w:left="283" w:hanging="283"/>
    </w:pPr>
  </w:style>
  <w:style w:type="paragraph" w:styleId="List2">
    <w:name w:val="List 2"/>
    <w:basedOn w:val="Normal"/>
    <w:rsid w:val="0005547A"/>
    <w:pPr>
      <w:ind w:left="566" w:hanging="283"/>
    </w:pPr>
  </w:style>
  <w:style w:type="paragraph" w:styleId="List3">
    <w:name w:val="List 3"/>
    <w:basedOn w:val="Normal"/>
    <w:rsid w:val="0005547A"/>
    <w:pPr>
      <w:ind w:left="849" w:hanging="283"/>
    </w:pPr>
  </w:style>
  <w:style w:type="paragraph" w:styleId="List4">
    <w:name w:val="List 4"/>
    <w:basedOn w:val="Normal"/>
    <w:rsid w:val="0005547A"/>
    <w:pPr>
      <w:ind w:left="1132" w:hanging="283"/>
    </w:pPr>
  </w:style>
  <w:style w:type="paragraph" w:styleId="List5">
    <w:name w:val="List 5"/>
    <w:basedOn w:val="Normal"/>
    <w:rsid w:val="0005547A"/>
    <w:pPr>
      <w:ind w:left="1415" w:hanging="283"/>
    </w:pPr>
  </w:style>
  <w:style w:type="paragraph" w:styleId="ListBullet">
    <w:name w:val="List Bullet"/>
    <w:basedOn w:val="Normal"/>
    <w:rsid w:val="0005547A"/>
    <w:pPr>
      <w:numPr>
        <w:numId w:val="2"/>
      </w:numPr>
    </w:pPr>
  </w:style>
  <w:style w:type="paragraph" w:styleId="ListBullet2">
    <w:name w:val="List Bullet 2"/>
    <w:basedOn w:val="Normal"/>
    <w:rsid w:val="0005547A"/>
    <w:pPr>
      <w:numPr>
        <w:numId w:val="3"/>
      </w:numPr>
    </w:pPr>
  </w:style>
  <w:style w:type="paragraph" w:styleId="ListBullet3">
    <w:name w:val="List Bullet 3"/>
    <w:basedOn w:val="Normal"/>
    <w:rsid w:val="0005547A"/>
    <w:pPr>
      <w:numPr>
        <w:numId w:val="4"/>
      </w:numPr>
    </w:pPr>
  </w:style>
  <w:style w:type="paragraph" w:styleId="ListBullet4">
    <w:name w:val="List Bullet 4"/>
    <w:basedOn w:val="Normal"/>
    <w:rsid w:val="0005547A"/>
    <w:pPr>
      <w:numPr>
        <w:numId w:val="5"/>
      </w:numPr>
    </w:pPr>
  </w:style>
  <w:style w:type="paragraph" w:styleId="ListBullet5">
    <w:name w:val="List Bullet 5"/>
    <w:basedOn w:val="Normal"/>
    <w:rsid w:val="0005547A"/>
    <w:pPr>
      <w:numPr>
        <w:numId w:val="6"/>
      </w:numPr>
    </w:pPr>
  </w:style>
  <w:style w:type="paragraph" w:styleId="ListContinue">
    <w:name w:val="List Continue"/>
    <w:basedOn w:val="Normal"/>
    <w:rsid w:val="0005547A"/>
    <w:pPr>
      <w:spacing w:after="120"/>
      <w:ind w:left="283"/>
    </w:pPr>
  </w:style>
  <w:style w:type="paragraph" w:styleId="ListContinue2">
    <w:name w:val="List Continue 2"/>
    <w:basedOn w:val="Normal"/>
    <w:rsid w:val="0005547A"/>
    <w:pPr>
      <w:spacing w:after="120"/>
      <w:ind w:left="566"/>
    </w:pPr>
  </w:style>
  <w:style w:type="paragraph" w:styleId="ListContinue3">
    <w:name w:val="List Continue 3"/>
    <w:basedOn w:val="Normal"/>
    <w:rsid w:val="0005547A"/>
    <w:pPr>
      <w:spacing w:after="120"/>
      <w:ind w:left="849"/>
    </w:pPr>
  </w:style>
  <w:style w:type="paragraph" w:styleId="ListContinue4">
    <w:name w:val="List Continue 4"/>
    <w:basedOn w:val="Normal"/>
    <w:rsid w:val="0005547A"/>
    <w:pPr>
      <w:spacing w:after="120"/>
      <w:ind w:left="1132"/>
    </w:pPr>
  </w:style>
  <w:style w:type="paragraph" w:styleId="ListContinue5">
    <w:name w:val="List Continue 5"/>
    <w:basedOn w:val="Normal"/>
    <w:rsid w:val="0005547A"/>
    <w:pPr>
      <w:spacing w:after="120"/>
      <w:ind w:left="1415"/>
    </w:pPr>
  </w:style>
  <w:style w:type="paragraph" w:styleId="ListNumber">
    <w:name w:val="List Number"/>
    <w:basedOn w:val="Normal"/>
    <w:rsid w:val="0005547A"/>
    <w:pPr>
      <w:numPr>
        <w:numId w:val="7"/>
      </w:numPr>
    </w:pPr>
  </w:style>
  <w:style w:type="paragraph" w:styleId="ListNumber2">
    <w:name w:val="List Number 2"/>
    <w:basedOn w:val="Normal"/>
    <w:rsid w:val="0005547A"/>
    <w:pPr>
      <w:numPr>
        <w:numId w:val="8"/>
      </w:numPr>
    </w:pPr>
  </w:style>
  <w:style w:type="paragraph" w:styleId="ListNumber3">
    <w:name w:val="List Number 3"/>
    <w:basedOn w:val="Normal"/>
    <w:rsid w:val="0005547A"/>
    <w:pPr>
      <w:numPr>
        <w:numId w:val="9"/>
      </w:numPr>
    </w:pPr>
  </w:style>
  <w:style w:type="paragraph" w:styleId="ListNumber4">
    <w:name w:val="List Number 4"/>
    <w:basedOn w:val="Normal"/>
    <w:rsid w:val="0005547A"/>
    <w:pPr>
      <w:numPr>
        <w:numId w:val="10"/>
      </w:numPr>
    </w:pPr>
  </w:style>
  <w:style w:type="paragraph" w:styleId="ListNumber5">
    <w:name w:val="List Number 5"/>
    <w:basedOn w:val="Normal"/>
    <w:rsid w:val="0005547A"/>
    <w:pPr>
      <w:numPr>
        <w:numId w:val="11"/>
      </w:numPr>
    </w:pPr>
  </w:style>
  <w:style w:type="paragraph" w:styleId="MacroText">
    <w:name w:val="macro"/>
    <w:semiHidden/>
    <w:rsid w:val="0005547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en-US"/>
    </w:rPr>
  </w:style>
  <w:style w:type="paragraph" w:styleId="MessageHeader">
    <w:name w:val="Message Header"/>
    <w:basedOn w:val="Normal"/>
    <w:rsid w:val="0005547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05547A"/>
    <w:rPr>
      <w:rFonts w:ascii="Times New Roman" w:hAnsi="Times New Roman"/>
    </w:rPr>
  </w:style>
  <w:style w:type="paragraph" w:styleId="NormalIndent">
    <w:name w:val="Normal Indent"/>
    <w:basedOn w:val="Normal"/>
    <w:rsid w:val="0005547A"/>
    <w:pPr>
      <w:ind w:left="720"/>
    </w:pPr>
  </w:style>
  <w:style w:type="paragraph" w:styleId="NoteHeading">
    <w:name w:val="Note Heading"/>
    <w:basedOn w:val="Normal"/>
    <w:next w:val="Normal"/>
    <w:rsid w:val="0005547A"/>
  </w:style>
  <w:style w:type="paragraph" w:styleId="PlainText">
    <w:name w:val="Plain Text"/>
    <w:basedOn w:val="Normal"/>
    <w:rsid w:val="0005547A"/>
    <w:rPr>
      <w:rFonts w:ascii="Courier New" w:hAnsi="Courier New" w:cs="Courier New"/>
      <w:sz w:val="20"/>
    </w:rPr>
  </w:style>
  <w:style w:type="paragraph" w:styleId="Salutation">
    <w:name w:val="Salutation"/>
    <w:basedOn w:val="Normal"/>
    <w:next w:val="Normal"/>
    <w:rsid w:val="0005547A"/>
  </w:style>
  <w:style w:type="paragraph" w:styleId="Signature">
    <w:name w:val="Signature"/>
    <w:basedOn w:val="Normal"/>
    <w:rsid w:val="0005547A"/>
    <w:pPr>
      <w:ind w:left="4252"/>
    </w:pPr>
  </w:style>
  <w:style w:type="paragraph" w:styleId="Subtitle">
    <w:name w:val="Subtitle"/>
    <w:basedOn w:val="Normal"/>
    <w:qFormat/>
    <w:rsid w:val="0005547A"/>
    <w:pPr>
      <w:spacing w:after="60"/>
      <w:jc w:val="center"/>
      <w:outlineLvl w:val="1"/>
    </w:pPr>
    <w:rPr>
      <w:rFonts w:ascii="Arial" w:hAnsi="Arial" w:cs="Arial"/>
    </w:rPr>
  </w:style>
  <w:style w:type="paragraph" w:styleId="TableofAuthorities">
    <w:name w:val="table of authorities"/>
    <w:basedOn w:val="Normal"/>
    <w:next w:val="Normal"/>
    <w:semiHidden/>
    <w:rsid w:val="0005547A"/>
    <w:pPr>
      <w:tabs>
        <w:tab w:val="clear" w:pos="567"/>
      </w:tabs>
      <w:ind w:left="260" w:hanging="260"/>
    </w:pPr>
  </w:style>
  <w:style w:type="paragraph" w:styleId="TableofFigures">
    <w:name w:val="table of figures"/>
    <w:basedOn w:val="Normal"/>
    <w:next w:val="Normal"/>
    <w:semiHidden/>
    <w:rsid w:val="0005547A"/>
    <w:pPr>
      <w:tabs>
        <w:tab w:val="clear" w:pos="567"/>
      </w:tabs>
    </w:pPr>
  </w:style>
  <w:style w:type="paragraph" w:styleId="TOAHeading">
    <w:name w:val="toa heading"/>
    <w:basedOn w:val="Normal"/>
    <w:next w:val="Normal"/>
    <w:semiHidden/>
    <w:rsid w:val="0005547A"/>
    <w:pPr>
      <w:spacing w:before="120"/>
    </w:pPr>
    <w:rPr>
      <w:rFonts w:ascii="Arial" w:hAnsi="Arial" w:cs="Arial"/>
      <w:b/>
      <w:bCs/>
    </w:rPr>
  </w:style>
  <w:style w:type="paragraph" w:styleId="TOC1">
    <w:name w:val="toc 1"/>
    <w:basedOn w:val="Normal"/>
    <w:next w:val="Normal"/>
    <w:autoRedefine/>
    <w:semiHidden/>
    <w:rsid w:val="0005547A"/>
    <w:pPr>
      <w:tabs>
        <w:tab w:val="clear" w:pos="567"/>
      </w:tabs>
    </w:pPr>
  </w:style>
  <w:style w:type="paragraph" w:styleId="TOC2">
    <w:name w:val="toc 2"/>
    <w:basedOn w:val="Normal"/>
    <w:next w:val="Normal"/>
    <w:autoRedefine/>
    <w:semiHidden/>
    <w:rsid w:val="0005547A"/>
    <w:pPr>
      <w:tabs>
        <w:tab w:val="clear" w:pos="567"/>
      </w:tabs>
      <w:ind w:left="260"/>
    </w:pPr>
  </w:style>
  <w:style w:type="paragraph" w:styleId="TOC3">
    <w:name w:val="toc 3"/>
    <w:basedOn w:val="Normal"/>
    <w:next w:val="Normal"/>
    <w:autoRedefine/>
    <w:semiHidden/>
    <w:rsid w:val="0005547A"/>
    <w:pPr>
      <w:tabs>
        <w:tab w:val="clear" w:pos="567"/>
      </w:tabs>
      <w:ind w:left="520"/>
    </w:pPr>
  </w:style>
  <w:style w:type="paragraph" w:styleId="TOC4">
    <w:name w:val="toc 4"/>
    <w:basedOn w:val="Normal"/>
    <w:next w:val="Normal"/>
    <w:autoRedefine/>
    <w:semiHidden/>
    <w:rsid w:val="0005547A"/>
    <w:pPr>
      <w:tabs>
        <w:tab w:val="clear" w:pos="567"/>
      </w:tabs>
      <w:ind w:left="780"/>
    </w:pPr>
  </w:style>
  <w:style w:type="paragraph" w:styleId="TOC5">
    <w:name w:val="toc 5"/>
    <w:basedOn w:val="Normal"/>
    <w:next w:val="Normal"/>
    <w:autoRedefine/>
    <w:semiHidden/>
    <w:rsid w:val="0005547A"/>
    <w:pPr>
      <w:tabs>
        <w:tab w:val="clear" w:pos="567"/>
      </w:tabs>
      <w:ind w:left="1040"/>
    </w:pPr>
  </w:style>
  <w:style w:type="paragraph" w:styleId="TOC6">
    <w:name w:val="toc 6"/>
    <w:basedOn w:val="Normal"/>
    <w:next w:val="Normal"/>
    <w:autoRedefine/>
    <w:semiHidden/>
    <w:rsid w:val="0005547A"/>
    <w:pPr>
      <w:tabs>
        <w:tab w:val="clear" w:pos="567"/>
      </w:tabs>
      <w:ind w:left="1300"/>
    </w:pPr>
  </w:style>
  <w:style w:type="paragraph" w:styleId="TOC7">
    <w:name w:val="toc 7"/>
    <w:basedOn w:val="Normal"/>
    <w:next w:val="Normal"/>
    <w:autoRedefine/>
    <w:semiHidden/>
    <w:rsid w:val="0005547A"/>
    <w:pPr>
      <w:tabs>
        <w:tab w:val="clear" w:pos="567"/>
      </w:tabs>
      <w:ind w:left="1560"/>
    </w:pPr>
  </w:style>
  <w:style w:type="paragraph" w:styleId="TOC8">
    <w:name w:val="toc 8"/>
    <w:basedOn w:val="Normal"/>
    <w:next w:val="Normal"/>
    <w:autoRedefine/>
    <w:semiHidden/>
    <w:rsid w:val="0005547A"/>
    <w:pPr>
      <w:tabs>
        <w:tab w:val="clear" w:pos="567"/>
      </w:tabs>
      <w:ind w:left="1820"/>
    </w:pPr>
  </w:style>
  <w:style w:type="paragraph" w:styleId="TOC9">
    <w:name w:val="toc 9"/>
    <w:basedOn w:val="Normal"/>
    <w:next w:val="Normal"/>
    <w:autoRedefine/>
    <w:semiHidden/>
    <w:rsid w:val="0005547A"/>
    <w:pPr>
      <w:tabs>
        <w:tab w:val="clear" w:pos="567"/>
      </w:tabs>
      <w:ind w:left="2080"/>
    </w:pPr>
  </w:style>
  <w:style w:type="paragraph" w:customStyle="1" w:styleId="LDScheduleClauseHead">
    <w:name w:val="LDScheduleClauseHead"/>
    <w:basedOn w:val="LDClauseHeading"/>
    <w:next w:val="LDScheduleClause"/>
    <w:rsid w:val="0005547A"/>
  </w:style>
  <w:style w:type="paragraph" w:customStyle="1" w:styleId="LDdefinition">
    <w:name w:val="LDdefinition"/>
    <w:basedOn w:val="LDClause"/>
    <w:rsid w:val="0005547A"/>
    <w:pPr>
      <w:tabs>
        <w:tab w:val="clear" w:pos="454"/>
        <w:tab w:val="clear" w:pos="737"/>
      </w:tabs>
      <w:ind w:firstLine="0"/>
    </w:pPr>
  </w:style>
  <w:style w:type="paragraph" w:customStyle="1" w:styleId="LDSubclauseHead">
    <w:name w:val="LDSubclauseHead"/>
    <w:basedOn w:val="LDClauseHeading"/>
    <w:rsid w:val="0005547A"/>
    <w:rPr>
      <w:b w:val="0"/>
    </w:rPr>
  </w:style>
  <w:style w:type="paragraph" w:customStyle="1" w:styleId="LDSchedSubclHead">
    <w:name w:val="LDSchedSubclHead"/>
    <w:basedOn w:val="LDScheduleClauseHead"/>
    <w:rsid w:val="0005547A"/>
    <w:pPr>
      <w:tabs>
        <w:tab w:val="clear" w:pos="737"/>
        <w:tab w:val="left" w:pos="851"/>
      </w:tabs>
      <w:ind w:left="284"/>
    </w:pPr>
    <w:rPr>
      <w:b w:val="0"/>
    </w:rPr>
  </w:style>
  <w:style w:type="paragraph" w:customStyle="1" w:styleId="LDAmendHeading">
    <w:name w:val="LDAmendHeading"/>
    <w:basedOn w:val="LDTitle"/>
    <w:next w:val="LDAmendInstruction"/>
    <w:rsid w:val="0005547A"/>
    <w:pPr>
      <w:keepNext/>
      <w:spacing w:before="180" w:after="60"/>
      <w:ind w:left="720" w:hanging="720"/>
    </w:pPr>
    <w:rPr>
      <w:b/>
    </w:rPr>
  </w:style>
  <w:style w:type="paragraph" w:customStyle="1" w:styleId="LDAmendInstruction">
    <w:name w:val="LDAmendInstruction"/>
    <w:basedOn w:val="LDScheduleClause"/>
    <w:next w:val="LDAmendText"/>
    <w:rsid w:val="0005547A"/>
    <w:pPr>
      <w:keepNext/>
      <w:spacing w:before="120"/>
      <w:ind w:left="737" w:firstLine="0"/>
    </w:pPr>
    <w:rPr>
      <w:i/>
    </w:rPr>
  </w:style>
  <w:style w:type="paragraph" w:customStyle="1" w:styleId="LDAmendText">
    <w:name w:val="LDAmendText"/>
    <w:basedOn w:val="LDBodytext"/>
    <w:next w:val="LDAmendInstruction"/>
    <w:rsid w:val="0005547A"/>
    <w:pPr>
      <w:spacing w:before="60" w:after="60"/>
      <w:ind w:left="964"/>
    </w:pPr>
  </w:style>
  <w:style w:type="paragraph" w:customStyle="1" w:styleId="LDNote">
    <w:name w:val="LDNote"/>
    <w:basedOn w:val="LDClause"/>
    <w:rsid w:val="0005547A"/>
    <w:pPr>
      <w:ind w:firstLine="0"/>
    </w:pPr>
    <w:rPr>
      <w:sz w:val="20"/>
    </w:rPr>
  </w:style>
  <w:style w:type="paragraph" w:customStyle="1" w:styleId="StyleLDClause">
    <w:name w:val="Style LDClause"/>
    <w:basedOn w:val="LDClause"/>
    <w:rsid w:val="0005547A"/>
    <w:rPr>
      <w:szCs w:val="20"/>
    </w:rPr>
  </w:style>
  <w:style w:type="paragraph" w:customStyle="1" w:styleId="LDNotePara">
    <w:name w:val="LDNotePara"/>
    <w:basedOn w:val="LDNote"/>
    <w:rsid w:val="0005547A"/>
    <w:pPr>
      <w:tabs>
        <w:tab w:val="clear" w:pos="454"/>
      </w:tabs>
      <w:ind w:left="1701" w:hanging="454"/>
    </w:pPr>
  </w:style>
  <w:style w:type="paragraph" w:customStyle="1" w:styleId="LDTablespace">
    <w:name w:val="LDTablespace"/>
    <w:basedOn w:val="LDBodytext"/>
    <w:rsid w:val="0005547A"/>
    <w:pPr>
      <w:spacing w:before="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LDBodytext"/>
    <w:qFormat/>
    <w:rsid w:val="0005547A"/>
    <w:pPr>
      <w:tabs>
        <w:tab w:val="left" w:pos="567"/>
      </w:tabs>
      <w:overflowPunct w:val="0"/>
      <w:autoSpaceDE w:val="0"/>
      <w:autoSpaceDN w:val="0"/>
      <w:adjustRightInd w:val="0"/>
      <w:textAlignment w:val="baseline"/>
    </w:pPr>
    <w:rPr>
      <w:rFonts w:ascii="Times New (W1)" w:hAnsi="Times New (W1)"/>
      <w:sz w:val="24"/>
      <w:szCs w:val="24"/>
      <w:lang w:eastAsia="en-US"/>
    </w:rPr>
  </w:style>
  <w:style w:type="paragraph" w:styleId="Heading1">
    <w:name w:val="heading 1"/>
    <w:next w:val="Normal"/>
    <w:qFormat/>
    <w:rsid w:val="0005547A"/>
    <w:pPr>
      <w:keepNext/>
      <w:outlineLvl w:val="0"/>
    </w:pPr>
    <w:rPr>
      <w:rFonts w:ascii="Arial" w:hAnsi="Arial"/>
      <w:sz w:val="24"/>
      <w:szCs w:val="24"/>
      <w:lang w:eastAsia="en-US"/>
    </w:rPr>
  </w:style>
  <w:style w:type="paragraph" w:styleId="Heading2">
    <w:name w:val="heading 2"/>
    <w:basedOn w:val="Normal"/>
    <w:next w:val="Normal"/>
    <w:qFormat/>
    <w:rsid w:val="0005547A"/>
    <w:pPr>
      <w:keepNext/>
      <w:outlineLvl w:val="1"/>
    </w:pPr>
    <w:rPr>
      <w:rFonts w:ascii="Arial" w:hAnsi="Arial" w:cs="Arial"/>
      <w:b/>
    </w:rPr>
  </w:style>
  <w:style w:type="paragraph" w:styleId="Heading3">
    <w:name w:val="heading 3"/>
    <w:basedOn w:val="Normal"/>
    <w:next w:val="Normal"/>
    <w:qFormat/>
    <w:rsid w:val="0005547A"/>
    <w:pPr>
      <w:keepNext/>
      <w:spacing w:before="240" w:after="60"/>
      <w:outlineLvl w:val="2"/>
    </w:pPr>
    <w:rPr>
      <w:rFonts w:ascii="Arial" w:hAnsi="Arial" w:cs="Arial"/>
      <w:b/>
      <w:bCs/>
      <w:szCs w:val="26"/>
    </w:rPr>
  </w:style>
  <w:style w:type="paragraph" w:styleId="Heading4">
    <w:name w:val="heading 4"/>
    <w:basedOn w:val="Normal"/>
    <w:next w:val="Normal"/>
    <w:qFormat/>
    <w:rsid w:val="0005547A"/>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05547A"/>
    <w:pPr>
      <w:spacing w:before="240" w:after="60"/>
      <w:outlineLvl w:val="4"/>
    </w:pPr>
    <w:rPr>
      <w:b/>
      <w:bCs/>
      <w:i/>
      <w:iCs/>
      <w:szCs w:val="26"/>
    </w:rPr>
  </w:style>
  <w:style w:type="paragraph" w:styleId="Heading6">
    <w:name w:val="heading 6"/>
    <w:basedOn w:val="Normal"/>
    <w:next w:val="Normal"/>
    <w:qFormat/>
    <w:rsid w:val="0005547A"/>
    <w:pPr>
      <w:spacing w:before="240" w:after="60"/>
      <w:outlineLvl w:val="5"/>
    </w:pPr>
    <w:rPr>
      <w:rFonts w:ascii="Times New Roman" w:hAnsi="Times New Roman"/>
      <w:b/>
      <w:bCs/>
      <w:sz w:val="22"/>
      <w:szCs w:val="22"/>
    </w:rPr>
  </w:style>
  <w:style w:type="paragraph" w:styleId="Heading7">
    <w:name w:val="heading 7"/>
    <w:basedOn w:val="Normal"/>
    <w:next w:val="Normal"/>
    <w:qFormat/>
    <w:rsid w:val="0005547A"/>
    <w:pPr>
      <w:spacing w:before="240" w:after="60"/>
      <w:outlineLvl w:val="6"/>
    </w:pPr>
    <w:rPr>
      <w:rFonts w:ascii="Times New Roman" w:hAnsi="Times New Roman"/>
    </w:rPr>
  </w:style>
  <w:style w:type="paragraph" w:styleId="Heading8">
    <w:name w:val="heading 8"/>
    <w:basedOn w:val="Normal"/>
    <w:next w:val="Normal"/>
    <w:qFormat/>
    <w:rsid w:val="0005547A"/>
    <w:pPr>
      <w:spacing w:before="240" w:after="60"/>
      <w:outlineLvl w:val="7"/>
    </w:pPr>
    <w:rPr>
      <w:rFonts w:ascii="Times New Roman" w:hAnsi="Times New Roman"/>
      <w:i/>
      <w:iCs/>
    </w:rPr>
  </w:style>
  <w:style w:type="paragraph" w:styleId="Heading9">
    <w:name w:val="heading 9"/>
    <w:basedOn w:val="Normal"/>
    <w:next w:val="Normal"/>
    <w:qFormat/>
    <w:rsid w:val="0005547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pPr>
      <w:tabs>
        <w:tab w:val="left" w:pos="1134"/>
        <w:tab w:val="left" w:pos="1701"/>
        <w:tab w:val="left" w:pos="2268"/>
        <w:tab w:val="left" w:pos="2835"/>
        <w:tab w:val="left" w:pos="3402"/>
      </w:tabs>
      <w:jc w:val="both"/>
    </w:pPr>
    <w:rPr>
      <w:szCs w:val="20"/>
      <w:lang w:val="en-GB"/>
    </w:rPr>
  </w:style>
  <w:style w:type="paragraph" w:styleId="Header">
    <w:name w:val="header"/>
    <w:basedOn w:val="Normal"/>
    <w:rsid w:val="0005547A"/>
    <w:pPr>
      <w:tabs>
        <w:tab w:val="clear" w:pos="567"/>
        <w:tab w:val="center" w:pos="4153"/>
        <w:tab w:val="right" w:pos="8306"/>
      </w:tabs>
    </w:pPr>
  </w:style>
  <w:style w:type="paragraph" w:styleId="BodyText">
    <w:name w:val="Body Text"/>
    <w:basedOn w:val="Normal"/>
    <w:rsid w:val="0005547A"/>
    <w:pPr>
      <w:tabs>
        <w:tab w:val="clear" w:pos="567"/>
      </w:tabs>
      <w:overflowPunct/>
      <w:autoSpaceDE/>
      <w:autoSpaceDN/>
      <w:adjustRightInd/>
      <w:textAlignment w:val="auto"/>
    </w:pPr>
  </w:style>
  <w:style w:type="paragraph" w:styleId="BalloonText">
    <w:name w:val="Balloon Text"/>
    <w:basedOn w:val="Normal"/>
    <w:semiHidden/>
    <w:rsid w:val="0005547A"/>
    <w:rPr>
      <w:rFonts w:ascii="Tahoma" w:hAnsi="Tahoma" w:cs="Tahoma"/>
      <w:sz w:val="16"/>
      <w:szCs w:val="16"/>
    </w:rPr>
  </w:style>
  <w:style w:type="character" w:customStyle="1" w:styleId="LDP1aChar">
    <w:name w:val="LDP1(a) Char"/>
    <w:link w:val="LDP1a"/>
    <w:locked/>
    <w:rsid w:val="00C13BB4"/>
    <w:rPr>
      <w:sz w:val="24"/>
      <w:szCs w:val="24"/>
      <w:lang w:val="en-AU" w:eastAsia="en-US" w:bidi="ar-SA"/>
    </w:rPr>
  </w:style>
  <w:style w:type="paragraph" w:customStyle="1" w:styleId="LDP1a">
    <w:name w:val="LDP1(a)"/>
    <w:basedOn w:val="LDClause"/>
    <w:link w:val="LDP1aChar"/>
    <w:rsid w:val="0005547A"/>
    <w:pPr>
      <w:tabs>
        <w:tab w:val="clear" w:pos="454"/>
        <w:tab w:val="clear" w:pos="737"/>
        <w:tab w:val="left" w:pos="1191"/>
      </w:tabs>
      <w:ind w:left="1191" w:hanging="454"/>
    </w:pPr>
  </w:style>
  <w:style w:type="paragraph" w:customStyle="1" w:styleId="indent">
    <w:name w:val="indent"/>
    <w:basedOn w:val="Normal"/>
    <w:rsid w:val="0005547A"/>
    <w:pPr>
      <w:tabs>
        <w:tab w:val="clear" w:pos="567"/>
        <w:tab w:val="right" w:pos="1134"/>
        <w:tab w:val="left" w:pos="1276"/>
      </w:tabs>
      <w:ind w:left="1276" w:hanging="1276"/>
      <w:jc w:val="both"/>
    </w:pPr>
    <w:rPr>
      <w:rFonts w:ascii="Times New Roman" w:hAnsi="Times New Roman"/>
      <w:lang w:val="en-GB"/>
    </w:rPr>
  </w:style>
  <w:style w:type="paragraph" w:customStyle="1" w:styleId="numeric">
    <w:name w:val="numeric"/>
    <w:basedOn w:val="Normal"/>
    <w:rsid w:val="0005547A"/>
    <w:pPr>
      <w:tabs>
        <w:tab w:val="clear" w:pos="567"/>
        <w:tab w:val="right" w:pos="1843"/>
        <w:tab w:val="left" w:pos="1985"/>
      </w:tabs>
      <w:ind w:left="1985" w:hanging="1985"/>
      <w:jc w:val="both"/>
    </w:pPr>
    <w:rPr>
      <w:rFonts w:ascii="Times New Roman" w:hAnsi="Times New Roman"/>
      <w:lang w:val="en-GB"/>
    </w:rPr>
  </w:style>
  <w:style w:type="paragraph" w:styleId="Footer">
    <w:name w:val="footer"/>
    <w:basedOn w:val="Normal"/>
    <w:rsid w:val="0005547A"/>
    <w:pPr>
      <w:tabs>
        <w:tab w:val="clear" w:pos="567"/>
        <w:tab w:val="right" w:pos="8505"/>
      </w:tabs>
    </w:pPr>
    <w:rPr>
      <w:sz w:val="20"/>
    </w:rPr>
  </w:style>
  <w:style w:type="character" w:styleId="PageNumber">
    <w:name w:val="page number"/>
    <w:basedOn w:val="DefaultParagraphFont"/>
    <w:rsid w:val="0005547A"/>
  </w:style>
  <w:style w:type="paragraph" w:customStyle="1" w:styleId="Style2">
    <w:name w:val="Style2"/>
    <w:basedOn w:val="Normal"/>
    <w:rsid w:val="0005547A"/>
    <w:pPr>
      <w:tabs>
        <w:tab w:val="clear" w:pos="567"/>
        <w:tab w:val="right" w:pos="1134"/>
        <w:tab w:val="left" w:pos="1276"/>
        <w:tab w:val="right" w:pos="1843"/>
        <w:tab w:val="left" w:pos="1985"/>
        <w:tab w:val="right" w:pos="2552"/>
        <w:tab w:val="left" w:pos="2693"/>
      </w:tabs>
      <w:jc w:val="both"/>
    </w:pPr>
    <w:rPr>
      <w:rFonts w:ascii="Times New Roman" w:hAnsi="Times New Roman"/>
      <w:lang w:val="en-GB"/>
    </w:rPr>
  </w:style>
  <w:style w:type="paragraph" w:customStyle="1" w:styleId="Reference">
    <w:name w:val="Reference"/>
    <w:basedOn w:val="BodyText"/>
    <w:rsid w:val="0005547A"/>
    <w:pPr>
      <w:spacing w:before="360"/>
    </w:pPr>
    <w:rPr>
      <w:rFonts w:ascii="Arial" w:hAnsi="Arial"/>
      <w:b/>
      <w:lang w:val="en-GB"/>
    </w:rPr>
  </w:style>
  <w:style w:type="paragraph" w:customStyle="1" w:styleId="LDEndLine">
    <w:name w:val="LDEndLine"/>
    <w:basedOn w:val="BodyText"/>
    <w:rsid w:val="0005547A"/>
    <w:pPr>
      <w:pBdr>
        <w:bottom w:val="single" w:sz="2" w:space="0" w:color="auto"/>
      </w:pBdr>
    </w:pPr>
    <w:rPr>
      <w:rFonts w:ascii="Times New Roman" w:hAnsi="Times New Roman"/>
    </w:rPr>
  </w:style>
  <w:style w:type="paragraph" w:styleId="Title">
    <w:name w:val="Title"/>
    <w:basedOn w:val="BodyText"/>
    <w:next w:val="BodyText"/>
    <w:qFormat/>
    <w:rsid w:val="0005547A"/>
    <w:pPr>
      <w:spacing w:before="120" w:after="60"/>
      <w:outlineLvl w:val="0"/>
    </w:pPr>
    <w:rPr>
      <w:rFonts w:ascii="Arial" w:hAnsi="Arial" w:cs="Arial"/>
      <w:bCs/>
      <w:kern w:val="28"/>
      <w:szCs w:val="32"/>
    </w:rPr>
  </w:style>
  <w:style w:type="paragraph" w:customStyle="1" w:styleId="LDTitle">
    <w:name w:val="LDTitle"/>
    <w:rsid w:val="0005547A"/>
    <w:pPr>
      <w:spacing w:before="1320" w:after="480"/>
    </w:pPr>
    <w:rPr>
      <w:rFonts w:ascii="Arial" w:hAnsi="Arial"/>
      <w:sz w:val="24"/>
      <w:szCs w:val="24"/>
      <w:lang w:eastAsia="en-US"/>
    </w:rPr>
  </w:style>
  <w:style w:type="paragraph" w:customStyle="1" w:styleId="LDReference">
    <w:name w:val="LDReference"/>
    <w:basedOn w:val="LDTitle"/>
    <w:rsid w:val="0005547A"/>
    <w:pPr>
      <w:spacing w:before="120"/>
      <w:ind w:left="1843"/>
    </w:pPr>
    <w:rPr>
      <w:rFonts w:ascii="Times New Roman" w:hAnsi="Times New Roman"/>
      <w:sz w:val="20"/>
      <w:szCs w:val="20"/>
    </w:rPr>
  </w:style>
  <w:style w:type="paragraph" w:customStyle="1" w:styleId="LDBodytext">
    <w:name w:val="LDBody text"/>
    <w:rsid w:val="0005547A"/>
    <w:rPr>
      <w:sz w:val="24"/>
      <w:szCs w:val="24"/>
      <w:lang w:eastAsia="en-US"/>
    </w:rPr>
  </w:style>
  <w:style w:type="paragraph" w:customStyle="1" w:styleId="LDDate">
    <w:name w:val="LDDate"/>
    <w:basedOn w:val="LDBodytext"/>
    <w:rsid w:val="0005547A"/>
    <w:pPr>
      <w:spacing w:before="240"/>
    </w:pPr>
  </w:style>
  <w:style w:type="paragraph" w:customStyle="1" w:styleId="LDFollowing">
    <w:name w:val="LDFollowing"/>
    <w:basedOn w:val="LDDate"/>
    <w:next w:val="LDBodytext"/>
    <w:rsid w:val="0005547A"/>
    <w:pPr>
      <w:spacing w:before="60"/>
    </w:pPr>
  </w:style>
  <w:style w:type="paragraph" w:customStyle="1" w:styleId="LDScheduleheading">
    <w:name w:val="LDSchedule heading"/>
    <w:basedOn w:val="LDTitle"/>
    <w:next w:val="LDBodytext"/>
    <w:rsid w:val="0005547A"/>
    <w:pPr>
      <w:keepNext/>
      <w:tabs>
        <w:tab w:val="left" w:pos="1843"/>
      </w:tabs>
      <w:spacing w:before="480" w:after="120"/>
      <w:ind w:left="1843" w:hanging="1843"/>
    </w:pPr>
    <w:rPr>
      <w:rFonts w:cs="Arial"/>
      <w:b/>
    </w:rPr>
  </w:style>
  <w:style w:type="paragraph" w:customStyle="1" w:styleId="LDTableheading">
    <w:name w:val="LDTableheading"/>
    <w:basedOn w:val="LDBodytext"/>
    <w:rsid w:val="0005547A"/>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rsid w:val="0005547A"/>
    <w:pPr>
      <w:tabs>
        <w:tab w:val="right" w:pos="1134"/>
        <w:tab w:val="left" w:pos="1276"/>
        <w:tab w:val="right" w:pos="1843"/>
        <w:tab w:val="left" w:pos="1985"/>
        <w:tab w:val="right" w:pos="2552"/>
        <w:tab w:val="left" w:pos="2693"/>
      </w:tabs>
      <w:spacing w:before="60" w:after="60"/>
    </w:pPr>
  </w:style>
  <w:style w:type="paragraph" w:customStyle="1" w:styleId="LDSignatory">
    <w:name w:val="LDSignatory"/>
    <w:basedOn w:val="LDBodytext"/>
    <w:next w:val="LDBodytext"/>
    <w:rsid w:val="0005547A"/>
    <w:pPr>
      <w:keepNext/>
      <w:spacing w:before="900"/>
    </w:pPr>
  </w:style>
  <w:style w:type="character" w:customStyle="1" w:styleId="LDCitation">
    <w:name w:val="LDCitation"/>
    <w:rsid w:val="0005547A"/>
    <w:rPr>
      <w:i/>
      <w:iCs/>
    </w:rPr>
  </w:style>
  <w:style w:type="paragraph" w:customStyle="1" w:styleId="LDFooter">
    <w:name w:val="LDFooter"/>
    <w:basedOn w:val="LDBodytext"/>
    <w:rsid w:val="0005547A"/>
    <w:pPr>
      <w:tabs>
        <w:tab w:val="right" w:pos="8505"/>
      </w:tabs>
    </w:pPr>
    <w:rPr>
      <w:sz w:val="20"/>
    </w:rPr>
  </w:style>
  <w:style w:type="paragraph" w:customStyle="1" w:styleId="LDP2i">
    <w:name w:val="LDP2 (i)"/>
    <w:basedOn w:val="LDP1a"/>
    <w:rsid w:val="0005547A"/>
    <w:pPr>
      <w:tabs>
        <w:tab w:val="clear" w:pos="1191"/>
        <w:tab w:val="right" w:pos="1418"/>
        <w:tab w:val="left" w:pos="1559"/>
      </w:tabs>
      <w:ind w:left="1588" w:hanging="1134"/>
    </w:pPr>
  </w:style>
  <w:style w:type="paragraph" w:customStyle="1" w:styleId="LDDescription">
    <w:name w:val="LD Description"/>
    <w:basedOn w:val="LDTitle"/>
    <w:rsid w:val="0005547A"/>
    <w:pPr>
      <w:pBdr>
        <w:bottom w:val="single" w:sz="4" w:space="3" w:color="auto"/>
      </w:pBdr>
      <w:spacing w:before="360" w:after="120"/>
    </w:pPr>
    <w:rPr>
      <w:b/>
    </w:rPr>
  </w:style>
  <w:style w:type="paragraph" w:customStyle="1" w:styleId="LDClauseHeading">
    <w:name w:val="LDClauseHeading"/>
    <w:basedOn w:val="LDTitle"/>
    <w:next w:val="LDClause"/>
    <w:rsid w:val="0005547A"/>
    <w:pPr>
      <w:keepNext/>
      <w:tabs>
        <w:tab w:val="left" w:pos="737"/>
      </w:tabs>
      <w:spacing w:before="180" w:after="60"/>
      <w:ind w:left="737" w:hanging="737"/>
    </w:pPr>
    <w:rPr>
      <w:b/>
    </w:rPr>
  </w:style>
  <w:style w:type="paragraph" w:customStyle="1" w:styleId="LDClause">
    <w:name w:val="LDClause"/>
    <w:basedOn w:val="LDBodytext"/>
    <w:rsid w:val="0005547A"/>
    <w:pPr>
      <w:tabs>
        <w:tab w:val="right" w:pos="454"/>
        <w:tab w:val="left" w:pos="737"/>
      </w:tabs>
      <w:spacing w:before="60" w:after="60"/>
      <w:ind w:left="737" w:hanging="1021"/>
    </w:pPr>
  </w:style>
  <w:style w:type="paragraph" w:customStyle="1" w:styleId="LDP3A">
    <w:name w:val="LDP3 (A)"/>
    <w:basedOn w:val="LDP2i"/>
    <w:rsid w:val="0005547A"/>
    <w:pPr>
      <w:tabs>
        <w:tab w:val="clear" w:pos="1418"/>
        <w:tab w:val="clear" w:pos="1559"/>
        <w:tab w:val="left" w:pos="1985"/>
      </w:tabs>
      <w:ind w:left="1985" w:hanging="567"/>
    </w:pPr>
  </w:style>
  <w:style w:type="paragraph" w:customStyle="1" w:styleId="LDScheduleClause">
    <w:name w:val="LDScheduleClause"/>
    <w:basedOn w:val="LDClause"/>
    <w:rsid w:val="0005547A"/>
    <w:pPr>
      <w:ind w:left="738" w:hanging="851"/>
    </w:pPr>
  </w:style>
  <w:style w:type="paragraph" w:styleId="BlockText">
    <w:name w:val="Block Text"/>
    <w:basedOn w:val="Normal"/>
    <w:rsid w:val="0005547A"/>
    <w:pPr>
      <w:spacing w:after="120"/>
      <w:ind w:left="1440" w:right="1440"/>
    </w:pPr>
  </w:style>
  <w:style w:type="paragraph" w:styleId="BodyText2">
    <w:name w:val="Body Text 2"/>
    <w:basedOn w:val="Normal"/>
    <w:rsid w:val="0005547A"/>
    <w:pPr>
      <w:spacing w:after="120" w:line="480" w:lineRule="auto"/>
    </w:pPr>
  </w:style>
  <w:style w:type="paragraph" w:styleId="BodyText3">
    <w:name w:val="Body Text 3"/>
    <w:basedOn w:val="Normal"/>
    <w:rsid w:val="0005547A"/>
    <w:pPr>
      <w:spacing w:after="120"/>
    </w:pPr>
    <w:rPr>
      <w:sz w:val="16"/>
      <w:szCs w:val="16"/>
    </w:rPr>
  </w:style>
  <w:style w:type="paragraph" w:styleId="BodyTextFirstIndent">
    <w:name w:val="Body Text First Indent"/>
    <w:basedOn w:val="BodyText"/>
    <w:rsid w:val="0005547A"/>
    <w:pPr>
      <w:tabs>
        <w:tab w:val="left" w:pos="567"/>
      </w:tabs>
      <w:overflowPunct w:val="0"/>
      <w:autoSpaceDE w:val="0"/>
      <w:autoSpaceDN w:val="0"/>
      <w:adjustRightInd w:val="0"/>
      <w:spacing w:after="120"/>
      <w:ind w:firstLine="210"/>
      <w:textAlignment w:val="baseline"/>
    </w:pPr>
    <w:rPr>
      <w:szCs w:val="20"/>
    </w:rPr>
  </w:style>
  <w:style w:type="paragraph" w:styleId="BodyTextIndent">
    <w:name w:val="Body Text Indent"/>
    <w:basedOn w:val="Normal"/>
    <w:rsid w:val="0005547A"/>
    <w:pPr>
      <w:spacing w:after="120"/>
      <w:ind w:left="283"/>
    </w:pPr>
  </w:style>
  <w:style w:type="paragraph" w:styleId="BodyTextFirstIndent2">
    <w:name w:val="Body Text First Indent 2"/>
    <w:basedOn w:val="BodyTextIndent"/>
    <w:rsid w:val="0005547A"/>
    <w:pPr>
      <w:ind w:firstLine="210"/>
    </w:pPr>
  </w:style>
  <w:style w:type="paragraph" w:styleId="BodyTextIndent2">
    <w:name w:val="Body Text Indent 2"/>
    <w:basedOn w:val="Normal"/>
    <w:rsid w:val="0005547A"/>
    <w:pPr>
      <w:spacing w:after="120" w:line="480" w:lineRule="auto"/>
      <w:ind w:left="283"/>
    </w:pPr>
  </w:style>
  <w:style w:type="paragraph" w:styleId="BodyTextIndent3">
    <w:name w:val="Body Text Indent 3"/>
    <w:basedOn w:val="Normal"/>
    <w:rsid w:val="0005547A"/>
    <w:pPr>
      <w:spacing w:after="120"/>
      <w:ind w:left="283"/>
    </w:pPr>
    <w:rPr>
      <w:sz w:val="16"/>
      <w:szCs w:val="16"/>
    </w:rPr>
  </w:style>
  <w:style w:type="paragraph" w:styleId="Caption">
    <w:name w:val="caption"/>
    <w:basedOn w:val="Normal"/>
    <w:next w:val="Normal"/>
    <w:qFormat/>
    <w:rsid w:val="0005547A"/>
    <w:rPr>
      <w:b/>
      <w:bCs/>
      <w:sz w:val="20"/>
    </w:rPr>
  </w:style>
  <w:style w:type="paragraph" w:styleId="Closing">
    <w:name w:val="Closing"/>
    <w:basedOn w:val="Normal"/>
    <w:rsid w:val="0005547A"/>
    <w:pPr>
      <w:ind w:left="4252"/>
    </w:pPr>
  </w:style>
  <w:style w:type="paragraph" w:styleId="CommentText">
    <w:name w:val="annotation text"/>
    <w:basedOn w:val="Normal"/>
    <w:semiHidden/>
    <w:rsid w:val="0005547A"/>
    <w:rPr>
      <w:sz w:val="20"/>
    </w:rPr>
  </w:style>
  <w:style w:type="paragraph" w:styleId="CommentSubject">
    <w:name w:val="annotation subject"/>
    <w:basedOn w:val="CommentText"/>
    <w:next w:val="CommentText"/>
    <w:semiHidden/>
    <w:rsid w:val="0005547A"/>
    <w:rPr>
      <w:b/>
      <w:bCs/>
    </w:rPr>
  </w:style>
  <w:style w:type="paragraph" w:styleId="Date">
    <w:name w:val="Date"/>
    <w:basedOn w:val="Normal"/>
    <w:next w:val="Normal"/>
    <w:rsid w:val="0005547A"/>
  </w:style>
  <w:style w:type="paragraph" w:styleId="DocumentMap">
    <w:name w:val="Document Map"/>
    <w:basedOn w:val="Normal"/>
    <w:semiHidden/>
    <w:rsid w:val="0005547A"/>
    <w:pPr>
      <w:shd w:val="clear" w:color="auto" w:fill="000080"/>
    </w:pPr>
    <w:rPr>
      <w:rFonts w:ascii="Tahoma" w:hAnsi="Tahoma" w:cs="Tahoma"/>
      <w:sz w:val="20"/>
    </w:rPr>
  </w:style>
  <w:style w:type="paragraph" w:styleId="E-mailSignature">
    <w:name w:val="E-mail Signature"/>
    <w:basedOn w:val="Normal"/>
    <w:rsid w:val="0005547A"/>
  </w:style>
  <w:style w:type="paragraph" w:styleId="EndnoteText">
    <w:name w:val="endnote text"/>
    <w:basedOn w:val="Normal"/>
    <w:semiHidden/>
    <w:rsid w:val="0005547A"/>
    <w:rPr>
      <w:sz w:val="20"/>
    </w:rPr>
  </w:style>
  <w:style w:type="paragraph" w:styleId="EnvelopeAddress">
    <w:name w:val="envelope address"/>
    <w:basedOn w:val="Normal"/>
    <w:rsid w:val="0005547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05547A"/>
    <w:rPr>
      <w:rFonts w:ascii="Arial" w:hAnsi="Arial" w:cs="Arial"/>
      <w:sz w:val="20"/>
    </w:rPr>
  </w:style>
  <w:style w:type="paragraph" w:styleId="FootnoteText">
    <w:name w:val="footnote text"/>
    <w:basedOn w:val="Normal"/>
    <w:semiHidden/>
    <w:rsid w:val="0005547A"/>
    <w:rPr>
      <w:sz w:val="20"/>
    </w:rPr>
  </w:style>
  <w:style w:type="paragraph" w:styleId="HTMLAddress">
    <w:name w:val="HTML Address"/>
    <w:basedOn w:val="Normal"/>
    <w:rsid w:val="0005547A"/>
    <w:rPr>
      <w:i/>
      <w:iCs/>
    </w:rPr>
  </w:style>
  <w:style w:type="paragraph" w:styleId="HTMLPreformatted">
    <w:name w:val="HTML Preformatted"/>
    <w:basedOn w:val="Normal"/>
    <w:rsid w:val="0005547A"/>
    <w:rPr>
      <w:rFonts w:ascii="Courier New" w:hAnsi="Courier New" w:cs="Courier New"/>
      <w:sz w:val="20"/>
    </w:rPr>
  </w:style>
  <w:style w:type="paragraph" w:styleId="Index1">
    <w:name w:val="index 1"/>
    <w:basedOn w:val="Normal"/>
    <w:next w:val="Normal"/>
    <w:autoRedefine/>
    <w:semiHidden/>
    <w:rsid w:val="0005547A"/>
    <w:pPr>
      <w:tabs>
        <w:tab w:val="clear" w:pos="567"/>
      </w:tabs>
      <w:ind w:left="260" w:hanging="260"/>
    </w:pPr>
  </w:style>
  <w:style w:type="paragraph" w:styleId="Index2">
    <w:name w:val="index 2"/>
    <w:basedOn w:val="Normal"/>
    <w:next w:val="Normal"/>
    <w:autoRedefine/>
    <w:semiHidden/>
    <w:rsid w:val="0005547A"/>
    <w:pPr>
      <w:tabs>
        <w:tab w:val="clear" w:pos="567"/>
      </w:tabs>
      <w:ind w:left="520" w:hanging="260"/>
    </w:pPr>
  </w:style>
  <w:style w:type="paragraph" w:styleId="Index3">
    <w:name w:val="index 3"/>
    <w:basedOn w:val="Normal"/>
    <w:next w:val="Normal"/>
    <w:autoRedefine/>
    <w:semiHidden/>
    <w:rsid w:val="0005547A"/>
    <w:pPr>
      <w:tabs>
        <w:tab w:val="clear" w:pos="567"/>
      </w:tabs>
      <w:ind w:left="780" w:hanging="260"/>
    </w:pPr>
  </w:style>
  <w:style w:type="paragraph" w:styleId="Index4">
    <w:name w:val="index 4"/>
    <w:basedOn w:val="Normal"/>
    <w:next w:val="Normal"/>
    <w:autoRedefine/>
    <w:semiHidden/>
    <w:rsid w:val="0005547A"/>
    <w:pPr>
      <w:tabs>
        <w:tab w:val="clear" w:pos="567"/>
      </w:tabs>
      <w:ind w:left="1040" w:hanging="260"/>
    </w:pPr>
  </w:style>
  <w:style w:type="paragraph" w:styleId="Index5">
    <w:name w:val="index 5"/>
    <w:basedOn w:val="Normal"/>
    <w:next w:val="Normal"/>
    <w:autoRedefine/>
    <w:semiHidden/>
    <w:rsid w:val="0005547A"/>
    <w:pPr>
      <w:tabs>
        <w:tab w:val="clear" w:pos="567"/>
      </w:tabs>
      <w:ind w:left="1300" w:hanging="260"/>
    </w:pPr>
  </w:style>
  <w:style w:type="paragraph" w:styleId="Index6">
    <w:name w:val="index 6"/>
    <w:basedOn w:val="Normal"/>
    <w:next w:val="Normal"/>
    <w:autoRedefine/>
    <w:semiHidden/>
    <w:rsid w:val="0005547A"/>
    <w:pPr>
      <w:tabs>
        <w:tab w:val="clear" w:pos="567"/>
      </w:tabs>
      <w:ind w:left="1560" w:hanging="260"/>
    </w:pPr>
  </w:style>
  <w:style w:type="paragraph" w:styleId="Index7">
    <w:name w:val="index 7"/>
    <w:basedOn w:val="Normal"/>
    <w:next w:val="Normal"/>
    <w:autoRedefine/>
    <w:semiHidden/>
    <w:rsid w:val="0005547A"/>
    <w:pPr>
      <w:tabs>
        <w:tab w:val="clear" w:pos="567"/>
      </w:tabs>
      <w:ind w:left="1820" w:hanging="260"/>
    </w:pPr>
  </w:style>
  <w:style w:type="paragraph" w:styleId="Index8">
    <w:name w:val="index 8"/>
    <w:basedOn w:val="Normal"/>
    <w:next w:val="Normal"/>
    <w:autoRedefine/>
    <w:semiHidden/>
    <w:rsid w:val="0005547A"/>
    <w:pPr>
      <w:tabs>
        <w:tab w:val="clear" w:pos="567"/>
      </w:tabs>
      <w:ind w:left="2080" w:hanging="260"/>
    </w:pPr>
  </w:style>
  <w:style w:type="paragraph" w:styleId="Index9">
    <w:name w:val="index 9"/>
    <w:basedOn w:val="Normal"/>
    <w:next w:val="Normal"/>
    <w:autoRedefine/>
    <w:semiHidden/>
    <w:rsid w:val="0005547A"/>
    <w:pPr>
      <w:tabs>
        <w:tab w:val="clear" w:pos="567"/>
      </w:tabs>
      <w:ind w:left="2340" w:hanging="260"/>
    </w:pPr>
  </w:style>
  <w:style w:type="paragraph" w:styleId="IndexHeading">
    <w:name w:val="index heading"/>
    <w:basedOn w:val="Normal"/>
    <w:next w:val="Index1"/>
    <w:semiHidden/>
    <w:rsid w:val="0005547A"/>
    <w:rPr>
      <w:rFonts w:ascii="Arial" w:hAnsi="Arial" w:cs="Arial"/>
      <w:b/>
      <w:bCs/>
    </w:rPr>
  </w:style>
  <w:style w:type="paragraph" w:styleId="List">
    <w:name w:val="List"/>
    <w:basedOn w:val="Normal"/>
    <w:rsid w:val="0005547A"/>
    <w:pPr>
      <w:ind w:left="283" w:hanging="283"/>
    </w:pPr>
  </w:style>
  <w:style w:type="paragraph" w:styleId="List2">
    <w:name w:val="List 2"/>
    <w:basedOn w:val="Normal"/>
    <w:rsid w:val="0005547A"/>
    <w:pPr>
      <w:ind w:left="566" w:hanging="283"/>
    </w:pPr>
  </w:style>
  <w:style w:type="paragraph" w:styleId="List3">
    <w:name w:val="List 3"/>
    <w:basedOn w:val="Normal"/>
    <w:rsid w:val="0005547A"/>
    <w:pPr>
      <w:ind w:left="849" w:hanging="283"/>
    </w:pPr>
  </w:style>
  <w:style w:type="paragraph" w:styleId="List4">
    <w:name w:val="List 4"/>
    <w:basedOn w:val="Normal"/>
    <w:rsid w:val="0005547A"/>
    <w:pPr>
      <w:ind w:left="1132" w:hanging="283"/>
    </w:pPr>
  </w:style>
  <w:style w:type="paragraph" w:styleId="List5">
    <w:name w:val="List 5"/>
    <w:basedOn w:val="Normal"/>
    <w:rsid w:val="0005547A"/>
    <w:pPr>
      <w:ind w:left="1415" w:hanging="283"/>
    </w:pPr>
  </w:style>
  <w:style w:type="paragraph" w:styleId="ListBullet">
    <w:name w:val="List Bullet"/>
    <w:basedOn w:val="Normal"/>
    <w:rsid w:val="0005547A"/>
    <w:pPr>
      <w:numPr>
        <w:numId w:val="2"/>
      </w:numPr>
    </w:pPr>
  </w:style>
  <w:style w:type="paragraph" w:styleId="ListBullet2">
    <w:name w:val="List Bullet 2"/>
    <w:basedOn w:val="Normal"/>
    <w:rsid w:val="0005547A"/>
    <w:pPr>
      <w:numPr>
        <w:numId w:val="3"/>
      </w:numPr>
    </w:pPr>
  </w:style>
  <w:style w:type="paragraph" w:styleId="ListBullet3">
    <w:name w:val="List Bullet 3"/>
    <w:basedOn w:val="Normal"/>
    <w:rsid w:val="0005547A"/>
    <w:pPr>
      <w:numPr>
        <w:numId w:val="4"/>
      </w:numPr>
    </w:pPr>
  </w:style>
  <w:style w:type="paragraph" w:styleId="ListBullet4">
    <w:name w:val="List Bullet 4"/>
    <w:basedOn w:val="Normal"/>
    <w:rsid w:val="0005547A"/>
    <w:pPr>
      <w:numPr>
        <w:numId w:val="5"/>
      </w:numPr>
    </w:pPr>
  </w:style>
  <w:style w:type="paragraph" w:styleId="ListBullet5">
    <w:name w:val="List Bullet 5"/>
    <w:basedOn w:val="Normal"/>
    <w:rsid w:val="0005547A"/>
    <w:pPr>
      <w:numPr>
        <w:numId w:val="6"/>
      </w:numPr>
    </w:pPr>
  </w:style>
  <w:style w:type="paragraph" w:styleId="ListContinue">
    <w:name w:val="List Continue"/>
    <w:basedOn w:val="Normal"/>
    <w:rsid w:val="0005547A"/>
    <w:pPr>
      <w:spacing w:after="120"/>
      <w:ind w:left="283"/>
    </w:pPr>
  </w:style>
  <w:style w:type="paragraph" w:styleId="ListContinue2">
    <w:name w:val="List Continue 2"/>
    <w:basedOn w:val="Normal"/>
    <w:rsid w:val="0005547A"/>
    <w:pPr>
      <w:spacing w:after="120"/>
      <w:ind w:left="566"/>
    </w:pPr>
  </w:style>
  <w:style w:type="paragraph" w:styleId="ListContinue3">
    <w:name w:val="List Continue 3"/>
    <w:basedOn w:val="Normal"/>
    <w:rsid w:val="0005547A"/>
    <w:pPr>
      <w:spacing w:after="120"/>
      <w:ind w:left="849"/>
    </w:pPr>
  </w:style>
  <w:style w:type="paragraph" w:styleId="ListContinue4">
    <w:name w:val="List Continue 4"/>
    <w:basedOn w:val="Normal"/>
    <w:rsid w:val="0005547A"/>
    <w:pPr>
      <w:spacing w:after="120"/>
      <w:ind w:left="1132"/>
    </w:pPr>
  </w:style>
  <w:style w:type="paragraph" w:styleId="ListContinue5">
    <w:name w:val="List Continue 5"/>
    <w:basedOn w:val="Normal"/>
    <w:rsid w:val="0005547A"/>
    <w:pPr>
      <w:spacing w:after="120"/>
      <w:ind w:left="1415"/>
    </w:pPr>
  </w:style>
  <w:style w:type="paragraph" w:styleId="ListNumber">
    <w:name w:val="List Number"/>
    <w:basedOn w:val="Normal"/>
    <w:rsid w:val="0005547A"/>
    <w:pPr>
      <w:numPr>
        <w:numId w:val="7"/>
      </w:numPr>
    </w:pPr>
  </w:style>
  <w:style w:type="paragraph" w:styleId="ListNumber2">
    <w:name w:val="List Number 2"/>
    <w:basedOn w:val="Normal"/>
    <w:rsid w:val="0005547A"/>
    <w:pPr>
      <w:numPr>
        <w:numId w:val="8"/>
      </w:numPr>
    </w:pPr>
  </w:style>
  <w:style w:type="paragraph" w:styleId="ListNumber3">
    <w:name w:val="List Number 3"/>
    <w:basedOn w:val="Normal"/>
    <w:rsid w:val="0005547A"/>
    <w:pPr>
      <w:numPr>
        <w:numId w:val="9"/>
      </w:numPr>
    </w:pPr>
  </w:style>
  <w:style w:type="paragraph" w:styleId="ListNumber4">
    <w:name w:val="List Number 4"/>
    <w:basedOn w:val="Normal"/>
    <w:rsid w:val="0005547A"/>
    <w:pPr>
      <w:numPr>
        <w:numId w:val="10"/>
      </w:numPr>
    </w:pPr>
  </w:style>
  <w:style w:type="paragraph" w:styleId="ListNumber5">
    <w:name w:val="List Number 5"/>
    <w:basedOn w:val="Normal"/>
    <w:rsid w:val="0005547A"/>
    <w:pPr>
      <w:numPr>
        <w:numId w:val="11"/>
      </w:numPr>
    </w:pPr>
  </w:style>
  <w:style w:type="paragraph" w:styleId="MacroText">
    <w:name w:val="macro"/>
    <w:semiHidden/>
    <w:rsid w:val="0005547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en-US"/>
    </w:rPr>
  </w:style>
  <w:style w:type="paragraph" w:styleId="MessageHeader">
    <w:name w:val="Message Header"/>
    <w:basedOn w:val="Normal"/>
    <w:rsid w:val="0005547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05547A"/>
    <w:rPr>
      <w:rFonts w:ascii="Times New Roman" w:hAnsi="Times New Roman"/>
    </w:rPr>
  </w:style>
  <w:style w:type="paragraph" w:styleId="NormalIndent">
    <w:name w:val="Normal Indent"/>
    <w:basedOn w:val="Normal"/>
    <w:rsid w:val="0005547A"/>
    <w:pPr>
      <w:ind w:left="720"/>
    </w:pPr>
  </w:style>
  <w:style w:type="paragraph" w:styleId="NoteHeading">
    <w:name w:val="Note Heading"/>
    <w:basedOn w:val="Normal"/>
    <w:next w:val="Normal"/>
    <w:rsid w:val="0005547A"/>
  </w:style>
  <w:style w:type="paragraph" w:styleId="PlainText">
    <w:name w:val="Plain Text"/>
    <w:basedOn w:val="Normal"/>
    <w:rsid w:val="0005547A"/>
    <w:rPr>
      <w:rFonts w:ascii="Courier New" w:hAnsi="Courier New" w:cs="Courier New"/>
      <w:sz w:val="20"/>
    </w:rPr>
  </w:style>
  <w:style w:type="paragraph" w:styleId="Salutation">
    <w:name w:val="Salutation"/>
    <w:basedOn w:val="Normal"/>
    <w:next w:val="Normal"/>
    <w:rsid w:val="0005547A"/>
  </w:style>
  <w:style w:type="paragraph" w:styleId="Signature">
    <w:name w:val="Signature"/>
    <w:basedOn w:val="Normal"/>
    <w:rsid w:val="0005547A"/>
    <w:pPr>
      <w:ind w:left="4252"/>
    </w:pPr>
  </w:style>
  <w:style w:type="paragraph" w:styleId="Subtitle">
    <w:name w:val="Subtitle"/>
    <w:basedOn w:val="Normal"/>
    <w:qFormat/>
    <w:rsid w:val="0005547A"/>
    <w:pPr>
      <w:spacing w:after="60"/>
      <w:jc w:val="center"/>
      <w:outlineLvl w:val="1"/>
    </w:pPr>
    <w:rPr>
      <w:rFonts w:ascii="Arial" w:hAnsi="Arial" w:cs="Arial"/>
    </w:rPr>
  </w:style>
  <w:style w:type="paragraph" w:styleId="TableofAuthorities">
    <w:name w:val="table of authorities"/>
    <w:basedOn w:val="Normal"/>
    <w:next w:val="Normal"/>
    <w:semiHidden/>
    <w:rsid w:val="0005547A"/>
    <w:pPr>
      <w:tabs>
        <w:tab w:val="clear" w:pos="567"/>
      </w:tabs>
      <w:ind w:left="260" w:hanging="260"/>
    </w:pPr>
  </w:style>
  <w:style w:type="paragraph" w:styleId="TableofFigures">
    <w:name w:val="table of figures"/>
    <w:basedOn w:val="Normal"/>
    <w:next w:val="Normal"/>
    <w:semiHidden/>
    <w:rsid w:val="0005547A"/>
    <w:pPr>
      <w:tabs>
        <w:tab w:val="clear" w:pos="567"/>
      </w:tabs>
    </w:pPr>
  </w:style>
  <w:style w:type="paragraph" w:styleId="TOAHeading">
    <w:name w:val="toa heading"/>
    <w:basedOn w:val="Normal"/>
    <w:next w:val="Normal"/>
    <w:semiHidden/>
    <w:rsid w:val="0005547A"/>
    <w:pPr>
      <w:spacing w:before="120"/>
    </w:pPr>
    <w:rPr>
      <w:rFonts w:ascii="Arial" w:hAnsi="Arial" w:cs="Arial"/>
      <w:b/>
      <w:bCs/>
    </w:rPr>
  </w:style>
  <w:style w:type="paragraph" w:styleId="TOC1">
    <w:name w:val="toc 1"/>
    <w:basedOn w:val="Normal"/>
    <w:next w:val="Normal"/>
    <w:autoRedefine/>
    <w:semiHidden/>
    <w:rsid w:val="0005547A"/>
    <w:pPr>
      <w:tabs>
        <w:tab w:val="clear" w:pos="567"/>
      </w:tabs>
    </w:pPr>
  </w:style>
  <w:style w:type="paragraph" w:styleId="TOC2">
    <w:name w:val="toc 2"/>
    <w:basedOn w:val="Normal"/>
    <w:next w:val="Normal"/>
    <w:autoRedefine/>
    <w:semiHidden/>
    <w:rsid w:val="0005547A"/>
    <w:pPr>
      <w:tabs>
        <w:tab w:val="clear" w:pos="567"/>
      </w:tabs>
      <w:ind w:left="260"/>
    </w:pPr>
  </w:style>
  <w:style w:type="paragraph" w:styleId="TOC3">
    <w:name w:val="toc 3"/>
    <w:basedOn w:val="Normal"/>
    <w:next w:val="Normal"/>
    <w:autoRedefine/>
    <w:semiHidden/>
    <w:rsid w:val="0005547A"/>
    <w:pPr>
      <w:tabs>
        <w:tab w:val="clear" w:pos="567"/>
      </w:tabs>
      <w:ind w:left="520"/>
    </w:pPr>
  </w:style>
  <w:style w:type="paragraph" w:styleId="TOC4">
    <w:name w:val="toc 4"/>
    <w:basedOn w:val="Normal"/>
    <w:next w:val="Normal"/>
    <w:autoRedefine/>
    <w:semiHidden/>
    <w:rsid w:val="0005547A"/>
    <w:pPr>
      <w:tabs>
        <w:tab w:val="clear" w:pos="567"/>
      </w:tabs>
      <w:ind w:left="780"/>
    </w:pPr>
  </w:style>
  <w:style w:type="paragraph" w:styleId="TOC5">
    <w:name w:val="toc 5"/>
    <w:basedOn w:val="Normal"/>
    <w:next w:val="Normal"/>
    <w:autoRedefine/>
    <w:semiHidden/>
    <w:rsid w:val="0005547A"/>
    <w:pPr>
      <w:tabs>
        <w:tab w:val="clear" w:pos="567"/>
      </w:tabs>
      <w:ind w:left="1040"/>
    </w:pPr>
  </w:style>
  <w:style w:type="paragraph" w:styleId="TOC6">
    <w:name w:val="toc 6"/>
    <w:basedOn w:val="Normal"/>
    <w:next w:val="Normal"/>
    <w:autoRedefine/>
    <w:semiHidden/>
    <w:rsid w:val="0005547A"/>
    <w:pPr>
      <w:tabs>
        <w:tab w:val="clear" w:pos="567"/>
      </w:tabs>
      <w:ind w:left="1300"/>
    </w:pPr>
  </w:style>
  <w:style w:type="paragraph" w:styleId="TOC7">
    <w:name w:val="toc 7"/>
    <w:basedOn w:val="Normal"/>
    <w:next w:val="Normal"/>
    <w:autoRedefine/>
    <w:semiHidden/>
    <w:rsid w:val="0005547A"/>
    <w:pPr>
      <w:tabs>
        <w:tab w:val="clear" w:pos="567"/>
      </w:tabs>
      <w:ind w:left="1560"/>
    </w:pPr>
  </w:style>
  <w:style w:type="paragraph" w:styleId="TOC8">
    <w:name w:val="toc 8"/>
    <w:basedOn w:val="Normal"/>
    <w:next w:val="Normal"/>
    <w:autoRedefine/>
    <w:semiHidden/>
    <w:rsid w:val="0005547A"/>
    <w:pPr>
      <w:tabs>
        <w:tab w:val="clear" w:pos="567"/>
      </w:tabs>
      <w:ind w:left="1820"/>
    </w:pPr>
  </w:style>
  <w:style w:type="paragraph" w:styleId="TOC9">
    <w:name w:val="toc 9"/>
    <w:basedOn w:val="Normal"/>
    <w:next w:val="Normal"/>
    <w:autoRedefine/>
    <w:semiHidden/>
    <w:rsid w:val="0005547A"/>
    <w:pPr>
      <w:tabs>
        <w:tab w:val="clear" w:pos="567"/>
      </w:tabs>
      <w:ind w:left="2080"/>
    </w:pPr>
  </w:style>
  <w:style w:type="paragraph" w:customStyle="1" w:styleId="LDScheduleClauseHead">
    <w:name w:val="LDScheduleClauseHead"/>
    <w:basedOn w:val="LDClauseHeading"/>
    <w:next w:val="LDScheduleClause"/>
    <w:rsid w:val="0005547A"/>
  </w:style>
  <w:style w:type="paragraph" w:customStyle="1" w:styleId="LDdefinition">
    <w:name w:val="LDdefinition"/>
    <w:basedOn w:val="LDClause"/>
    <w:rsid w:val="0005547A"/>
    <w:pPr>
      <w:tabs>
        <w:tab w:val="clear" w:pos="454"/>
        <w:tab w:val="clear" w:pos="737"/>
      </w:tabs>
      <w:ind w:firstLine="0"/>
    </w:pPr>
  </w:style>
  <w:style w:type="paragraph" w:customStyle="1" w:styleId="LDSubclauseHead">
    <w:name w:val="LDSubclauseHead"/>
    <w:basedOn w:val="LDClauseHeading"/>
    <w:rsid w:val="0005547A"/>
    <w:rPr>
      <w:b w:val="0"/>
    </w:rPr>
  </w:style>
  <w:style w:type="paragraph" w:customStyle="1" w:styleId="LDSchedSubclHead">
    <w:name w:val="LDSchedSubclHead"/>
    <w:basedOn w:val="LDScheduleClauseHead"/>
    <w:rsid w:val="0005547A"/>
    <w:pPr>
      <w:tabs>
        <w:tab w:val="clear" w:pos="737"/>
        <w:tab w:val="left" w:pos="851"/>
      </w:tabs>
      <w:ind w:left="284"/>
    </w:pPr>
    <w:rPr>
      <w:b w:val="0"/>
    </w:rPr>
  </w:style>
  <w:style w:type="paragraph" w:customStyle="1" w:styleId="LDAmendHeading">
    <w:name w:val="LDAmendHeading"/>
    <w:basedOn w:val="LDTitle"/>
    <w:next w:val="LDAmendInstruction"/>
    <w:rsid w:val="0005547A"/>
    <w:pPr>
      <w:keepNext/>
      <w:spacing w:before="180" w:after="60"/>
      <w:ind w:left="720" w:hanging="720"/>
    </w:pPr>
    <w:rPr>
      <w:b/>
    </w:rPr>
  </w:style>
  <w:style w:type="paragraph" w:customStyle="1" w:styleId="LDAmendInstruction">
    <w:name w:val="LDAmendInstruction"/>
    <w:basedOn w:val="LDScheduleClause"/>
    <w:next w:val="LDAmendText"/>
    <w:rsid w:val="0005547A"/>
    <w:pPr>
      <w:keepNext/>
      <w:spacing w:before="120"/>
      <w:ind w:left="737" w:firstLine="0"/>
    </w:pPr>
    <w:rPr>
      <w:i/>
    </w:rPr>
  </w:style>
  <w:style w:type="paragraph" w:customStyle="1" w:styleId="LDAmendText">
    <w:name w:val="LDAmendText"/>
    <w:basedOn w:val="LDBodytext"/>
    <w:next w:val="LDAmendInstruction"/>
    <w:rsid w:val="0005547A"/>
    <w:pPr>
      <w:spacing w:before="60" w:after="60"/>
      <w:ind w:left="964"/>
    </w:pPr>
  </w:style>
  <w:style w:type="paragraph" w:customStyle="1" w:styleId="LDNote">
    <w:name w:val="LDNote"/>
    <w:basedOn w:val="LDClause"/>
    <w:rsid w:val="0005547A"/>
    <w:pPr>
      <w:ind w:firstLine="0"/>
    </w:pPr>
    <w:rPr>
      <w:sz w:val="20"/>
    </w:rPr>
  </w:style>
  <w:style w:type="paragraph" w:customStyle="1" w:styleId="StyleLDClause">
    <w:name w:val="Style LDClause"/>
    <w:basedOn w:val="LDClause"/>
    <w:rsid w:val="0005547A"/>
    <w:rPr>
      <w:szCs w:val="20"/>
    </w:rPr>
  </w:style>
  <w:style w:type="paragraph" w:customStyle="1" w:styleId="LDNotePara">
    <w:name w:val="LDNotePara"/>
    <w:basedOn w:val="LDNote"/>
    <w:rsid w:val="0005547A"/>
    <w:pPr>
      <w:tabs>
        <w:tab w:val="clear" w:pos="454"/>
      </w:tabs>
      <w:ind w:left="1701" w:hanging="454"/>
    </w:pPr>
  </w:style>
  <w:style w:type="paragraph" w:customStyle="1" w:styleId="LDTablespace">
    <w:name w:val="LDTablespace"/>
    <w:basedOn w:val="LDBodytext"/>
    <w:rsid w:val="0005547A"/>
    <w:p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715520">
      <w:bodyDiv w:val="1"/>
      <w:marLeft w:val="0"/>
      <w:marRight w:val="0"/>
      <w:marTop w:val="0"/>
      <w:marBottom w:val="0"/>
      <w:divBdr>
        <w:top w:val="none" w:sz="0" w:space="0" w:color="auto"/>
        <w:left w:val="none" w:sz="0" w:space="0" w:color="auto"/>
        <w:bottom w:val="none" w:sz="0" w:space="0" w:color="auto"/>
        <w:right w:val="none" w:sz="0" w:space="0" w:color="auto"/>
      </w:divBdr>
    </w:div>
    <w:div w:id="1019506514">
      <w:bodyDiv w:val="1"/>
      <w:marLeft w:val="0"/>
      <w:marRight w:val="0"/>
      <w:marTop w:val="0"/>
      <w:marBottom w:val="0"/>
      <w:divBdr>
        <w:top w:val="none" w:sz="0" w:space="0" w:color="auto"/>
        <w:left w:val="none" w:sz="0" w:space="0" w:color="auto"/>
        <w:bottom w:val="none" w:sz="0" w:space="0" w:color="auto"/>
        <w:right w:val="none" w:sz="0" w:space="0" w:color="auto"/>
      </w:divBdr>
    </w:div>
    <w:div w:id="190594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V:\Legislative%20drafting\Drafting%20material\LD%20templates\LD%20drafting\LD%20instruments\LDInstr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LDInstrument</Template>
  <TotalTime>9</TotalTime>
  <Pages>3</Pages>
  <Words>575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CASA 327/11 — EXPLANATORY STATEMENT</vt:lpstr>
    </vt:vector>
  </TitlesOfParts>
  <Company>CASA</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 159/14 — EXPLANATORY STATEMENT</dc:title>
  <dc:subject>Determination — lowest safe altitude (Qantas Airways Limited)</dc:subject>
  <dc:creator>Civil Aviation Safety Authority</dc:creator>
  <cp:lastModifiedBy>Gobbitt, David</cp:lastModifiedBy>
  <cp:revision>5</cp:revision>
  <cp:lastPrinted>2010-10-29T07:45:00Z</cp:lastPrinted>
  <dcterms:created xsi:type="dcterms:W3CDTF">2014-07-14T02:16:00Z</dcterms:created>
  <dcterms:modified xsi:type="dcterms:W3CDTF">2014-07-29T02:34:00Z</dcterms:modified>
  <cp:category>Determination</cp:category>
</cp:coreProperties>
</file>