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CA503" w14:textId="77777777" w:rsidR="003504DF" w:rsidRPr="00AD1FF1" w:rsidRDefault="003504DF" w:rsidP="003504DF">
      <w:pPr>
        <w:rPr>
          <w:sz w:val="28"/>
        </w:rPr>
      </w:pPr>
      <w:r w:rsidRPr="00AD1FF1">
        <w:rPr>
          <w:noProof/>
          <w:lang w:eastAsia="en-AU"/>
        </w:rPr>
        <w:drawing>
          <wp:inline distT="0" distB="0" distL="0" distR="0" wp14:anchorId="5A191A60" wp14:editId="1015ADAB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34CC3" w14:textId="77777777" w:rsidR="003504DF" w:rsidRPr="00AD1FF1" w:rsidRDefault="003504DF" w:rsidP="003504DF">
      <w:pPr>
        <w:rPr>
          <w:sz w:val="19"/>
        </w:rPr>
      </w:pPr>
    </w:p>
    <w:p w14:paraId="5A14CB9A" w14:textId="77777777" w:rsidR="003504DF" w:rsidRPr="00AD1FF1" w:rsidRDefault="003504DF" w:rsidP="003504DF">
      <w:pPr>
        <w:rPr>
          <w:sz w:val="19"/>
        </w:rPr>
      </w:pPr>
      <w:bookmarkStart w:id="0" w:name="ConfidenceBlock"/>
      <w:bookmarkEnd w:id="0"/>
    </w:p>
    <w:p w14:paraId="6AD3A8F6" w14:textId="6544FD40" w:rsidR="003504DF" w:rsidRPr="00AD1FF1" w:rsidRDefault="003504DF" w:rsidP="003504DF">
      <w:pPr>
        <w:pStyle w:val="ShortT"/>
      </w:pPr>
      <w:r w:rsidRPr="00AD1FF1">
        <w:t>Authorised Non</w:t>
      </w:r>
      <w:r w:rsidR="00AD1FF1">
        <w:noBreakHyphen/>
      </w:r>
      <w:r w:rsidRPr="00AD1FF1">
        <w:t>operating Holding Companies Supervisory Levy Imposition Determination</w:t>
      </w:r>
      <w:r w:rsidR="00AD1FF1" w:rsidRPr="00AD1FF1">
        <w:t> </w:t>
      </w:r>
      <w:r w:rsidR="007A690E">
        <w:t>2014</w:t>
      </w:r>
    </w:p>
    <w:p w14:paraId="5505D349" w14:textId="4F295396" w:rsidR="00934F72" w:rsidRPr="00AD1FF1" w:rsidRDefault="00934F72" w:rsidP="009B62E9">
      <w:pPr>
        <w:pStyle w:val="SignCoverPageStart"/>
      </w:pPr>
      <w:r w:rsidRPr="00AD1FF1">
        <w:t xml:space="preserve">I, </w:t>
      </w:r>
      <w:r w:rsidR="00A7468B">
        <w:t>Mat</w:t>
      </w:r>
      <w:r w:rsidR="007A690E">
        <w:t xml:space="preserve">hias </w:t>
      </w:r>
      <w:proofErr w:type="spellStart"/>
      <w:r w:rsidR="007A690E">
        <w:t>Cormann</w:t>
      </w:r>
      <w:proofErr w:type="spellEnd"/>
      <w:r w:rsidRPr="00AD1FF1">
        <w:t xml:space="preserve">, Minister for </w:t>
      </w:r>
      <w:r w:rsidR="007A690E">
        <w:t>Finance</w:t>
      </w:r>
      <w:r w:rsidRPr="00AD1FF1">
        <w:t>, make the following determination under subsection</w:t>
      </w:r>
      <w:r w:rsidR="00AD1FF1" w:rsidRPr="00AD1FF1">
        <w:t> </w:t>
      </w:r>
      <w:r w:rsidRPr="00AD1FF1">
        <w:t xml:space="preserve">7(1) of the </w:t>
      </w:r>
      <w:r w:rsidRPr="00AD1FF1">
        <w:rPr>
          <w:i/>
        </w:rPr>
        <w:t>Authorised Non</w:t>
      </w:r>
      <w:r w:rsidR="00AD1FF1">
        <w:rPr>
          <w:i/>
        </w:rPr>
        <w:noBreakHyphen/>
      </w:r>
      <w:r w:rsidRPr="00AD1FF1">
        <w:rPr>
          <w:i/>
        </w:rPr>
        <w:t>operating Holding Companies Supervisory Levy Imposition Act 1998</w:t>
      </w:r>
      <w:r w:rsidRPr="00AD1FF1">
        <w:t>.</w:t>
      </w:r>
    </w:p>
    <w:p w14:paraId="5B878357" w14:textId="300A4297" w:rsidR="00934F72" w:rsidRPr="00AD1FF1" w:rsidRDefault="00934F72" w:rsidP="009B62E9">
      <w:pPr>
        <w:keepNext/>
        <w:spacing w:before="300" w:line="240" w:lineRule="atLeast"/>
        <w:ind w:right="397"/>
        <w:jc w:val="both"/>
      </w:pPr>
      <w:r w:rsidRPr="00AD1FF1">
        <w:t>Dated:</w:t>
      </w:r>
      <w:bookmarkStart w:id="1" w:name="BKCheck15B_1"/>
      <w:bookmarkEnd w:id="1"/>
      <w:r w:rsidR="00924344">
        <w:t xml:space="preserve">  25</w:t>
      </w:r>
      <w:r w:rsidR="00D45F35">
        <w:t xml:space="preserve"> </w:t>
      </w:r>
      <w:r w:rsidR="005F19EC">
        <w:t xml:space="preserve">June </w:t>
      </w:r>
      <w:r w:rsidR="007A690E">
        <w:t>2014</w:t>
      </w:r>
      <w:r w:rsidRPr="00AD1FF1">
        <w:fldChar w:fldCharType="begin"/>
      </w:r>
      <w:r w:rsidRPr="00AD1FF1">
        <w:instrText xml:space="preserve"> DOCPROPERTY  DateMade </w:instrText>
      </w:r>
      <w:r w:rsidRPr="00AD1FF1">
        <w:fldChar w:fldCharType="end"/>
      </w:r>
    </w:p>
    <w:p w14:paraId="78C6890D" w14:textId="26B3EBF1" w:rsidR="00934F72" w:rsidRPr="00AD1FF1" w:rsidRDefault="00A7468B" w:rsidP="009B62E9">
      <w:pPr>
        <w:keepNext/>
        <w:tabs>
          <w:tab w:val="left" w:pos="3402"/>
        </w:tabs>
        <w:spacing w:before="1440" w:line="300" w:lineRule="atLeast"/>
        <w:ind w:right="397"/>
      </w:pPr>
      <w:r>
        <w:t>Mat</w:t>
      </w:r>
      <w:r w:rsidR="007A690E">
        <w:t xml:space="preserve">hias </w:t>
      </w:r>
      <w:proofErr w:type="spellStart"/>
      <w:r w:rsidR="007A690E">
        <w:t>Cormann</w:t>
      </w:r>
      <w:proofErr w:type="spellEnd"/>
    </w:p>
    <w:p w14:paraId="795B3A7B" w14:textId="77777777" w:rsidR="005B7091" w:rsidRDefault="007A690E" w:rsidP="00934F72">
      <w:r w:rsidRPr="00AD1FF1">
        <w:t xml:space="preserve">Minister for </w:t>
      </w:r>
      <w:r>
        <w:t xml:space="preserve">Finance </w:t>
      </w:r>
    </w:p>
    <w:p w14:paraId="65CA0806" w14:textId="77777777" w:rsidR="005B7091" w:rsidRPr="0063549A" w:rsidRDefault="005B7091" w:rsidP="005B7091">
      <w:pPr>
        <w:pStyle w:val="SignCoverPageEnd"/>
      </w:pPr>
      <w:proofErr w:type="gramStart"/>
      <w:r>
        <w:t>for</w:t>
      </w:r>
      <w:proofErr w:type="gramEnd"/>
      <w:r>
        <w:t xml:space="preserve"> the Treasurer</w:t>
      </w:r>
    </w:p>
    <w:p w14:paraId="08D0A751" w14:textId="77777777" w:rsidR="003504DF" w:rsidRPr="005B7091" w:rsidRDefault="003504DF" w:rsidP="003504DF">
      <w:pPr>
        <w:pStyle w:val="Header"/>
        <w:tabs>
          <w:tab w:val="clear" w:pos="4150"/>
          <w:tab w:val="clear" w:pos="8307"/>
        </w:tabs>
        <w:rPr>
          <w:sz w:val="22"/>
        </w:rPr>
      </w:pPr>
      <w:r w:rsidRPr="005B7091">
        <w:rPr>
          <w:sz w:val="22"/>
        </w:rPr>
        <w:t xml:space="preserve">  </w:t>
      </w:r>
    </w:p>
    <w:p w14:paraId="47AF7A7C" w14:textId="77777777" w:rsidR="003504DF" w:rsidRPr="00AD1FF1" w:rsidRDefault="003504DF" w:rsidP="003504DF">
      <w:pPr>
        <w:pStyle w:val="Header"/>
        <w:tabs>
          <w:tab w:val="clear" w:pos="4150"/>
          <w:tab w:val="clear" w:pos="8307"/>
        </w:tabs>
      </w:pPr>
      <w:r w:rsidRPr="00AD1FF1">
        <w:rPr>
          <w:rStyle w:val="CharPartNo"/>
        </w:rPr>
        <w:t xml:space="preserve"> </w:t>
      </w:r>
      <w:r w:rsidRPr="00AD1FF1">
        <w:rPr>
          <w:rStyle w:val="CharPartText"/>
        </w:rPr>
        <w:t xml:space="preserve"> </w:t>
      </w:r>
    </w:p>
    <w:p w14:paraId="31FAB965" w14:textId="77777777" w:rsidR="003504DF" w:rsidRPr="00AD1FF1" w:rsidRDefault="003504DF" w:rsidP="003504DF">
      <w:pPr>
        <w:pStyle w:val="Header"/>
        <w:tabs>
          <w:tab w:val="clear" w:pos="4150"/>
          <w:tab w:val="clear" w:pos="8307"/>
        </w:tabs>
      </w:pPr>
      <w:r w:rsidRPr="00AD1FF1">
        <w:rPr>
          <w:rStyle w:val="CharDivNo"/>
        </w:rPr>
        <w:t xml:space="preserve"> </w:t>
      </w:r>
      <w:r w:rsidRPr="00AD1FF1">
        <w:rPr>
          <w:rStyle w:val="CharDivText"/>
        </w:rPr>
        <w:t xml:space="preserve"> </w:t>
      </w:r>
    </w:p>
    <w:p w14:paraId="7AA72311" w14:textId="77777777" w:rsidR="003504DF" w:rsidRPr="00AD1FF1" w:rsidRDefault="003504DF" w:rsidP="003504DF">
      <w:pPr>
        <w:sectPr w:rsidR="003504DF" w:rsidRPr="00AD1FF1" w:rsidSect="0033379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8F93909" w14:textId="77777777" w:rsidR="003504DF" w:rsidRPr="00AD1FF1" w:rsidRDefault="003504DF" w:rsidP="005F5997">
      <w:pPr>
        <w:rPr>
          <w:sz w:val="36"/>
        </w:rPr>
      </w:pPr>
      <w:r w:rsidRPr="00AD1FF1">
        <w:rPr>
          <w:sz w:val="36"/>
        </w:rPr>
        <w:lastRenderedPageBreak/>
        <w:t>Contents</w:t>
      </w:r>
    </w:p>
    <w:bookmarkStart w:id="2" w:name="BKCheck15B_2"/>
    <w:bookmarkEnd w:id="2"/>
    <w:p w14:paraId="0C0E03D6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fldChar w:fldCharType="begin"/>
      </w:r>
      <w:r w:rsidRPr="00AD1FF1">
        <w:instrText xml:space="preserve"> TOC \o "1-9" </w:instrText>
      </w:r>
      <w:r w:rsidRPr="00AD1FF1">
        <w:fldChar w:fldCharType="separate"/>
      </w:r>
      <w:r w:rsidRPr="00AD1FF1">
        <w:rPr>
          <w:noProof/>
        </w:rPr>
        <w:t>1</w:t>
      </w:r>
      <w:r w:rsidRPr="00AD1FF1">
        <w:rPr>
          <w:noProof/>
        </w:rPr>
        <w:tab/>
        <w:t>Name of determination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_Toc359415547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422F27">
        <w:rPr>
          <w:noProof/>
        </w:rPr>
        <w:t>1</w:t>
      </w:r>
      <w:r w:rsidRPr="00AD1FF1">
        <w:rPr>
          <w:noProof/>
        </w:rPr>
        <w:fldChar w:fldCharType="end"/>
      </w:r>
    </w:p>
    <w:p w14:paraId="10B5DC12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2</w:t>
      </w:r>
      <w:r w:rsidRPr="00AD1FF1">
        <w:rPr>
          <w:noProof/>
        </w:rPr>
        <w:tab/>
        <w:t>Commencement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_Toc359415548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422F27">
        <w:rPr>
          <w:noProof/>
        </w:rPr>
        <w:t>1</w:t>
      </w:r>
      <w:r w:rsidRPr="00AD1FF1">
        <w:rPr>
          <w:noProof/>
        </w:rPr>
        <w:fldChar w:fldCharType="end"/>
      </w:r>
    </w:p>
    <w:p w14:paraId="2BC86247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3</w:t>
      </w:r>
      <w:r w:rsidRPr="00AD1FF1">
        <w:rPr>
          <w:noProof/>
        </w:rPr>
        <w:tab/>
        <w:t>Authority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_Toc359415549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422F27">
        <w:rPr>
          <w:noProof/>
        </w:rPr>
        <w:t>1</w:t>
      </w:r>
      <w:r w:rsidRPr="00AD1FF1">
        <w:rPr>
          <w:noProof/>
        </w:rPr>
        <w:fldChar w:fldCharType="end"/>
      </w:r>
    </w:p>
    <w:p w14:paraId="416EF910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4</w:t>
      </w:r>
      <w:r w:rsidRPr="00AD1FF1">
        <w:rPr>
          <w:noProof/>
        </w:rPr>
        <w:tab/>
        <w:t>Repeal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_Toc359415550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422F27">
        <w:rPr>
          <w:noProof/>
        </w:rPr>
        <w:t>1</w:t>
      </w:r>
      <w:r w:rsidRPr="00AD1FF1">
        <w:rPr>
          <w:noProof/>
        </w:rPr>
        <w:fldChar w:fldCharType="end"/>
      </w:r>
    </w:p>
    <w:p w14:paraId="5955A84A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5</w:t>
      </w:r>
      <w:r w:rsidRPr="00AD1FF1">
        <w:rPr>
          <w:noProof/>
        </w:rPr>
        <w:tab/>
        <w:t>Definitions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_Toc359415551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422F27">
        <w:rPr>
          <w:noProof/>
        </w:rPr>
        <w:t>1</w:t>
      </w:r>
      <w:r w:rsidRPr="00AD1FF1">
        <w:rPr>
          <w:noProof/>
        </w:rPr>
        <w:fldChar w:fldCharType="end"/>
      </w:r>
    </w:p>
    <w:p w14:paraId="4625F1AE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6</w:t>
      </w:r>
      <w:r w:rsidRPr="00AD1FF1">
        <w:rPr>
          <w:noProof/>
        </w:rPr>
        <w:tab/>
        <w:t>Amount of levy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_Toc359415552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422F27">
        <w:rPr>
          <w:noProof/>
        </w:rPr>
        <w:t>1</w:t>
      </w:r>
      <w:r w:rsidRPr="00AD1FF1">
        <w:rPr>
          <w:noProof/>
        </w:rPr>
        <w:fldChar w:fldCharType="end"/>
      </w:r>
    </w:p>
    <w:p w14:paraId="38B56F09" w14:textId="77777777" w:rsidR="003504DF" w:rsidRPr="00AD1FF1" w:rsidRDefault="000544CC" w:rsidP="003504DF">
      <w:r w:rsidRPr="00AD1FF1">
        <w:fldChar w:fldCharType="end"/>
      </w:r>
    </w:p>
    <w:p w14:paraId="23718968" w14:textId="77777777" w:rsidR="003504DF" w:rsidRPr="00AD1FF1" w:rsidRDefault="003504DF" w:rsidP="003504DF">
      <w:pPr>
        <w:sectPr w:rsidR="003504DF" w:rsidRPr="00AD1FF1" w:rsidSect="0033379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5B12C27" w14:textId="77777777" w:rsidR="00A31631" w:rsidRPr="00AD1FF1" w:rsidRDefault="00A31631" w:rsidP="003504DF">
      <w:pPr>
        <w:pStyle w:val="ActHead5"/>
      </w:pPr>
      <w:bookmarkStart w:id="3" w:name="_Toc359415547"/>
      <w:proofErr w:type="gramStart"/>
      <w:r w:rsidRPr="00AD1FF1">
        <w:rPr>
          <w:rStyle w:val="CharSectno"/>
        </w:rPr>
        <w:lastRenderedPageBreak/>
        <w:t>1</w:t>
      </w:r>
      <w:r w:rsidR="003504DF" w:rsidRPr="00AD1FF1">
        <w:t xml:space="preserve">  </w:t>
      </w:r>
      <w:r w:rsidR="00EC2689" w:rsidRPr="00AD1FF1">
        <w:t>Name</w:t>
      </w:r>
      <w:proofErr w:type="gramEnd"/>
      <w:r w:rsidR="00EC2689" w:rsidRPr="00AD1FF1">
        <w:t xml:space="preserve"> of d</w:t>
      </w:r>
      <w:r w:rsidRPr="00AD1FF1">
        <w:t>etermination</w:t>
      </w:r>
      <w:bookmarkEnd w:id="3"/>
    </w:p>
    <w:p w14:paraId="08F7B80D" w14:textId="70CF2752" w:rsidR="00A31631" w:rsidRPr="00AD1FF1" w:rsidRDefault="00EC2689" w:rsidP="003504DF">
      <w:pPr>
        <w:pStyle w:val="subsection"/>
      </w:pPr>
      <w:r w:rsidRPr="00AD1FF1">
        <w:tab/>
      </w:r>
      <w:r w:rsidRPr="00AD1FF1">
        <w:tab/>
        <w:t>This d</w:t>
      </w:r>
      <w:r w:rsidR="00A31631" w:rsidRPr="00AD1FF1">
        <w:t xml:space="preserve">etermination is the </w:t>
      </w:r>
      <w:r w:rsidR="00B356DC" w:rsidRPr="00AD1FF1">
        <w:rPr>
          <w:i/>
        </w:rPr>
        <w:t>Authorised Non</w:t>
      </w:r>
      <w:r w:rsidR="00AD1FF1">
        <w:rPr>
          <w:i/>
        </w:rPr>
        <w:noBreakHyphen/>
      </w:r>
      <w:r w:rsidR="00B356DC" w:rsidRPr="00AD1FF1">
        <w:rPr>
          <w:i/>
        </w:rPr>
        <w:t>operating Holding Companies Supervisory Levy Imposition Determination</w:t>
      </w:r>
      <w:r w:rsidR="00AD1FF1" w:rsidRPr="00AD1FF1">
        <w:rPr>
          <w:i/>
        </w:rPr>
        <w:t> </w:t>
      </w:r>
      <w:r w:rsidR="007A690E">
        <w:rPr>
          <w:i/>
        </w:rPr>
        <w:t>2014</w:t>
      </w:r>
      <w:r w:rsidR="00A31631" w:rsidRPr="00AD1FF1">
        <w:t>.</w:t>
      </w:r>
    </w:p>
    <w:p w14:paraId="225C8312" w14:textId="77777777" w:rsidR="00A31631" w:rsidRPr="00AD1FF1" w:rsidRDefault="00A31631" w:rsidP="003504DF">
      <w:pPr>
        <w:pStyle w:val="ActHead5"/>
      </w:pPr>
      <w:bookmarkStart w:id="4" w:name="_Toc359415548"/>
      <w:proofErr w:type="gramStart"/>
      <w:r w:rsidRPr="00AD1FF1">
        <w:rPr>
          <w:rStyle w:val="CharSectno"/>
        </w:rPr>
        <w:t>2</w:t>
      </w:r>
      <w:r w:rsidR="003504DF" w:rsidRPr="00AD1FF1">
        <w:t xml:space="preserve">  </w:t>
      </w:r>
      <w:r w:rsidRPr="00AD1FF1">
        <w:t>Commencement</w:t>
      </w:r>
      <w:bookmarkEnd w:id="4"/>
      <w:proofErr w:type="gramEnd"/>
    </w:p>
    <w:p w14:paraId="521D13CB" w14:textId="4EB790E2" w:rsidR="00A31631" w:rsidRPr="00AD1FF1" w:rsidRDefault="00EC2689" w:rsidP="003504DF">
      <w:pPr>
        <w:pStyle w:val="subsection"/>
      </w:pPr>
      <w:r w:rsidRPr="00AD1FF1">
        <w:tab/>
      </w:r>
      <w:r w:rsidRPr="00AD1FF1">
        <w:tab/>
        <w:t>This d</w:t>
      </w:r>
      <w:r w:rsidR="00A31631" w:rsidRPr="00AD1FF1">
        <w:t xml:space="preserve">etermination commences </w:t>
      </w:r>
      <w:r w:rsidR="00B356DC" w:rsidRPr="00AD1FF1">
        <w:t xml:space="preserve">on </w:t>
      </w:r>
      <w:r w:rsidR="00AF5BB1" w:rsidRPr="00AD1FF1">
        <w:t>1</w:t>
      </w:r>
      <w:r w:rsidR="00AD1FF1" w:rsidRPr="00AD1FF1">
        <w:t> </w:t>
      </w:r>
      <w:r w:rsidR="00AF5BB1" w:rsidRPr="00AD1FF1">
        <w:t>Jul</w:t>
      </w:r>
      <w:bookmarkStart w:id="5" w:name="_GoBack"/>
      <w:bookmarkEnd w:id="5"/>
      <w:r w:rsidR="00AF5BB1" w:rsidRPr="00AD1FF1">
        <w:t xml:space="preserve">y </w:t>
      </w:r>
      <w:r w:rsidR="007A690E">
        <w:t>2014</w:t>
      </w:r>
      <w:r w:rsidR="00A31631" w:rsidRPr="00AD1FF1">
        <w:t>.</w:t>
      </w:r>
    </w:p>
    <w:p w14:paraId="408D2CCF" w14:textId="77777777" w:rsidR="003504DF" w:rsidRPr="00AD1FF1" w:rsidRDefault="00C04198" w:rsidP="003504DF">
      <w:pPr>
        <w:pStyle w:val="ActHead5"/>
      </w:pPr>
      <w:bookmarkStart w:id="6" w:name="_Toc359415549"/>
      <w:proofErr w:type="gramStart"/>
      <w:r w:rsidRPr="00AD1FF1">
        <w:rPr>
          <w:rStyle w:val="CharSectno"/>
        </w:rPr>
        <w:t>3</w:t>
      </w:r>
      <w:r w:rsidR="003504DF" w:rsidRPr="00AD1FF1">
        <w:t xml:space="preserve">  Authority</w:t>
      </w:r>
      <w:bookmarkEnd w:id="6"/>
      <w:proofErr w:type="gramEnd"/>
    </w:p>
    <w:p w14:paraId="02FCE7C8" w14:textId="77777777" w:rsidR="00DE7F07" w:rsidRPr="00AD1FF1" w:rsidRDefault="00C04198" w:rsidP="0079119C">
      <w:pPr>
        <w:pStyle w:val="subsection"/>
      </w:pPr>
      <w:r w:rsidRPr="00AD1FF1">
        <w:tab/>
      </w:r>
      <w:r w:rsidRPr="00AD1FF1">
        <w:tab/>
        <w:t xml:space="preserve">This determination is made under </w:t>
      </w:r>
      <w:r w:rsidR="00DE7F07" w:rsidRPr="00AD1FF1">
        <w:t>subsection</w:t>
      </w:r>
      <w:r w:rsidR="00AD1FF1" w:rsidRPr="00AD1FF1">
        <w:t> </w:t>
      </w:r>
      <w:r w:rsidR="00DE7F07" w:rsidRPr="00AD1FF1">
        <w:t xml:space="preserve">7(1) of the </w:t>
      </w:r>
      <w:r w:rsidR="00DE7F07" w:rsidRPr="00AD1FF1">
        <w:rPr>
          <w:i/>
        </w:rPr>
        <w:t>Authorised Non</w:t>
      </w:r>
      <w:r w:rsidR="00AD1FF1">
        <w:rPr>
          <w:i/>
        </w:rPr>
        <w:noBreakHyphen/>
      </w:r>
      <w:r w:rsidR="00DE7F07" w:rsidRPr="00AD1FF1">
        <w:rPr>
          <w:i/>
        </w:rPr>
        <w:t>operating Holding Companies Supervisory Levy Imposition Act 1998</w:t>
      </w:r>
      <w:r w:rsidR="0079119C" w:rsidRPr="00AD1FF1">
        <w:t>.</w:t>
      </w:r>
    </w:p>
    <w:p w14:paraId="3B548A52" w14:textId="77777777" w:rsidR="005E2DF5" w:rsidRPr="00AD1FF1" w:rsidRDefault="00C04198" w:rsidP="003504DF">
      <w:pPr>
        <w:pStyle w:val="ActHead5"/>
      </w:pPr>
      <w:bookmarkStart w:id="7" w:name="_Toc359415550"/>
      <w:proofErr w:type="gramStart"/>
      <w:r w:rsidRPr="00AD1FF1">
        <w:rPr>
          <w:rStyle w:val="CharSectno"/>
        </w:rPr>
        <w:t>4</w:t>
      </w:r>
      <w:r w:rsidR="003504DF" w:rsidRPr="00AD1FF1">
        <w:t xml:space="preserve">  </w:t>
      </w:r>
      <w:r w:rsidR="005E2DF5" w:rsidRPr="00AD1FF1">
        <w:t>Re</w:t>
      </w:r>
      <w:r w:rsidR="00AE5038" w:rsidRPr="00AD1FF1">
        <w:t>peal</w:t>
      </w:r>
      <w:bookmarkEnd w:id="7"/>
      <w:proofErr w:type="gramEnd"/>
    </w:p>
    <w:p w14:paraId="354B3B24" w14:textId="646FA958" w:rsidR="00D144FF" w:rsidRPr="00AD1FF1" w:rsidRDefault="005E2DF5" w:rsidP="003504DF">
      <w:pPr>
        <w:pStyle w:val="subsection"/>
      </w:pPr>
      <w:r w:rsidRPr="00AD1FF1">
        <w:tab/>
      </w:r>
      <w:r w:rsidRPr="00AD1FF1">
        <w:tab/>
        <w:t xml:space="preserve">The </w:t>
      </w:r>
      <w:r w:rsidRPr="00AD1FF1">
        <w:rPr>
          <w:i/>
        </w:rPr>
        <w:t>Authorised Non</w:t>
      </w:r>
      <w:r w:rsidR="00AD1FF1">
        <w:rPr>
          <w:i/>
        </w:rPr>
        <w:noBreakHyphen/>
      </w:r>
      <w:r w:rsidRPr="00AD1FF1">
        <w:rPr>
          <w:i/>
        </w:rPr>
        <w:t>operating Holding Companies Supervisory Le</w:t>
      </w:r>
      <w:r w:rsidR="000B485E" w:rsidRPr="00AD1FF1">
        <w:rPr>
          <w:i/>
        </w:rPr>
        <w:t>vy Imposi</w:t>
      </w:r>
      <w:r w:rsidR="00F23D33" w:rsidRPr="00AD1FF1">
        <w:rPr>
          <w:i/>
        </w:rPr>
        <w:t>tion Determination</w:t>
      </w:r>
      <w:r w:rsidR="00AD1FF1" w:rsidRPr="00AD1FF1">
        <w:rPr>
          <w:i/>
        </w:rPr>
        <w:t> </w:t>
      </w:r>
      <w:r w:rsidR="007A690E">
        <w:rPr>
          <w:i/>
        </w:rPr>
        <w:t>2013</w:t>
      </w:r>
      <w:r w:rsidR="00F75BA8" w:rsidRPr="00AD1FF1">
        <w:t xml:space="preserve"> </w:t>
      </w:r>
      <w:r w:rsidR="00AE5038" w:rsidRPr="00AD1FF1">
        <w:t>is repeal</w:t>
      </w:r>
      <w:r w:rsidRPr="00AD1FF1">
        <w:t>ed.</w:t>
      </w:r>
    </w:p>
    <w:p w14:paraId="2228AC45" w14:textId="77777777" w:rsidR="005E2DF5" w:rsidRPr="00AD1FF1" w:rsidRDefault="00C04198" w:rsidP="003504DF">
      <w:pPr>
        <w:pStyle w:val="ActHead5"/>
      </w:pPr>
      <w:bookmarkStart w:id="8" w:name="_Toc359415551"/>
      <w:proofErr w:type="gramStart"/>
      <w:r w:rsidRPr="00AD1FF1">
        <w:rPr>
          <w:rStyle w:val="CharSectno"/>
        </w:rPr>
        <w:t>5</w:t>
      </w:r>
      <w:r w:rsidR="003504DF" w:rsidRPr="00AD1FF1">
        <w:t xml:space="preserve">  </w:t>
      </w:r>
      <w:r w:rsidR="00E63205" w:rsidRPr="00AD1FF1">
        <w:t>Definitions</w:t>
      </w:r>
      <w:bookmarkEnd w:id="8"/>
      <w:proofErr w:type="gramEnd"/>
    </w:p>
    <w:p w14:paraId="0D65A4E4" w14:textId="77777777" w:rsidR="005E2DF5" w:rsidRPr="00AD1FF1" w:rsidRDefault="00EC2689" w:rsidP="003504DF">
      <w:pPr>
        <w:pStyle w:val="subsection"/>
      </w:pPr>
      <w:r w:rsidRPr="00AD1FF1">
        <w:tab/>
      </w:r>
      <w:r w:rsidRPr="00AD1FF1">
        <w:tab/>
        <w:t>In this d</w:t>
      </w:r>
      <w:r w:rsidR="005E2DF5" w:rsidRPr="00AD1FF1">
        <w:t>etermination:</w:t>
      </w:r>
    </w:p>
    <w:p w14:paraId="0F737FCB" w14:textId="178BB922" w:rsidR="005E2DF5" w:rsidRPr="00AD1FF1" w:rsidRDefault="007A690E" w:rsidP="003504DF">
      <w:pPr>
        <w:pStyle w:val="Definition"/>
      </w:pPr>
      <w:r>
        <w:rPr>
          <w:b/>
          <w:i/>
        </w:rPr>
        <w:t>2014</w:t>
      </w:r>
      <w:r w:rsidR="00AD1FF1">
        <w:rPr>
          <w:b/>
          <w:i/>
        </w:rPr>
        <w:noBreakHyphen/>
      </w:r>
      <w:r>
        <w:rPr>
          <w:b/>
          <w:i/>
        </w:rPr>
        <w:t>2015</w:t>
      </w:r>
      <w:r w:rsidR="005E2DF5" w:rsidRPr="00AD1FF1">
        <w:rPr>
          <w:b/>
          <w:i/>
        </w:rPr>
        <w:t xml:space="preserve"> financial year</w:t>
      </w:r>
      <w:r w:rsidR="005E2DF5" w:rsidRPr="00AD1FF1">
        <w:t xml:space="preserve"> means the financial year </w:t>
      </w:r>
      <w:r w:rsidR="00776879" w:rsidRPr="00AD1FF1">
        <w:t>commencing</w:t>
      </w:r>
      <w:r w:rsidR="005E2DF5" w:rsidRPr="00AD1FF1">
        <w:t xml:space="preserve"> on 1</w:t>
      </w:r>
      <w:r w:rsidR="00AD1FF1" w:rsidRPr="00AD1FF1">
        <w:t> </w:t>
      </w:r>
      <w:r w:rsidR="005E2DF5" w:rsidRPr="00AD1FF1">
        <w:t>July</w:t>
      </w:r>
      <w:r w:rsidR="005F5997" w:rsidRPr="00AD1FF1">
        <w:t xml:space="preserve"> </w:t>
      </w:r>
      <w:r>
        <w:t>2014</w:t>
      </w:r>
      <w:r w:rsidR="005E2DF5" w:rsidRPr="00AD1FF1">
        <w:t>.</w:t>
      </w:r>
    </w:p>
    <w:p w14:paraId="5CFA54BA" w14:textId="77777777" w:rsidR="005E2DF5" w:rsidRPr="00AD1FF1" w:rsidRDefault="005E2DF5" w:rsidP="003504DF">
      <w:pPr>
        <w:pStyle w:val="Definition"/>
      </w:pPr>
      <w:r w:rsidRPr="00AD1FF1">
        <w:rPr>
          <w:b/>
          <w:i/>
        </w:rPr>
        <w:t>Act</w:t>
      </w:r>
      <w:r w:rsidRPr="00AD1FF1">
        <w:t xml:space="preserve"> means the </w:t>
      </w:r>
      <w:r w:rsidRPr="00AD1FF1">
        <w:rPr>
          <w:i/>
        </w:rPr>
        <w:t>Authorised Non</w:t>
      </w:r>
      <w:r w:rsidR="00AD1FF1">
        <w:rPr>
          <w:i/>
        </w:rPr>
        <w:noBreakHyphen/>
      </w:r>
      <w:r w:rsidRPr="00AD1FF1">
        <w:rPr>
          <w:i/>
        </w:rPr>
        <w:t>operating Holding Companies Supervisory Levy Imposition Act 1998</w:t>
      </w:r>
      <w:r w:rsidRPr="00AD1FF1">
        <w:t>.</w:t>
      </w:r>
    </w:p>
    <w:p w14:paraId="0A915670" w14:textId="77777777" w:rsidR="005E2DF5" w:rsidRPr="00AD1FF1" w:rsidRDefault="00C04198" w:rsidP="003504DF">
      <w:pPr>
        <w:pStyle w:val="ActHead5"/>
      </w:pPr>
      <w:bookmarkStart w:id="9" w:name="_Toc359415552"/>
      <w:proofErr w:type="gramStart"/>
      <w:r w:rsidRPr="00AD1FF1">
        <w:rPr>
          <w:rStyle w:val="CharSectno"/>
        </w:rPr>
        <w:t>6</w:t>
      </w:r>
      <w:r w:rsidR="003504DF" w:rsidRPr="00AD1FF1">
        <w:t xml:space="preserve">  </w:t>
      </w:r>
      <w:r w:rsidR="005E2DF5" w:rsidRPr="00AD1FF1">
        <w:t>Amount</w:t>
      </w:r>
      <w:proofErr w:type="gramEnd"/>
      <w:r w:rsidR="005E2DF5" w:rsidRPr="00AD1FF1">
        <w:t xml:space="preserve"> of levy</w:t>
      </w:r>
      <w:bookmarkStart w:id="10" w:name="Cursor"/>
      <w:bookmarkEnd w:id="9"/>
      <w:bookmarkEnd w:id="10"/>
    </w:p>
    <w:p w14:paraId="04ADCBA0" w14:textId="6BC9319A" w:rsidR="00DE7F07" w:rsidRPr="00AD1FF1" w:rsidRDefault="005E2DF5" w:rsidP="00A82BB2">
      <w:pPr>
        <w:pStyle w:val="subsection"/>
      </w:pPr>
      <w:r w:rsidRPr="00AD1FF1">
        <w:tab/>
      </w:r>
      <w:r w:rsidRPr="00AD1FF1">
        <w:tab/>
        <w:t xml:space="preserve">For </w:t>
      </w:r>
      <w:r w:rsidR="00F75BA8" w:rsidRPr="00AD1FF1">
        <w:t xml:space="preserve">paragraphs </w:t>
      </w:r>
      <w:r w:rsidRPr="00AD1FF1">
        <w:t>7(1</w:t>
      </w:r>
      <w:proofErr w:type="gramStart"/>
      <w:r w:rsidRPr="00AD1FF1">
        <w:t>)</w:t>
      </w:r>
      <w:r w:rsidR="00F75BA8" w:rsidRPr="00AD1FF1">
        <w:t>(</w:t>
      </w:r>
      <w:proofErr w:type="gramEnd"/>
      <w:r w:rsidR="00F75BA8" w:rsidRPr="00AD1FF1">
        <w:t>a), (b) and (c)</w:t>
      </w:r>
      <w:r w:rsidRPr="00AD1FF1">
        <w:t xml:space="preserve"> of the Act, the amount of levy payable by an authorised NOHC </w:t>
      </w:r>
      <w:r w:rsidR="00D74A24" w:rsidRPr="00AD1FF1">
        <w:t xml:space="preserve">described in </w:t>
      </w:r>
      <w:r w:rsidR="00DD465E" w:rsidRPr="00AD1FF1">
        <w:t>those</w:t>
      </w:r>
      <w:r w:rsidR="00D74A24" w:rsidRPr="00AD1FF1">
        <w:t xml:space="preserve"> </w:t>
      </w:r>
      <w:r w:rsidR="00DD465E" w:rsidRPr="00AD1FF1">
        <w:t>paragraphs</w:t>
      </w:r>
      <w:r w:rsidR="00D74A24" w:rsidRPr="00AD1FF1">
        <w:t xml:space="preserve"> </w:t>
      </w:r>
      <w:r w:rsidRPr="00AD1FF1">
        <w:t>is $10</w:t>
      </w:r>
      <w:r w:rsidR="00AD1FF1" w:rsidRPr="00AD1FF1">
        <w:t> </w:t>
      </w:r>
      <w:r w:rsidRPr="00AD1FF1">
        <w:t>000</w:t>
      </w:r>
      <w:r w:rsidR="00D74A24" w:rsidRPr="00AD1FF1">
        <w:t xml:space="preserve"> for the </w:t>
      </w:r>
      <w:r w:rsidR="007A690E">
        <w:t>2014</w:t>
      </w:r>
      <w:r w:rsidR="00AD1FF1">
        <w:noBreakHyphen/>
      </w:r>
      <w:r w:rsidR="007A690E">
        <w:t>2015</w:t>
      </w:r>
      <w:r w:rsidR="00D74A24" w:rsidRPr="00AD1FF1">
        <w:t xml:space="preserve"> financial year</w:t>
      </w:r>
      <w:r w:rsidRPr="00AD1FF1">
        <w:t>.</w:t>
      </w:r>
    </w:p>
    <w:p w14:paraId="1A6970CD" w14:textId="77777777" w:rsidR="00185627" w:rsidRPr="00AD1FF1" w:rsidRDefault="00185627" w:rsidP="00665FDB">
      <w:pPr>
        <w:pStyle w:val="notetext"/>
        <w:rPr>
          <w:iCs/>
        </w:rPr>
      </w:pPr>
      <w:r w:rsidRPr="00AD1FF1">
        <w:t>Note:</w:t>
      </w:r>
      <w:r w:rsidRPr="00AD1FF1">
        <w:tab/>
      </w:r>
      <w:r w:rsidRPr="00AD1FF1">
        <w:rPr>
          <w:b/>
          <w:i/>
        </w:rPr>
        <w:t>A</w:t>
      </w:r>
      <w:r w:rsidRPr="00AD1FF1">
        <w:rPr>
          <w:b/>
          <w:i/>
          <w:iCs/>
        </w:rPr>
        <w:t>uthorised NOHC</w:t>
      </w:r>
      <w:r w:rsidRPr="00AD1FF1">
        <w:rPr>
          <w:i/>
          <w:iCs/>
        </w:rPr>
        <w:t xml:space="preserve"> </w:t>
      </w:r>
      <w:r w:rsidRPr="00AD1FF1">
        <w:rPr>
          <w:iCs/>
        </w:rPr>
        <w:t>is defined in section</w:t>
      </w:r>
      <w:r w:rsidR="00AD1FF1" w:rsidRPr="00AD1FF1">
        <w:rPr>
          <w:iCs/>
        </w:rPr>
        <w:t> </w:t>
      </w:r>
      <w:r w:rsidRPr="00AD1FF1">
        <w:rPr>
          <w:iCs/>
        </w:rPr>
        <w:t>5 of the Act.</w:t>
      </w:r>
    </w:p>
    <w:sectPr w:rsidR="00185627" w:rsidRPr="00AD1FF1" w:rsidSect="0033379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76FCE" w14:textId="77777777" w:rsidR="00FB5A78" w:rsidRDefault="00FB5A78">
      <w:r>
        <w:separator/>
      </w:r>
    </w:p>
  </w:endnote>
  <w:endnote w:type="continuationSeparator" w:id="0">
    <w:p w14:paraId="5A8FD054" w14:textId="77777777" w:rsidR="00FB5A78" w:rsidRDefault="00FB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C3050B" w:rsidRPr="0033379A" w14:paraId="0D9BEE64" w14:textId="77777777" w:rsidTr="008625B7">
      <w:tc>
        <w:tcPr>
          <w:tcW w:w="8472" w:type="dxa"/>
        </w:tcPr>
        <w:p w14:paraId="395BB0D7" w14:textId="77777777" w:rsidR="00C3050B" w:rsidRPr="0033379A" w:rsidRDefault="00C3050B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32153457" w14:textId="77777777" w:rsidR="00C3050B" w:rsidRPr="0033379A" w:rsidRDefault="0033379A" w:rsidP="0033379A">
    <w:pPr>
      <w:pStyle w:val="Footer"/>
      <w:rPr>
        <w:sz w:val="18"/>
      </w:rPr>
    </w:pPr>
    <w:r>
      <w:rPr>
        <w:sz w:val="18"/>
      </w:rPr>
      <w:t>OPC60123</w:t>
    </w:r>
    <w:r w:rsidRPr="0033379A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C3050B" w14:paraId="26BEB009" w14:textId="77777777" w:rsidTr="008625B7">
      <w:tc>
        <w:tcPr>
          <w:tcW w:w="8472" w:type="dxa"/>
        </w:tcPr>
        <w:p w14:paraId="11669068" w14:textId="77777777" w:rsidR="00C3050B" w:rsidRDefault="00C3050B" w:rsidP="008625B7">
          <w:pPr>
            <w:rPr>
              <w:sz w:val="18"/>
            </w:rPr>
          </w:pPr>
        </w:p>
      </w:tc>
    </w:tr>
  </w:tbl>
  <w:p w14:paraId="7C742354" w14:textId="77777777" w:rsidR="00C3050B" w:rsidRPr="007500C8" w:rsidRDefault="0033379A" w:rsidP="0033379A">
    <w:pPr>
      <w:pStyle w:val="Footer"/>
    </w:pPr>
    <w:r>
      <w:t>OPC60123</w:t>
    </w:r>
    <w:r w:rsidRPr="0033379A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2C8F" w14:textId="77777777" w:rsidR="00C3050B" w:rsidRPr="00ED79B6" w:rsidRDefault="00C3050B" w:rsidP="00C305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03624" w14:textId="77777777" w:rsidR="00C3050B" w:rsidRPr="0033379A" w:rsidRDefault="00C3050B" w:rsidP="00C3050B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3050B" w:rsidRPr="0033379A" w14:paraId="7ED497EE" w14:textId="77777777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99BAD4" w14:textId="77777777" w:rsidR="00C3050B" w:rsidRPr="0033379A" w:rsidRDefault="00C3050B" w:rsidP="008625B7">
          <w:pPr>
            <w:spacing w:line="0" w:lineRule="atLeast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PAGE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5F19EC">
            <w:rPr>
              <w:rFonts w:cs="Times New Roman"/>
              <w:i/>
              <w:noProof/>
              <w:sz w:val="18"/>
            </w:rPr>
            <w:t>i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A10FE3" w14:textId="2080C67A" w:rsidR="00C3050B" w:rsidRPr="0033379A" w:rsidRDefault="00C3050B" w:rsidP="008625B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DOCPROPERTY ShortT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422F27">
            <w:rPr>
              <w:rFonts w:cs="Times New Roman"/>
              <w:i/>
              <w:sz w:val="18"/>
            </w:rPr>
            <w:t>Authorised Non</w:t>
          </w:r>
          <w:r w:rsidR="00422F27">
            <w:rPr>
              <w:rFonts w:cs="Times New Roman"/>
              <w:i/>
              <w:sz w:val="18"/>
            </w:rPr>
            <w:noBreakHyphen/>
            <w:t>operating Holding Companies Supervisory Levy Imposition Determination 2013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EB4C23" w14:textId="77777777" w:rsidR="00C3050B" w:rsidRPr="0033379A" w:rsidRDefault="00C3050B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C3050B" w:rsidRPr="0033379A" w14:paraId="63032422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D56EA9" w14:textId="77777777" w:rsidR="00C3050B" w:rsidRPr="0033379A" w:rsidRDefault="00C3050B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0A8E04EC" w14:textId="77777777" w:rsidR="00C3050B" w:rsidRPr="0033379A" w:rsidRDefault="0033379A" w:rsidP="0033379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OPC60123</w:t>
    </w:r>
    <w:r w:rsidRPr="0033379A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B8E35" w14:textId="77777777" w:rsidR="00C3050B" w:rsidRPr="00E33C1C" w:rsidRDefault="00C3050B" w:rsidP="00C3050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3050B" w14:paraId="2FCDB068" w14:textId="77777777" w:rsidTr="008625B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1B4F1D" w14:textId="77777777" w:rsidR="00C3050B" w:rsidRDefault="00C3050B" w:rsidP="008625B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8B6C66D" w14:textId="67AAB085" w:rsidR="00C3050B" w:rsidRDefault="00264FE0" w:rsidP="008625B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Authorised Non-operating Holding Companies Supervisory Levy Imposition Determination 2014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E73AF5" w14:textId="77777777" w:rsidR="00C3050B" w:rsidRDefault="00C3050B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F2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3050B" w14:paraId="5E73BEAD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F552BD" w14:textId="77777777" w:rsidR="00C3050B" w:rsidRDefault="00C3050B" w:rsidP="008625B7">
          <w:pPr>
            <w:rPr>
              <w:sz w:val="18"/>
            </w:rPr>
          </w:pPr>
        </w:p>
      </w:tc>
    </w:tr>
  </w:tbl>
  <w:p w14:paraId="1966DE86" w14:textId="77777777" w:rsidR="00C3050B" w:rsidRPr="00ED79B6" w:rsidRDefault="0033379A" w:rsidP="0033379A">
    <w:pPr>
      <w:rPr>
        <w:i/>
        <w:sz w:val="18"/>
      </w:rPr>
    </w:pPr>
    <w:r>
      <w:rPr>
        <w:i/>
        <w:sz w:val="18"/>
      </w:rPr>
      <w:t>OPC60123</w:t>
    </w:r>
    <w:r w:rsidRPr="0033379A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F34B2" w14:textId="77777777" w:rsidR="00C3050B" w:rsidRPr="0033379A" w:rsidRDefault="00C3050B" w:rsidP="00C3050B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3050B" w:rsidRPr="0033379A" w14:paraId="4D1A61B7" w14:textId="77777777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158DDF" w14:textId="77777777" w:rsidR="00C3050B" w:rsidRPr="0033379A" w:rsidRDefault="00C3050B" w:rsidP="008625B7">
          <w:pPr>
            <w:spacing w:line="0" w:lineRule="atLeast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PAGE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5F19EC">
            <w:rPr>
              <w:rFonts w:cs="Times New Roman"/>
              <w:i/>
              <w:noProof/>
              <w:sz w:val="18"/>
            </w:rPr>
            <w:t>1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F06B92" w14:textId="60B00081" w:rsidR="00C3050B" w:rsidRPr="0033379A" w:rsidRDefault="00C3050B" w:rsidP="008625B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DOCPROPERTY ShortT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422F27">
            <w:rPr>
              <w:rFonts w:cs="Times New Roman"/>
              <w:i/>
              <w:sz w:val="18"/>
            </w:rPr>
            <w:t>Authorised Non</w:t>
          </w:r>
          <w:r w:rsidR="00422F27">
            <w:rPr>
              <w:rFonts w:cs="Times New Roman"/>
              <w:i/>
              <w:sz w:val="18"/>
            </w:rPr>
            <w:noBreakHyphen/>
            <w:t>operating Holding Companies Supervisory Levy Imposition Determination 2013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5B856C" w14:textId="77777777" w:rsidR="00C3050B" w:rsidRPr="0033379A" w:rsidRDefault="00C3050B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C3050B" w:rsidRPr="0033379A" w14:paraId="57407DA3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238F63" w14:textId="77777777" w:rsidR="00C3050B" w:rsidRPr="0033379A" w:rsidRDefault="00C3050B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6020CAA7" w14:textId="77777777" w:rsidR="00C3050B" w:rsidRPr="0033379A" w:rsidRDefault="0033379A" w:rsidP="0033379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OPC60123</w:t>
    </w:r>
    <w:r w:rsidRPr="0033379A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FF50C" w14:textId="77777777" w:rsidR="00C3050B" w:rsidRPr="00E33C1C" w:rsidRDefault="00C3050B" w:rsidP="00C3050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4FE0" w14:paraId="59627A56" w14:textId="77777777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B8D3DC" w14:textId="77777777" w:rsidR="00264FE0" w:rsidRDefault="00264FE0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A45432" w14:textId="699EAC1E" w:rsidR="00264FE0" w:rsidRDefault="00264FE0" w:rsidP="008625B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Authorised Non-operating Holding Companies Supervisory Levy Imposition Determination 2014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3EE19F" w14:textId="77777777" w:rsidR="00264FE0" w:rsidRDefault="00264FE0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F2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64FE0" w14:paraId="2D79AEB3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FC0C89" w14:textId="77777777" w:rsidR="00264FE0" w:rsidRDefault="00264FE0" w:rsidP="008625B7">
          <w:pPr>
            <w:rPr>
              <w:sz w:val="18"/>
            </w:rPr>
          </w:pPr>
        </w:p>
      </w:tc>
    </w:tr>
  </w:tbl>
  <w:p w14:paraId="302FD515" w14:textId="77777777" w:rsidR="00C3050B" w:rsidRPr="00ED79B6" w:rsidRDefault="0033379A" w:rsidP="0033379A">
    <w:pPr>
      <w:rPr>
        <w:i/>
        <w:sz w:val="18"/>
      </w:rPr>
    </w:pPr>
    <w:r>
      <w:rPr>
        <w:i/>
        <w:sz w:val="18"/>
      </w:rPr>
      <w:t>OPC60123</w:t>
    </w:r>
    <w:r w:rsidRPr="0033379A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90C0C" w14:textId="77777777" w:rsidR="00C3050B" w:rsidRPr="00E33C1C" w:rsidRDefault="00C3050B" w:rsidP="00C3050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3050B" w14:paraId="61FC973D" w14:textId="77777777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AFEDBF" w14:textId="77777777" w:rsidR="00C3050B" w:rsidRDefault="00C3050B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407382" w14:textId="17833990" w:rsidR="00C3050B" w:rsidRDefault="00C3050B" w:rsidP="008625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2F27">
            <w:rPr>
              <w:i/>
              <w:sz w:val="18"/>
            </w:rPr>
            <w:t>Authorised Non</w:t>
          </w:r>
          <w:r w:rsidR="00422F27">
            <w:rPr>
              <w:i/>
              <w:sz w:val="18"/>
            </w:rPr>
            <w:noBreakHyphen/>
            <w:t>operating Holding Companies Supervisory Levy Imposition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9C01C5" w14:textId="77777777" w:rsidR="00C3050B" w:rsidRDefault="00C3050B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19E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3050B" w14:paraId="4D8818C3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42F39A" w14:textId="77777777" w:rsidR="00C3050B" w:rsidRDefault="00C3050B" w:rsidP="008625B7">
          <w:pPr>
            <w:rPr>
              <w:sz w:val="18"/>
            </w:rPr>
          </w:pPr>
        </w:p>
      </w:tc>
    </w:tr>
  </w:tbl>
  <w:p w14:paraId="792AC50E" w14:textId="77777777" w:rsidR="00C3050B" w:rsidRPr="00ED79B6" w:rsidRDefault="00C3050B" w:rsidP="00C3050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435F7" w14:textId="77777777" w:rsidR="00FB5A78" w:rsidRDefault="00FB5A78">
      <w:r>
        <w:separator/>
      </w:r>
    </w:p>
  </w:footnote>
  <w:footnote w:type="continuationSeparator" w:id="0">
    <w:p w14:paraId="7DC13A55" w14:textId="77777777" w:rsidR="00FB5A78" w:rsidRDefault="00FB5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CAED7" w14:textId="77777777" w:rsidR="003504DF" w:rsidRPr="005F1388" w:rsidRDefault="003504D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520CA" w14:textId="77777777" w:rsidR="003504DF" w:rsidRPr="005F1388" w:rsidRDefault="003504D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7079B" w14:textId="77777777" w:rsidR="003504DF" w:rsidRPr="005F1388" w:rsidRDefault="003504D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C4DD0" w14:textId="77777777" w:rsidR="003504DF" w:rsidRPr="00ED79B6" w:rsidRDefault="003504DF" w:rsidP="00670EA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BEA96" w14:textId="77777777" w:rsidR="003504DF" w:rsidRPr="00ED79B6" w:rsidRDefault="003504DF" w:rsidP="00670EA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77140" w14:textId="77777777" w:rsidR="003504DF" w:rsidRPr="00ED79B6" w:rsidRDefault="003504D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0633B" w14:textId="77777777" w:rsidR="003504DF" w:rsidRDefault="003504D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422F27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422F27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74AB9F21" w14:textId="77777777" w:rsidR="003504DF" w:rsidRDefault="003504D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704A6E0" w14:textId="77777777" w:rsidR="003504DF" w:rsidRPr="007A1328" w:rsidRDefault="003504DF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882E32D" w14:textId="77777777" w:rsidR="003504DF" w:rsidRPr="007A1328" w:rsidRDefault="003504DF" w:rsidP="004A1E86">
    <w:pPr>
      <w:rPr>
        <w:b/>
        <w:sz w:val="24"/>
      </w:rPr>
    </w:pPr>
  </w:p>
  <w:p w14:paraId="2051FC4F" w14:textId="77777777" w:rsidR="003504DF" w:rsidRPr="007A1328" w:rsidRDefault="003504DF" w:rsidP="004A1E86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22F2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22F2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B03E6" w14:textId="77777777" w:rsidR="003504DF" w:rsidRPr="007A1328" w:rsidRDefault="003504D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A717F06" w14:textId="77777777" w:rsidR="003504DF" w:rsidRPr="007A1328" w:rsidRDefault="003504DF" w:rsidP="004A1E86">
    <w:pPr>
      <w:jc w:val="right"/>
      <w:rPr>
        <w:b/>
        <w:sz w:val="24"/>
      </w:rPr>
    </w:pPr>
  </w:p>
  <w:p w14:paraId="7F22D561" w14:textId="77777777" w:rsidR="003504DF" w:rsidRPr="007A1328" w:rsidRDefault="003504DF" w:rsidP="004A1E86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22F2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22F2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1774C" w14:textId="77777777" w:rsidR="003504DF" w:rsidRPr="007A1328" w:rsidRDefault="003504DF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1647"/>
    <w:rsid w:val="000038A0"/>
    <w:rsid w:val="00012F8A"/>
    <w:rsid w:val="000148C6"/>
    <w:rsid w:val="00015666"/>
    <w:rsid w:val="00015AA9"/>
    <w:rsid w:val="0001662A"/>
    <w:rsid w:val="00020108"/>
    <w:rsid w:val="00032F2C"/>
    <w:rsid w:val="00040090"/>
    <w:rsid w:val="000403D5"/>
    <w:rsid w:val="000427E4"/>
    <w:rsid w:val="00045F1B"/>
    <w:rsid w:val="000521B7"/>
    <w:rsid w:val="0005339D"/>
    <w:rsid w:val="00053DB2"/>
    <w:rsid w:val="000544CC"/>
    <w:rsid w:val="000569BC"/>
    <w:rsid w:val="00060076"/>
    <w:rsid w:val="000646EC"/>
    <w:rsid w:val="00065118"/>
    <w:rsid w:val="000715D1"/>
    <w:rsid w:val="00082916"/>
    <w:rsid w:val="00083189"/>
    <w:rsid w:val="0008560A"/>
    <w:rsid w:val="00091146"/>
    <w:rsid w:val="00095849"/>
    <w:rsid w:val="000A0788"/>
    <w:rsid w:val="000A0CCA"/>
    <w:rsid w:val="000A1742"/>
    <w:rsid w:val="000A620C"/>
    <w:rsid w:val="000A65F6"/>
    <w:rsid w:val="000A6C87"/>
    <w:rsid w:val="000A7869"/>
    <w:rsid w:val="000B4121"/>
    <w:rsid w:val="000B485E"/>
    <w:rsid w:val="000B51B3"/>
    <w:rsid w:val="000B5321"/>
    <w:rsid w:val="000B67B3"/>
    <w:rsid w:val="000C28D8"/>
    <w:rsid w:val="000C461F"/>
    <w:rsid w:val="000D1916"/>
    <w:rsid w:val="000E27E3"/>
    <w:rsid w:val="000E48BD"/>
    <w:rsid w:val="000E7494"/>
    <w:rsid w:val="00100D76"/>
    <w:rsid w:val="00103292"/>
    <w:rsid w:val="00105BB8"/>
    <w:rsid w:val="00111D90"/>
    <w:rsid w:val="00116989"/>
    <w:rsid w:val="00121D2E"/>
    <w:rsid w:val="001312D8"/>
    <w:rsid w:val="001328CE"/>
    <w:rsid w:val="00134DDC"/>
    <w:rsid w:val="00137CD7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1D82"/>
    <w:rsid w:val="0017685B"/>
    <w:rsid w:val="0018294B"/>
    <w:rsid w:val="00185627"/>
    <w:rsid w:val="00185F83"/>
    <w:rsid w:val="00186360"/>
    <w:rsid w:val="00187D63"/>
    <w:rsid w:val="00191FA5"/>
    <w:rsid w:val="00192C10"/>
    <w:rsid w:val="001A4DD7"/>
    <w:rsid w:val="001A6C59"/>
    <w:rsid w:val="001B0897"/>
    <w:rsid w:val="001B1020"/>
    <w:rsid w:val="001C22F5"/>
    <w:rsid w:val="001C25FE"/>
    <w:rsid w:val="001C45CF"/>
    <w:rsid w:val="001D2D05"/>
    <w:rsid w:val="001D468D"/>
    <w:rsid w:val="001D6D71"/>
    <w:rsid w:val="001E092D"/>
    <w:rsid w:val="001E75D8"/>
    <w:rsid w:val="001F108C"/>
    <w:rsid w:val="001F41C5"/>
    <w:rsid w:val="002015B2"/>
    <w:rsid w:val="00203232"/>
    <w:rsid w:val="00210652"/>
    <w:rsid w:val="00214C3B"/>
    <w:rsid w:val="00216DB0"/>
    <w:rsid w:val="00223561"/>
    <w:rsid w:val="00224CD3"/>
    <w:rsid w:val="002252C7"/>
    <w:rsid w:val="0022734F"/>
    <w:rsid w:val="00233C57"/>
    <w:rsid w:val="00235D83"/>
    <w:rsid w:val="00241445"/>
    <w:rsid w:val="0024222C"/>
    <w:rsid w:val="00243601"/>
    <w:rsid w:val="00244C01"/>
    <w:rsid w:val="00246042"/>
    <w:rsid w:val="002516F2"/>
    <w:rsid w:val="00252F17"/>
    <w:rsid w:val="00253DDD"/>
    <w:rsid w:val="00263C4B"/>
    <w:rsid w:val="00264FE0"/>
    <w:rsid w:val="002677A9"/>
    <w:rsid w:val="00273F77"/>
    <w:rsid w:val="00275245"/>
    <w:rsid w:val="0027770D"/>
    <w:rsid w:val="00281E63"/>
    <w:rsid w:val="0028609E"/>
    <w:rsid w:val="00286CEA"/>
    <w:rsid w:val="00291F36"/>
    <w:rsid w:val="00293BC3"/>
    <w:rsid w:val="002952AA"/>
    <w:rsid w:val="00295FC2"/>
    <w:rsid w:val="00296C9A"/>
    <w:rsid w:val="002A0984"/>
    <w:rsid w:val="002A1836"/>
    <w:rsid w:val="002A19B0"/>
    <w:rsid w:val="002A55B5"/>
    <w:rsid w:val="002A64D3"/>
    <w:rsid w:val="002B1B2E"/>
    <w:rsid w:val="002B1EBA"/>
    <w:rsid w:val="002B265A"/>
    <w:rsid w:val="002B3196"/>
    <w:rsid w:val="002B32C5"/>
    <w:rsid w:val="002B519A"/>
    <w:rsid w:val="002B7DCF"/>
    <w:rsid w:val="002C3881"/>
    <w:rsid w:val="002C7D54"/>
    <w:rsid w:val="002D4558"/>
    <w:rsid w:val="002D71AC"/>
    <w:rsid w:val="002D7932"/>
    <w:rsid w:val="002E2D91"/>
    <w:rsid w:val="002E2FD6"/>
    <w:rsid w:val="002E5749"/>
    <w:rsid w:val="002E58F3"/>
    <w:rsid w:val="002F78D5"/>
    <w:rsid w:val="00306194"/>
    <w:rsid w:val="00321FE0"/>
    <w:rsid w:val="003231FF"/>
    <w:rsid w:val="003232A7"/>
    <w:rsid w:val="00326C11"/>
    <w:rsid w:val="0033379A"/>
    <w:rsid w:val="0033573E"/>
    <w:rsid w:val="00336690"/>
    <w:rsid w:val="00336724"/>
    <w:rsid w:val="00343B24"/>
    <w:rsid w:val="003469E3"/>
    <w:rsid w:val="0035001E"/>
    <w:rsid w:val="003504DF"/>
    <w:rsid w:val="00353F3B"/>
    <w:rsid w:val="00357657"/>
    <w:rsid w:val="00367E3F"/>
    <w:rsid w:val="00370DD7"/>
    <w:rsid w:val="0037255F"/>
    <w:rsid w:val="00375EE2"/>
    <w:rsid w:val="0038199B"/>
    <w:rsid w:val="003873EE"/>
    <w:rsid w:val="00387F34"/>
    <w:rsid w:val="00392557"/>
    <w:rsid w:val="0039396B"/>
    <w:rsid w:val="0039642D"/>
    <w:rsid w:val="003A292A"/>
    <w:rsid w:val="003A371D"/>
    <w:rsid w:val="003A5AF1"/>
    <w:rsid w:val="003A77F7"/>
    <w:rsid w:val="003B0D29"/>
    <w:rsid w:val="003B672B"/>
    <w:rsid w:val="003B7E2B"/>
    <w:rsid w:val="003C1D25"/>
    <w:rsid w:val="003D1079"/>
    <w:rsid w:val="003D1FD3"/>
    <w:rsid w:val="003D4CEA"/>
    <w:rsid w:val="003D5FC8"/>
    <w:rsid w:val="003D659C"/>
    <w:rsid w:val="003D6F03"/>
    <w:rsid w:val="003E0783"/>
    <w:rsid w:val="003E6D06"/>
    <w:rsid w:val="003F0315"/>
    <w:rsid w:val="003F6833"/>
    <w:rsid w:val="004005D4"/>
    <w:rsid w:val="00403F78"/>
    <w:rsid w:val="00421165"/>
    <w:rsid w:val="00421964"/>
    <w:rsid w:val="00422F27"/>
    <w:rsid w:val="004255DD"/>
    <w:rsid w:val="0042671A"/>
    <w:rsid w:val="00433B06"/>
    <w:rsid w:val="004361A5"/>
    <w:rsid w:val="00440B24"/>
    <w:rsid w:val="004418AB"/>
    <w:rsid w:val="00442AA3"/>
    <w:rsid w:val="00443890"/>
    <w:rsid w:val="0044430D"/>
    <w:rsid w:val="00444F77"/>
    <w:rsid w:val="004459DE"/>
    <w:rsid w:val="00450DE1"/>
    <w:rsid w:val="004533FC"/>
    <w:rsid w:val="00464092"/>
    <w:rsid w:val="004640EA"/>
    <w:rsid w:val="00466DBA"/>
    <w:rsid w:val="004874B0"/>
    <w:rsid w:val="004879CB"/>
    <w:rsid w:val="0049172E"/>
    <w:rsid w:val="004934DE"/>
    <w:rsid w:val="00495B09"/>
    <w:rsid w:val="00497ED8"/>
    <w:rsid w:val="004A20E2"/>
    <w:rsid w:val="004A39B0"/>
    <w:rsid w:val="004A570F"/>
    <w:rsid w:val="004A7AA7"/>
    <w:rsid w:val="004B1AC1"/>
    <w:rsid w:val="004B6C4F"/>
    <w:rsid w:val="004C07FA"/>
    <w:rsid w:val="004D32C2"/>
    <w:rsid w:val="004D5EAB"/>
    <w:rsid w:val="004E0614"/>
    <w:rsid w:val="004E1C75"/>
    <w:rsid w:val="004E2FEB"/>
    <w:rsid w:val="004E7590"/>
    <w:rsid w:val="004F5D6D"/>
    <w:rsid w:val="00501E0C"/>
    <w:rsid w:val="00502FD2"/>
    <w:rsid w:val="005056C8"/>
    <w:rsid w:val="0051137B"/>
    <w:rsid w:val="00511776"/>
    <w:rsid w:val="00511924"/>
    <w:rsid w:val="00512974"/>
    <w:rsid w:val="0051511D"/>
    <w:rsid w:val="005165EC"/>
    <w:rsid w:val="00521786"/>
    <w:rsid w:val="0052220C"/>
    <w:rsid w:val="005234C7"/>
    <w:rsid w:val="005238E0"/>
    <w:rsid w:val="005277E8"/>
    <w:rsid w:val="00531C76"/>
    <w:rsid w:val="005422E0"/>
    <w:rsid w:val="00542693"/>
    <w:rsid w:val="00544066"/>
    <w:rsid w:val="005516CA"/>
    <w:rsid w:val="005672DE"/>
    <w:rsid w:val="005677DA"/>
    <w:rsid w:val="00573E85"/>
    <w:rsid w:val="005749F6"/>
    <w:rsid w:val="00576569"/>
    <w:rsid w:val="005770F0"/>
    <w:rsid w:val="005859FB"/>
    <w:rsid w:val="00585B30"/>
    <w:rsid w:val="005924C4"/>
    <w:rsid w:val="005932D8"/>
    <w:rsid w:val="005A4031"/>
    <w:rsid w:val="005A5401"/>
    <w:rsid w:val="005B4431"/>
    <w:rsid w:val="005B7091"/>
    <w:rsid w:val="005B7B02"/>
    <w:rsid w:val="005C4A85"/>
    <w:rsid w:val="005D0D39"/>
    <w:rsid w:val="005D2F97"/>
    <w:rsid w:val="005D5A24"/>
    <w:rsid w:val="005D692B"/>
    <w:rsid w:val="005E2DF5"/>
    <w:rsid w:val="005E43E5"/>
    <w:rsid w:val="005E563D"/>
    <w:rsid w:val="005E6A9C"/>
    <w:rsid w:val="005F19EC"/>
    <w:rsid w:val="005F47A4"/>
    <w:rsid w:val="005F47D8"/>
    <w:rsid w:val="005F52A1"/>
    <w:rsid w:val="005F5997"/>
    <w:rsid w:val="00600E4C"/>
    <w:rsid w:val="00602748"/>
    <w:rsid w:val="006047C5"/>
    <w:rsid w:val="00616E8B"/>
    <w:rsid w:val="00621915"/>
    <w:rsid w:val="00624074"/>
    <w:rsid w:val="00624F12"/>
    <w:rsid w:val="0062769F"/>
    <w:rsid w:val="00641664"/>
    <w:rsid w:val="0065001E"/>
    <w:rsid w:val="0065242F"/>
    <w:rsid w:val="006533B7"/>
    <w:rsid w:val="00665FDB"/>
    <w:rsid w:val="00666799"/>
    <w:rsid w:val="00670874"/>
    <w:rsid w:val="00671A0A"/>
    <w:rsid w:val="006818E4"/>
    <w:rsid w:val="00690F68"/>
    <w:rsid w:val="006A56C8"/>
    <w:rsid w:val="006C2616"/>
    <w:rsid w:val="006C5742"/>
    <w:rsid w:val="006D018E"/>
    <w:rsid w:val="006D1DB5"/>
    <w:rsid w:val="006D3078"/>
    <w:rsid w:val="006D4034"/>
    <w:rsid w:val="006D4D97"/>
    <w:rsid w:val="006E2530"/>
    <w:rsid w:val="006F0BD8"/>
    <w:rsid w:val="006F1464"/>
    <w:rsid w:val="006F73F0"/>
    <w:rsid w:val="00702998"/>
    <w:rsid w:val="0071055A"/>
    <w:rsid w:val="00714341"/>
    <w:rsid w:val="0071514F"/>
    <w:rsid w:val="00716F1E"/>
    <w:rsid w:val="007233F5"/>
    <w:rsid w:val="00727685"/>
    <w:rsid w:val="00730AF8"/>
    <w:rsid w:val="00733C13"/>
    <w:rsid w:val="00735D7F"/>
    <w:rsid w:val="007375F7"/>
    <w:rsid w:val="00740322"/>
    <w:rsid w:val="00740916"/>
    <w:rsid w:val="007431FF"/>
    <w:rsid w:val="00750C7B"/>
    <w:rsid w:val="00756F9E"/>
    <w:rsid w:val="00760E30"/>
    <w:rsid w:val="00763652"/>
    <w:rsid w:val="00776879"/>
    <w:rsid w:val="007809DC"/>
    <w:rsid w:val="0078300B"/>
    <w:rsid w:val="007851E9"/>
    <w:rsid w:val="007910D2"/>
    <w:rsid w:val="0079119C"/>
    <w:rsid w:val="007916C2"/>
    <w:rsid w:val="00794754"/>
    <w:rsid w:val="007A2D3B"/>
    <w:rsid w:val="007A3064"/>
    <w:rsid w:val="007A690E"/>
    <w:rsid w:val="007C1048"/>
    <w:rsid w:val="007C5272"/>
    <w:rsid w:val="007C7959"/>
    <w:rsid w:val="007D039A"/>
    <w:rsid w:val="007D1A1E"/>
    <w:rsid w:val="007D3EF8"/>
    <w:rsid w:val="007E231D"/>
    <w:rsid w:val="007E3722"/>
    <w:rsid w:val="007E3AA5"/>
    <w:rsid w:val="007F75DF"/>
    <w:rsid w:val="008006D5"/>
    <w:rsid w:val="008127DB"/>
    <w:rsid w:val="00812DE1"/>
    <w:rsid w:val="008149B7"/>
    <w:rsid w:val="00825250"/>
    <w:rsid w:val="008252F2"/>
    <w:rsid w:val="0083417A"/>
    <w:rsid w:val="00836024"/>
    <w:rsid w:val="00836392"/>
    <w:rsid w:val="008416EA"/>
    <w:rsid w:val="008439DD"/>
    <w:rsid w:val="00844132"/>
    <w:rsid w:val="00847850"/>
    <w:rsid w:val="008546A9"/>
    <w:rsid w:val="00854857"/>
    <w:rsid w:val="00856EB5"/>
    <w:rsid w:val="00863597"/>
    <w:rsid w:val="0086648B"/>
    <w:rsid w:val="008673F2"/>
    <w:rsid w:val="00867CAD"/>
    <w:rsid w:val="008731F9"/>
    <w:rsid w:val="00873699"/>
    <w:rsid w:val="00873E3C"/>
    <w:rsid w:val="008750E2"/>
    <w:rsid w:val="00876486"/>
    <w:rsid w:val="00880B8D"/>
    <w:rsid w:val="00886003"/>
    <w:rsid w:val="008866E8"/>
    <w:rsid w:val="0088671C"/>
    <w:rsid w:val="00886C7C"/>
    <w:rsid w:val="008931D0"/>
    <w:rsid w:val="008A1B36"/>
    <w:rsid w:val="008A264F"/>
    <w:rsid w:val="008A312F"/>
    <w:rsid w:val="008A4808"/>
    <w:rsid w:val="008A6DFE"/>
    <w:rsid w:val="008B08BC"/>
    <w:rsid w:val="008B0EFE"/>
    <w:rsid w:val="008B1011"/>
    <w:rsid w:val="008B183C"/>
    <w:rsid w:val="008B1E93"/>
    <w:rsid w:val="008B5649"/>
    <w:rsid w:val="008B5981"/>
    <w:rsid w:val="008B6C52"/>
    <w:rsid w:val="008B74EE"/>
    <w:rsid w:val="008C3068"/>
    <w:rsid w:val="008C43C2"/>
    <w:rsid w:val="008C48D9"/>
    <w:rsid w:val="008D0C87"/>
    <w:rsid w:val="008D2749"/>
    <w:rsid w:val="008D5B3D"/>
    <w:rsid w:val="008D5F64"/>
    <w:rsid w:val="008D77DE"/>
    <w:rsid w:val="008E2235"/>
    <w:rsid w:val="008E3423"/>
    <w:rsid w:val="008E63C4"/>
    <w:rsid w:val="008F193A"/>
    <w:rsid w:val="008F1DAB"/>
    <w:rsid w:val="008F3C01"/>
    <w:rsid w:val="00901867"/>
    <w:rsid w:val="009078CC"/>
    <w:rsid w:val="00911F7B"/>
    <w:rsid w:val="00913281"/>
    <w:rsid w:val="00913EA5"/>
    <w:rsid w:val="009146C1"/>
    <w:rsid w:val="00915D48"/>
    <w:rsid w:val="00915D96"/>
    <w:rsid w:val="00924344"/>
    <w:rsid w:val="00927849"/>
    <w:rsid w:val="00930919"/>
    <w:rsid w:val="00934F72"/>
    <w:rsid w:val="00943CEA"/>
    <w:rsid w:val="00945A5E"/>
    <w:rsid w:val="0094620E"/>
    <w:rsid w:val="009612A7"/>
    <w:rsid w:val="00963ADB"/>
    <w:rsid w:val="00967444"/>
    <w:rsid w:val="0097045B"/>
    <w:rsid w:val="00974C72"/>
    <w:rsid w:val="00976374"/>
    <w:rsid w:val="00983A1F"/>
    <w:rsid w:val="00987485"/>
    <w:rsid w:val="0099167B"/>
    <w:rsid w:val="009A061A"/>
    <w:rsid w:val="009A0766"/>
    <w:rsid w:val="009A0CC8"/>
    <w:rsid w:val="009A5A0D"/>
    <w:rsid w:val="009A679E"/>
    <w:rsid w:val="009A6D1B"/>
    <w:rsid w:val="009B303B"/>
    <w:rsid w:val="009B3BDA"/>
    <w:rsid w:val="009B591D"/>
    <w:rsid w:val="009B76D8"/>
    <w:rsid w:val="009B785F"/>
    <w:rsid w:val="009C0398"/>
    <w:rsid w:val="009C4D3D"/>
    <w:rsid w:val="009D6B2A"/>
    <w:rsid w:val="009D7BDF"/>
    <w:rsid w:val="009E1C06"/>
    <w:rsid w:val="009E28DB"/>
    <w:rsid w:val="009E2D2F"/>
    <w:rsid w:val="009F3F7B"/>
    <w:rsid w:val="009F4E12"/>
    <w:rsid w:val="009F6509"/>
    <w:rsid w:val="00A00C88"/>
    <w:rsid w:val="00A046F7"/>
    <w:rsid w:val="00A13D06"/>
    <w:rsid w:val="00A13F63"/>
    <w:rsid w:val="00A14A18"/>
    <w:rsid w:val="00A151D6"/>
    <w:rsid w:val="00A2474E"/>
    <w:rsid w:val="00A24F06"/>
    <w:rsid w:val="00A266F5"/>
    <w:rsid w:val="00A30ABA"/>
    <w:rsid w:val="00A314B9"/>
    <w:rsid w:val="00A31631"/>
    <w:rsid w:val="00A376BC"/>
    <w:rsid w:val="00A41885"/>
    <w:rsid w:val="00A41B45"/>
    <w:rsid w:val="00A437A1"/>
    <w:rsid w:val="00A52515"/>
    <w:rsid w:val="00A54B37"/>
    <w:rsid w:val="00A550B1"/>
    <w:rsid w:val="00A55D98"/>
    <w:rsid w:val="00A5698C"/>
    <w:rsid w:val="00A609DD"/>
    <w:rsid w:val="00A644DE"/>
    <w:rsid w:val="00A6740F"/>
    <w:rsid w:val="00A7468B"/>
    <w:rsid w:val="00A82BB2"/>
    <w:rsid w:val="00A862CE"/>
    <w:rsid w:val="00A92C02"/>
    <w:rsid w:val="00A92CAA"/>
    <w:rsid w:val="00A95A88"/>
    <w:rsid w:val="00A96CAE"/>
    <w:rsid w:val="00AA420D"/>
    <w:rsid w:val="00AB2C8C"/>
    <w:rsid w:val="00AB444A"/>
    <w:rsid w:val="00AC405E"/>
    <w:rsid w:val="00AD1FF1"/>
    <w:rsid w:val="00AE2E1B"/>
    <w:rsid w:val="00AE5038"/>
    <w:rsid w:val="00AE732F"/>
    <w:rsid w:val="00AF074C"/>
    <w:rsid w:val="00AF4A0E"/>
    <w:rsid w:val="00AF5BB1"/>
    <w:rsid w:val="00AF6B06"/>
    <w:rsid w:val="00B03AF0"/>
    <w:rsid w:val="00B05373"/>
    <w:rsid w:val="00B067E6"/>
    <w:rsid w:val="00B108A2"/>
    <w:rsid w:val="00B11A88"/>
    <w:rsid w:val="00B12260"/>
    <w:rsid w:val="00B13F00"/>
    <w:rsid w:val="00B1506E"/>
    <w:rsid w:val="00B156E1"/>
    <w:rsid w:val="00B16E85"/>
    <w:rsid w:val="00B17C06"/>
    <w:rsid w:val="00B25433"/>
    <w:rsid w:val="00B2626C"/>
    <w:rsid w:val="00B356DC"/>
    <w:rsid w:val="00B360CE"/>
    <w:rsid w:val="00B3670B"/>
    <w:rsid w:val="00B3728B"/>
    <w:rsid w:val="00B408B6"/>
    <w:rsid w:val="00B41E4D"/>
    <w:rsid w:val="00B43E07"/>
    <w:rsid w:val="00B47CF3"/>
    <w:rsid w:val="00B531ED"/>
    <w:rsid w:val="00B53574"/>
    <w:rsid w:val="00B60027"/>
    <w:rsid w:val="00B63AE9"/>
    <w:rsid w:val="00B670FF"/>
    <w:rsid w:val="00B67B47"/>
    <w:rsid w:val="00B717C5"/>
    <w:rsid w:val="00B721E0"/>
    <w:rsid w:val="00B76BE0"/>
    <w:rsid w:val="00B80913"/>
    <w:rsid w:val="00B81251"/>
    <w:rsid w:val="00B82797"/>
    <w:rsid w:val="00B91A8D"/>
    <w:rsid w:val="00BA34AD"/>
    <w:rsid w:val="00BA4B2A"/>
    <w:rsid w:val="00BB69FF"/>
    <w:rsid w:val="00BD545A"/>
    <w:rsid w:val="00BF1C2D"/>
    <w:rsid w:val="00BF2735"/>
    <w:rsid w:val="00BF500E"/>
    <w:rsid w:val="00BF738E"/>
    <w:rsid w:val="00C02123"/>
    <w:rsid w:val="00C0402F"/>
    <w:rsid w:val="00C04198"/>
    <w:rsid w:val="00C14CE5"/>
    <w:rsid w:val="00C2080B"/>
    <w:rsid w:val="00C24D41"/>
    <w:rsid w:val="00C3050B"/>
    <w:rsid w:val="00C35EC8"/>
    <w:rsid w:val="00C36900"/>
    <w:rsid w:val="00C4065A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404"/>
    <w:rsid w:val="00C639B5"/>
    <w:rsid w:val="00C642C4"/>
    <w:rsid w:val="00C6473F"/>
    <w:rsid w:val="00C72C99"/>
    <w:rsid w:val="00C77560"/>
    <w:rsid w:val="00C822F8"/>
    <w:rsid w:val="00C8251B"/>
    <w:rsid w:val="00C83482"/>
    <w:rsid w:val="00C83A6F"/>
    <w:rsid w:val="00C83E21"/>
    <w:rsid w:val="00C85C26"/>
    <w:rsid w:val="00C92D6F"/>
    <w:rsid w:val="00C93DEA"/>
    <w:rsid w:val="00C97351"/>
    <w:rsid w:val="00C97D8E"/>
    <w:rsid w:val="00CA2A23"/>
    <w:rsid w:val="00CA752C"/>
    <w:rsid w:val="00CB009F"/>
    <w:rsid w:val="00CB0B83"/>
    <w:rsid w:val="00CB221F"/>
    <w:rsid w:val="00CC2B20"/>
    <w:rsid w:val="00CC3524"/>
    <w:rsid w:val="00CD37BF"/>
    <w:rsid w:val="00CD3C3C"/>
    <w:rsid w:val="00CE395C"/>
    <w:rsid w:val="00CE5FF3"/>
    <w:rsid w:val="00CE662A"/>
    <w:rsid w:val="00CF4220"/>
    <w:rsid w:val="00CF73A6"/>
    <w:rsid w:val="00D010D2"/>
    <w:rsid w:val="00D05575"/>
    <w:rsid w:val="00D118BD"/>
    <w:rsid w:val="00D13C76"/>
    <w:rsid w:val="00D13DA5"/>
    <w:rsid w:val="00D144FF"/>
    <w:rsid w:val="00D15738"/>
    <w:rsid w:val="00D2157E"/>
    <w:rsid w:val="00D22AE7"/>
    <w:rsid w:val="00D2550B"/>
    <w:rsid w:val="00D271FF"/>
    <w:rsid w:val="00D3367E"/>
    <w:rsid w:val="00D33956"/>
    <w:rsid w:val="00D34F1B"/>
    <w:rsid w:val="00D41229"/>
    <w:rsid w:val="00D4367A"/>
    <w:rsid w:val="00D44A77"/>
    <w:rsid w:val="00D45F35"/>
    <w:rsid w:val="00D45F3A"/>
    <w:rsid w:val="00D6243F"/>
    <w:rsid w:val="00D6403A"/>
    <w:rsid w:val="00D64A47"/>
    <w:rsid w:val="00D74A24"/>
    <w:rsid w:val="00D774C6"/>
    <w:rsid w:val="00D80163"/>
    <w:rsid w:val="00D821B7"/>
    <w:rsid w:val="00D837E4"/>
    <w:rsid w:val="00D84CCB"/>
    <w:rsid w:val="00D84E18"/>
    <w:rsid w:val="00D87C19"/>
    <w:rsid w:val="00D92ED6"/>
    <w:rsid w:val="00D93515"/>
    <w:rsid w:val="00D95125"/>
    <w:rsid w:val="00DA75E1"/>
    <w:rsid w:val="00DB2470"/>
    <w:rsid w:val="00DB5231"/>
    <w:rsid w:val="00DB5A57"/>
    <w:rsid w:val="00DB7FD8"/>
    <w:rsid w:val="00DC2245"/>
    <w:rsid w:val="00DC2A44"/>
    <w:rsid w:val="00DC7076"/>
    <w:rsid w:val="00DC7299"/>
    <w:rsid w:val="00DC7FB4"/>
    <w:rsid w:val="00DD3A01"/>
    <w:rsid w:val="00DD465E"/>
    <w:rsid w:val="00DE4BB0"/>
    <w:rsid w:val="00DE5043"/>
    <w:rsid w:val="00DE7F07"/>
    <w:rsid w:val="00DF44BE"/>
    <w:rsid w:val="00DF64FD"/>
    <w:rsid w:val="00DF6F48"/>
    <w:rsid w:val="00DF748C"/>
    <w:rsid w:val="00E00E8A"/>
    <w:rsid w:val="00E02C35"/>
    <w:rsid w:val="00E03715"/>
    <w:rsid w:val="00E05AF6"/>
    <w:rsid w:val="00E10958"/>
    <w:rsid w:val="00E127AC"/>
    <w:rsid w:val="00E15899"/>
    <w:rsid w:val="00E24EF9"/>
    <w:rsid w:val="00E24FB9"/>
    <w:rsid w:val="00E26CD1"/>
    <w:rsid w:val="00E26F82"/>
    <w:rsid w:val="00E4293C"/>
    <w:rsid w:val="00E44149"/>
    <w:rsid w:val="00E44D80"/>
    <w:rsid w:val="00E44ECA"/>
    <w:rsid w:val="00E459C3"/>
    <w:rsid w:val="00E45F43"/>
    <w:rsid w:val="00E464C7"/>
    <w:rsid w:val="00E53A61"/>
    <w:rsid w:val="00E57384"/>
    <w:rsid w:val="00E5755C"/>
    <w:rsid w:val="00E57617"/>
    <w:rsid w:val="00E63205"/>
    <w:rsid w:val="00E6578A"/>
    <w:rsid w:val="00E7293B"/>
    <w:rsid w:val="00E73EA5"/>
    <w:rsid w:val="00E74109"/>
    <w:rsid w:val="00E814E3"/>
    <w:rsid w:val="00E83542"/>
    <w:rsid w:val="00E83F37"/>
    <w:rsid w:val="00E863A0"/>
    <w:rsid w:val="00E93628"/>
    <w:rsid w:val="00EA0DE3"/>
    <w:rsid w:val="00EA0E4D"/>
    <w:rsid w:val="00EA5FFF"/>
    <w:rsid w:val="00EA7490"/>
    <w:rsid w:val="00EB1E0E"/>
    <w:rsid w:val="00EB4D7F"/>
    <w:rsid w:val="00EB7CEA"/>
    <w:rsid w:val="00EC100A"/>
    <w:rsid w:val="00EC2689"/>
    <w:rsid w:val="00ED1C66"/>
    <w:rsid w:val="00EE4BF8"/>
    <w:rsid w:val="00EE739D"/>
    <w:rsid w:val="00EF15F7"/>
    <w:rsid w:val="00EF44FB"/>
    <w:rsid w:val="00EF63BE"/>
    <w:rsid w:val="00EF69B2"/>
    <w:rsid w:val="00EF6D15"/>
    <w:rsid w:val="00F02711"/>
    <w:rsid w:val="00F02993"/>
    <w:rsid w:val="00F10F95"/>
    <w:rsid w:val="00F11A57"/>
    <w:rsid w:val="00F11F6D"/>
    <w:rsid w:val="00F11F83"/>
    <w:rsid w:val="00F172D2"/>
    <w:rsid w:val="00F23D33"/>
    <w:rsid w:val="00F242C4"/>
    <w:rsid w:val="00F336D9"/>
    <w:rsid w:val="00F41F12"/>
    <w:rsid w:val="00F4613B"/>
    <w:rsid w:val="00F464C0"/>
    <w:rsid w:val="00F511C0"/>
    <w:rsid w:val="00F527AB"/>
    <w:rsid w:val="00F57773"/>
    <w:rsid w:val="00F719EC"/>
    <w:rsid w:val="00F7591B"/>
    <w:rsid w:val="00F75BA8"/>
    <w:rsid w:val="00F76ECD"/>
    <w:rsid w:val="00F770B1"/>
    <w:rsid w:val="00F83D3B"/>
    <w:rsid w:val="00F86BD5"/>
    <w:rsid w:val="00F92D2D"/>
    <w:rsid w:val="00F9606B"/>
    <w:rsid w:val="00F96711"/>
    <w:rsid w:val="00FA18DD"/>
    <w:rsid w:val="00FB1906"/>
    <w:rsid w:val="00FB5A78"/>
    <w:rsid w:val="00FC6A38"/>
    <w:rsid w:val="00FD119D"/>
    <w:rsid w:val="00FD16FE"/>
    <w:rsid w:val="00FD554F"/>
    <w:rsid w:val="00FD6632"/>
    <w:rsid w:val="00FE2037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oNotEmbedSmartTags/>
  <w:decimalSymbol w:val="."/>
  <w:listSeparator w:val=","/>
  <w14:docId w14:val="3DB9F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1FF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604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604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604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604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04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040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040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604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6040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AD1FF1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60404"/>
    <w:pPr>
      <w:numPr>
        <w:numId w:val="2"/>
      </w:numPr>
    </w:pPr>
  </w:style>
  <w:style w:type="numbering" w:styleId="1ai">
    <w:name w:val="Outline List 1"/>
    <w:basedOn w:val="NoList"/>
    <w:rsid w:val="00C60404"/>
    <w:pPr>
      <w:numPr>
        <w:numId w:val="3"/>
      </w:numPr>
    </w:pPr>
  </w:style>
  <w:style w:type="numbering" w:styleId="ArticleSection">
    <w:name w:val="Outline List 3"/>
    <w:basedOn w:val="NoList"/>
    <w:rsid w:val="00C60404"/>
    <w:pPr>
      <w:numPr>
        <w:numId w:val="1"/>
      </w:numPr>
    </w:pPr>
  </w:style>
  <w:style w:type="paragraph" w:styleId="BlockText">
    <w:name w:val="Block Text"/>
    <w:basedOn w:val="Normal"/>
    <w:rsid w:val="00C60404"/>
    <w:pPr>
      <w:spacing w:after="120"/>
      <w:ind w:left="1440" w:right="1440"/>
    </w:pPr>
  </w:style>
  <w:style w:type="paragraph" w:styleId="BodyText">
    <w:name w:val="Body Text"/>
    <w:basedOn w:val="Normal"/>
    <w:rsid w:val="00C60404"/>
    <w:pPr>
      <w:spacing w:after="120"/>
    </w:pPr>
  </w:style>
  <w:style w:type="paragraph" w:styleId="BodyText2">
    <w:name w:val="Body Text 2"/>
    <w:basedOn w:val="Normal"/>
    <w:rsid w:val="00C60404"/>
    <w:pPr>
      <w:spacing w:after="120" w:line="480" w:lineRule="auto"/>
    </w:pPr>
  </w:style>
  <w:style w:type="paragraph" w:styleId="BodyText3">
    <w:name w:val="Body Text 3"/>
    <w:basedOn w:val="Normal"/>
    <w:rsid w:val="00C6040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60404"/>
    <w:pPr>
      <w:ind w:firstLine="210"/>
    </w:pPr>
  </w:style>
  <w:style w:type="paragraph" w:styleId="BodyTextIndent">
    <w:name w:val="Body Text Indent"/>
    <w:basedOn w:val="Normal"/>
    <w:rsid w:val="00C60404"/>
    <w:pPr>
      <w:spacing w:after="120"/>
      <w:ind w:left="283"/>
    </w:pPr>
  </w:style>
  <w:style w:type="paragraph" w:styleId="BodyTextFirstIndent2">
    <w:name w:val="Body Text First Indent 2"/>
    <w:basedOn w:val="BodyTextIndent"/>
    <w:rsid w:val="00C60404"/>
    <w:pPr>
      <w:ind w:firstLine="210"/>
    </w:pPr>
  </w:style>
  <w:style w:type="paragraph" w:styleId="BodyTextIndent2">
    <w:name w:val="Body Text Indent 2"/>
    <w:basedOn w:val="Normal"/>
    <w:rsid w:val="00C6040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6040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60404"/>
    <w:pPr>
      <w:ind w:left="4252"/>
    </w:pPr>
  </w:style>
  <w:style w:type="paragraph" w:styleId="Date">
    <w:name w:val="Date"/>
    <w:basedOn w:val="Normal"/>
    <w:next w:val="Normal"/>
    <w:rsid w:val="00C60404"/>
  </w:style>
  <w:style w:type="paragraph" w:styleId="E-mailSignature">
    <w:name w:val="E-mail Signature"/>
    <w:basedOn w:val="Normal"/>
    <w:rsid w:val="00C60404"/>
  </w:style>
  <w:style w:type="character" w:styleId="Emphasis">
    <w:name w:val="Emphasis"/>
    <w:qFormat/>
    <w:rsid w:val="00C60404"/>
    <w:rPr>
      <w:i/>
      <w:iCs/>
    </w:rPr>
  </w:style>
  <w:style w:type="paragraph" w:styleId="EnvelopeAddress">
    <w:name w:val="envelope address"/>
    <w:basedOn w:val="Normal"/>
    <w:rsid w:val="00C604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60404"/>
    <w:rPr>
      <w:rFonts w:ascii="Arial" w:hAnsi="Arial" w:cs="Arial"/>
      <w:sz w:val="20"/>
    </w:rPr>
  </w:style>
  <w:style w:type="character" w:styleId="FollowedHyperlink">
    <w:name w:val="FollowedHyperlink"/>
    <w:rsid w:val="00C6040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AD1F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60404"/>
  </w:style>
  <w:style w:type="paragraph" w:styleId="HTMLAddress">
    <w:name w:val="HTML Address"/>
    <w:basedOn w:val="Normal"/>
    <w:rsid w:val="00C60404"/>
    <w:rPr>
      <w:i/>
      <w:iCs/>
    </w:rPr>
  </w:style>
  <w:style w:type="character" w:styleId="HTMLCite">
    <w:name w:val="HTML Cite"/>
    <w:rsid w:val="00C60404"/>
    <w:rPr>
      <w:i/>
      <w:iCs/>
    </w:rPr>
  </w:style>
  <w:style w:type="character" w:styleId="HTMLCode">
    <w:name w:val="HTML Code"/>
    <w:rsid w:val="00C604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60404"/>
    <w:rPr>
      <w:i/>
      <w:iCs/>
    </w:rPr>
  </w:style>
  <w:style w:type="character" w:styleId="HTMLKeyboard">
    <w:name w:val="HTML Keyboard"/>
    <w:rsid w:val="00C604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60404"/>
    <w:rPr>
      <w:rFonts w:ascii="Courier New" w:hAnsi="Courier New" w:cs="Courier New"/>
      <w:sz w:val="20"/>
    </w:rPr>
  </w:style>
  <w:style w:type="character" w:styleId="HTMLSample">
    <w:name w:val="HTML Sample"/>
    <w:rsid w:val="00C60404"/>
    <w:rPr>
      <w:rFonts w:ascii="Courier New" w:hAnsi="Courier New" w:cs="Courier New"/>
    </w:rPr>
  </w:style>
  <w:style w:type="character" w:styleId="HTMLTypewriter">
    <w:name w:val="HTML Typewriter"/>
    <w:rsid w:val="00C6040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60404"/>
    <w:rPr>
      <w:i/>
      <w:iCs/>
    </w:rPr>
  </w:style>
  <w:style w:type="character" w:styleId="Hyperlink">
    <w:name w:val="Hyperlink"/>
    <w:rsid w:val="00C6040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AD1FF1"/>
    <w:rPr>
      <w:sz w:val="16"/>
    </w:rPr>
  </w:style>
  <w:style w:type="paragraph" w:styleId="List">
    <w:name w:val="List"/>
    <w:basedOn w:val="Normal"/>
    <w:rsid w:val="00C60404"/>
    <w:pPr>
      <w:ind w:left="283" w:hanging="283"/>
    </w:pPr>
  </w:style>
  <w:style w:type="paragraph" w:styleId="List2">
    <w:name w:val="List 2"/>
    <w:basedOn w:val="Normal"/>
    <w:rsid w:val="00C60404"/>
    <w:pPr>
      <w:ind w:left="566" w:hanging="283"/>
    </w:pPr>
  </w:style>
  <w:style w:type="paragraph" w:styleId="List3">
    <w:name w:val="List 3"/>
    <w:basedOn w:val="Normal"/>
    <w:rsid w:val="00C60404"/>
    <w:pPr>
      <w:ind w:left="849" w:hanging="283"/>
    </w:pPr>
  </w:style>
  <w:style w:type="paragraph" w:styleId="List4">
    <w:name w:val="List 4"/>
    <w:basedOn w:val="Normal"/>
    <w:rsid w:val="00C60404"/>
    <w:pPr>
      <w:ind w:left="1132" w:hanging="283"/>
    </w:pPr>
  </w:style>
  <w:style w:type="paragraph" w:styleId="List5">
    <w:name w:val="List 5"/>
    <w:basedOn w:val="Normal"/>
    <w:rsid w:val="00C60404"/>
    <w:pPr>
      <w:ind w:left="1415" w:hanging="283"/>
    </w:pPr>
  </w:style>
  <w:style w:type="paragraph" w:styleId="ListBullet">
    <w:name w:val="List Bullet"/>
    <w:basedOn w:val="Normal"/>
    <w:autoRedefine/>
    <w:rsid w:val="00C6040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6040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604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604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6040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60404"/>
    <w:pPr>
      <w:spacing w:after="120"/>
      <w:ind w:left="283"/>
    </w:pPr>
  </w:style>
  <w:style w:type="paragraph" w:styleId="ListContinue2">
    <w:name w:val="List Continue 2"/>
    <w:basedOn w:val="Normal"/>
    <w:rsid w:val="00C60404"/>
    <w:pPr>
      <w:spacing w:after="120"/>
      <w:ind w:left="566"/>
    </w:pPr>
  </w:style>
  <w:style w:type="paragraph" w:styleId="ListContinue3">
    <w:name w:val="List Continue 3"/>
    <w:basedOn w:val="Normal"/>
    <w:rsid w:val="00C60404"/>
    <w:pPr>
      <w:spacing w:after="120"/>
      <w:ind w:left="849"/>
    </w:pPr>
  </w:style>
  <w:style w:type="paragraph" w:styleId="ListContinue4">
    <w:name w:val="List Continue 4"/>
    <w:basedOn w:val="Normal"/>
    <w:rsid w:val="00C60404"/>
    <w:pPr>
      <w:spacing w:after="120"/>
      <w:ind w:left="1132"/>
    </w:pPr>
  </w:style>
  <w:style w:type="paragraph" w:styleId="ListContinue5">
    <w:name w:val="List Continue 5"/>
    <w:basedOn w:val="Normal"/>
    <w:rsid w:val="00C60404"/>
    <w:pPr>
      <w:spacing w:after="120"/>
      <w:ind w:left="1415"/>
    </w:pPr>
  </w:style>
  <w:style w:type="paragraph" w:styleId="ListNumber">
    <w:name w:val="List Number"/>
    <w:basedOn w:val="Normal"/>
    <w:rsid w:val="00C6040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604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604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604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6040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604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60404"/>
  </w:style>
  <w:style w:type="paragraph" w:styleId="NormalIndent">
    <w:name w:val="Normal Indent"/>
    <w:basedOn w:val="Normal"/>
    <w:rsid w:val="00C60404"/>
    <w:pPr>
      <w:ind w:left="720"/>
    </w:pPr>
  </w:style>
  <w:style w:type="character" w:styleId="PageNumber">
    <w:name w:val="page number"/>
    <w:basedOn w:val="DefaultParagraphFont"/>
    <w:rsid w:val="003504DF"/>
  </w:style>
  <w:style w:type="paragraph" w:styleId="PlainText">
    <w:name w:val="Plain Text"/>
    <w:basedOn w:val="Normal"/>
    <w:rsid w:val="00C6040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60404"/>
  </w:style>
  <w:style w:type="paragraph" w:styleId="Signature">
    <w:name w:val="Signature"/>
    <w:basedOn w:val="Normal"/>
    <w:rsid w:val="00C60404"/>
    <w:pPr>
      <w:ind w:left="4252"/>
    </w:pPr>
  </w:style>
  <w:style w:type="character" w:styleId="Strong">
    <w:name w:val="Strong"/>
    <w:qFormat/>
    <w:rsid w:val="00C60404"/>
    <w:rPr>
      <w:b/>
      <w:bCs/>
    </w:rPr>
  </w:style>
  <w:style w:type="paragraph" w:styleId="Subtitle">
    <w:name w:val="Subtitle"/>
    <w:basedOn w:val="Normal"/>
    <w:qFormat/>
    <w:rsid w:val="00C6040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6040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6040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604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604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604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604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6040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604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6040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6040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6040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6040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6040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6040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6040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604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6040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D1FF1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6040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6040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6040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6040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6040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604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604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6040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604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604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604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6040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604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604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604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60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6040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6040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6040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C60404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AD1FF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6040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AD1FF1"/>
  </w:style>
  <w:style w:type="character" w:customStyle="1" w:styleId="CharAmSchText">
    <w:name w:val="CharAmSchText"/>
    <w:basedOn w:val="OPCCharBase"/>
    <w:uiPriority w:val="1"/>
    <w:qFormat/>
    <w:rsid w:val="00AD1FF1"/>
  </w:style>
  <w:style w:type="character" w:customStyle="1" w:styleId="CharChapNo">
    <w:name w:val="CharChapNo"/>
    <w:basedOn w:val="OPCCharBase"/>
    <w:qFormat/>
    <w:rsid w:val="00AD1FF1"/>
  </w:style>
  <w:style w:type="character" w:customStyle="1" w:styleId="CharChapText">
    <w:name w:val="CharChapText"/>
    <w:basedOn w:val="OPCCharBase"/>
    <w:qFormat/>
    <w:rsid w:val="00AD1FF1"/>
  </w:style>
  <w:style w:type="character" w:customStyle="1" w:styleId="CharDivNo">
    <w:name w:val="CharDivNo"/>
    <w:basedOn w:val="OPCCharBase"/>
    <w:qFormat/>
    <w:rsid w:val="00AD1FF1"/>
  </w:style>
  <w:style w:type="character" w:customStyle="1" w:styleId="CharDivText">
    <w:name w:val="CharDivText"/>
    <w:basedOn w:val="OPCCharBase"/>
    <w:qFormat/>
    <w:rsid w:val="00AD1FF1"/>
  </w:style>
  <w:style w:type="character" w:customStyle="1" w:styleId="CharPartNo">
    <w:name w:val="CharPartNo"/>
    <w:basedOn w:val="OPCCharBase"/>
    <w:qFormat/>
    <w:rsid w:val="00AD1FF1"/>
  </w:style>
  <w:style w:type="character" w:customStyle="1" w:styleId="CharPartText">
    <w:name w:val="CharPartText"/>
    <w:basedOn w:val="OPCCharBase"/>
    <w:qFormat/>
    <w:rsid w:val="00AD1FF1"/>
  </w:style>
  <w:style w:type="character" w:customStyle="1" w:styleId="OPCCharBase">
    <w:name w:val="OPCCharBase"/>
    <w:uiPriority w:val="1"/>
    <w:qFormat/>
    <w:rsid w:val="00AD1FF1"/>
  </w:style>
  <w:style w:type="paragraph" w:customStyle="1" w:styleId="OPCParaBase">
    <w:name w:val="OPCParaBase"/>
    <w:qFormat/>
    <w:rsid w:val="00AD1FF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AD1FF1"/>
  </w:style>
  <w:style w:type="character" w:styleId="CommentReference">
    <w:name w:val="annotation reference"/>
    <w:rsid w:val="00C60404"/>
    <w:rPr>
      <w:sz w:val="16"/>
      <w:szCs w:val="16"/>
    </w:rPr>
  </w:style>
  <w:style w:type="paragraph" w:styleId="CommentText">
    <w:name w:val="annotation text"/>
    <w:basedOn w:val="Normal"/>
    <w:rsid w:val="00C60404"/>
    <w:rPr>
      <w:sz w:val="20"/>
    </w:rPr>
  </w:style>
  <w:style w:type="paragraph" w:styleId="CommentSubject">
    <w:name w:val="annotation subject"/>
    <w:basedOn w:val="CommentText"/>
    <w:next w:val="CommentText"/>
    <w:rsid w:val="00C60404"/>
    <w:rPr>
      <w:b/>
      <w:bCs/>
    </w:rPr>
  </w:style>
  <w:style w:type="paragraph" w:styleId="DocumentMap">
    <w:name w:val="Document Map"/>
    <w:basedOn w:val="Normal"/>
    <w:rsid w:val="00C6040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60404"/>
    <w:rPr>
      <w:vertAlign w:val="superscript"/>
    </w:rPr>
  </w:style>
  <w:style w:type="paragraph" w:styleId="EndnoteText">
    <w:name w:val="endnote text"/>
    <w:basedOn w:val="Normal"/>
    <w:rsid w:val="00C60404"/>
    <w:rPr>
      <w:sz w:val="20"/>
    </w:rPr>
  </w:style>
  <w:style w:type="character" w:styleId="FootnoteReference">
    <w:name w:val="footnote reference"/>
    <w:rsid w:val="00C6040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60404"/>
    <w:rPr>
      <w:sz w:val="20"/>
    </w:rPr>
  </w:style>
  <w:style w:type="paragraph" w:customStyle="1" w:styleId="Formula">
    <w:name w:val="Formula"/>
    <w:basedOn w:val="OPCParaBase"/>
    <w:rsid w:val="00AD1FF1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60404"/>
    <w:pPr>
      <w:ind w:left="240" w:hanging="240"/>
    </w:pPr>
  </w:style>
  <w:style w:type="paragraph" w:styleId="Index2">
    <w:name w:val="index 2"/>
    <w:basedOn w:val="Normal"/>
    <w:next w:val="Normal"/>
    <w:autoRedefine/>
    <w:rsid w:val="00C60404"/>
    <w:pPr>
      <w:ind w:left="480" w:hanging="240"/>
    </w:pPr>
  </w:style>
  <w:style w:type="paragraph" w:styleId="Index3">
    <w:name w:val="index 3"/>
    <w:basedOn w:val="Normal"/>
    <w:next w:val="Normal"/>
    <w:autoRedefine/>
    <w:rsid w:val="00C60404"/>
    <w:pPr>
      <w:ind w:left="720" w:hanging="240"/>
    </w:pPr>
  </w:style>
  <w:style w:type="paragraph" w:styleId="Index4">
    <w:name w:val="index 4"/>
    <w:basedOn w:val="Normal"/>
    <w:next w:val="Normal"/>
    <w:autoRedefine/>
    <w:rsid w:val="00C60404"/>
    <w:pPr>
      <w:ind w:left="960" w:hanging="240"/>
    </w:pPr>
  </w:style>
  <w:style w:type="paragraph" w:styleId="Index5">
    <w:name w:val="index 5"/>
    <w:basedOn w:val="Normal"/>
    <w:next w:val="Normal"/>
    <w:autoRedefine/>
    <w:rsid w:val="00C60404"/>
    <w:pPr>
      <w:ind w:left="1200" w:hanging="240"/>
    </w:pPr>
  </w:style>
  <w:style w:type="paragraph" w:styleId="Index6">
    <w:name w:val="index 6"/>
    <w:basedOn w:val="Normal"/>
    <w:next w:val="Normal"/>
    <w:autoRedefine/>
    <w:rsid w:val="00C60404"/>
    <w:pPr>
      <w:ind w:left="1440" w:hanging="240"/>
    </w:pPr>
  </w:style>
  <w:style w:type="paragraph" w:styleId="Index7">
    <w:name w:val="index 7"/>
    <w:basedOn w:val="Normal"/>
    <w:next w:val="Normal"/>
    <w:autoRedefine/>
    <w:rsid w:val="00C60404"/>
    <w:pPr>
      <w:ind w:left="1680" w:hanging="240"/>
    </w:pPr>
  </w:style>
  <w:style w:type="paragraph" w:styleId="Index8">
    <w:name w:val="index 8"/>
    <w:basedOn w:val="Normal"/>
    <w:next w:val="Normal"/>
    <w:autoRedefine/>
    <w:rsid w:val="00C60404"/>
    <w:pPr>
      <w:ind w:left="1920" w:hanging="240"/>
    </w:pPr>
  </w:style>
  <w:style w:type="paragraph" w:styleId="Index9">
    <w:name w:val="index 9"/>
    <w:basedOn w:val="Normal"/>
    <w:next w:val="Normal"/>
    <w:autoRedefine/>
    <w:rsid w:val="00C60404"/>
    <w:pPr>
      <w:ind w:left="2160" w:hanging="240"/>
    </w:pPr>
  </w:style>
  <w:style w:type="paragraph" w:styleId="IndexHeading">
    <w:name w:val="index heading"/>
    <w:basedOn w:val="Normal"/>
    <w:next w:val="Index1"/>
    <w:rsid w:val="00C60404"/>
    <w:rPr>
      <w:rFonts w:ascii="Arial" w:hAnsi="Arial" w:cs="Arial"/>
      <w:b/>
      <w:bCs/>
    </w:rPr>
  </w:style>
  <w:style w:type="paragraph" w:styleId="MacroText">
    <w:name w:val="macro"/>
    <w:rsid w:val="00C604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AD1FF1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AD1F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AD1F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1F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60404"/>
    <w:pPr>
      <w:ind w:left="240" w:hanging="240"/>
    </w:pPr>
  </w:style>
  <w:style w:type="paragraph" w:styleId="TableofFigures">
    <w:name w:val="table of figures"/>
    <w:basedOn w:val="Normal"/>
    <w:next w:val="Normal"/>
    <w:rsid w:val="00C6040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AD1F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6040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1FF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AD1F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1F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1F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1F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1F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1FF1"/>
  </w:style>
  <w:style w:type="paragraph" w:customStyle="1" w:styleId="Blocks">
    <w:name w:val="Blocks"/>
    <w:aliases w:val="bb"/>
    <w:basedOn w:val="OPCParaBase"/>
    <w:qFormat/>
    <w:rsid w:val="00AD1F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1F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1FF1"/>
    <w:rPr>
      <w:i/>
    </w:rPr>
  </w:style>
  <w:style w:type="paragraph" w:customStyle="1" w:styleId="BoxList">
    <w:name w:val="BoxList"/>
    <w:aliases w:val="bl"/>
    <w:basedOn w:val="BoxText"/>
    <w:qFormat/>
    <w:rsid w:val="00AD1F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1F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1F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1FF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D1FF1"/>
  </w:style>
  <w:style w:type="character" w:customStyle="1" w:styleId="CharAmPartText">
    <w:name w:val="CharAmPartText"/>
    <w:basedOn w:val="OPCCharBase"/>
    <w:uiPriority w:val="1"/>
    <w:qFormat/>
    <w:rsid w:val="00AD1FF1"/>
  </w:style>
  <w:style w:type="character" w:customStyle="1" w:styleId="CharBoldItalic">
    <w:name w:val="CharBoldItalic"/>
    <w:basedOn w:val="OPCCharBase"/>
    <w:uiPriority w:val="1"/>
    <w:qFormat/>
    <w:rsid w:val="00AD1FF1"/>
    <w:rPr>
      <w:b/>
      <w:i/>
    </w:rPr>
  </w:style>
  <w:style w:type="character" w:customStyle="1" w:styleId="CharItalic">
    <w:name w:val="CharItalic"/>
    <w:basedOn w:val="OPCCharBase"/>
    <w:uiPriority w:val="1"/>
    <w:qFormat/>
    <w:rsid w:val="00AD1FF1"/>
    <w:rPr>
      <w:i/>
    </w:rPr>
  </w:style>
  <w:style w:type="character" w:customStyle="1" w:styleId="CharSubdNo">
    <w:name w:val="CharSubdNo"/>
    <w:basedOn w:val="OPCCharBase"/>
    <w:uiPriority w:val="1"/>
    <w:qFormat/>
    <w:rsid w:val="00AD1FF1"/>
  </w:style>
  <w:style w:type="character" w:customStyle="1" w:styleId="CharSubdText">
    <w:name w:val="CharSubdText"/>
    <w:basedOn w:val="OPCCharBase"/>
    <w:uiPriority w:val="1"/>
    <w:qFormat/>
    <w:rsid w:val="00AD1FF1"/>
  </w:style>
  <w:style w:type="paragraph" w:customStyle="1" w:styleId="CTA--">
    <w:name w:val="CTA --"/>
    <w:basedOn w:val="OPCParaBase"/>
    <w:next w:val="Normal"/>
    <w:rsid w:val="00AD1F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1F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1F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1F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1F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1F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1F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1F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1F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1F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1F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1F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1F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D1F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1FF1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AD1FF1"/>
    <w:rPr>
      <w:sz w:val="16"/>
    </w:rPr>
  </w:style>
  <w:style w:type="paragraph" w:customStyle="1" w:styleId="House">
    <w:name w:val="House"/>
    <w:basedOn w:val="OPCParaBase"/>
    <w:rsid w:val="00AD1F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1F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1F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1F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1F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1F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AD1FF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1F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D1FF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D1FF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AD1F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1F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1F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1FF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1F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1F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1F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1F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1F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1F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1F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1F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1F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1F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1FF1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1F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1FF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AD1F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1F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1F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1F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1FF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3504D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AD1FF1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AD1FF1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1FF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AD1FF1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AD1FF1"/>
    <w:tblPr/>
  </w:style>
  <w:style w:type="paragraph" w:customStyle="1" w:styleId="SubPartCASA">
    <w:name w:val="SubPart(CASA)"/>
    <w:aliases w:val="csp"/>
    <w:basedOn w:val="OPCParaBase"/>
    <w:next w:val="ActHead3"/>
    <w:rsid w:val="00AD1FF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AD1FF1"/>
    <w:pPr>
      <w:spacing w:before="120"/>
    </w:pPr>
  </w:style>
  <w:style w:type="paragraph" w:customStyle="1" w:styleId="CompiledActNo">
    <w:name w:val="CompiledActNo"/>
    <w:basedOn w:val="OPCParaBase"/>
    <w:next w:val="Normal"/>
    <w:rsid w:val="00AD1F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1F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1F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D1F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1F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D1F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1F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D1FF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D1FF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D1F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1F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1F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1F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1F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1F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D1F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1FF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AD1FF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D1F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1FF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D1F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1FF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1FF1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AD1FF1"/>
  </w:style>
  <w:style w:type="character" w:customStyle="1" w:styleId="CharSubPartNoCASA">
    <w:name w:val="CharSubPartNo(CASA)"/>
    <w:basedOn w:val="OPCCharBase"/>
    <w:uiPriority w:val="1"/>
    <w:rsid w:val="00AD1FF1"/>
  </w:style>
  <w:style w:type="paragraph" w:customStyle="1" w:styleId="ENoteTTIndentHeadingSub">
    <w:name w:val="ENoteTTIndentHeadingSub"/>
    <w:aliases w:val="enTTHis"/>
    <w:basedOn w:val="OPCParaBase"/>
    <w:rsid w:val="00AD1F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1F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1F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1FF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1FF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604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604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604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604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04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040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040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604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6040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AD1FF1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60404"/>
    <w:pPr>
      <w:numPr>
        <w:numId w:val="2"/>
      </w:numPr>
    </w:pPr>
  </w:style>
  <w:style w:type="numbering" w:styleId="1ai">
    <w:name w:val="Outline List 1"/>
    <w:basedOn w:val="NoList"/>
    <w:rsid w:val="00C60404"/>
    <w:pPr>
      <w:numPr>
        <w:numId w:val="3"/>
      </w:numPr>
    </w:pPr>
  </w:style>
  <w:style w:type="numbering" w:styleId="ArticleSection">
    <w:name w:val="Outline List 3"/>
    <w:basedOn w:val="NoList"/>
    <w:rsid w:val="00C60404"/>
    <w:pPr>
      <w:numPr>
        <w:numId w:val="1"/>
      </w:numPr>
    </w:pPr>
  </w:style>
  <w:style w:type="paragraph" w:styleId="BlockText">
    <w:name w:val="Block Text"/>
    <w:basedOn w:val="Normal"/>
    <w:rsid w:val="00C60404"/>
    <w:pPr>
      <w:spacing w:after="120"/>
      <w:ind w:left="1440" w:right="1440"/>
    </w:pPr>
  </w:style>
  <w:style w:type="paragraph" w:styleId="BodyText">
    <w:name w:val="Body Text"/>
    <w:basedOn w:val="Normal"/>
    <w:rsid w:val="00C60404"/>
    <w:pPr>
      <w:spacing w:after="120"/>
    </w:pPr>
  </w:style>
  <w:style w:type="paragraph" w:styleId="BodyText2">
    <w:name w:val="Body Text 2"/>
    <w:basedOn w:val="Normal"/>
    <w:rsid w:val="00C60404"/>
    <w:pPr>
      <w:spacing w:after="120" w:line="480" w:lineRule="auto"/>
    </w:pPr>
  </w:style>
  <w:style w:type="paragraph" w:styleId="BodyText3">
    <w:name w:val="Body Text 3"/>
    <w:basedOn w:val="Normal"/>
    <w:rsid w:val="00C6040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60404"/>
    <w:pPr>
      <w:ind w:firstLine="210"/>
    </w:pPr>
  </w:style>
  <w:style w:type="paragraph" w:styleId="BodyTextIndent">
    <w:name w:val="Body Text Indent"/>
    <w:basedOn w:val="Normal"/>
    <w:rsid w:val="00C60404"/>
    <w:pPr>
      <w:spacing w:after="120"/>
      <w:ind w:left="283"/>
    </w:pPr>
  </w:style>
  <w:style w:type="paragraph" w:styleId="BodyTextFirstIndent2">
    <w:name w:val="Body Text First Indent 2"/>
    <w:basedOn w:val="BodyTextIndent"/>
    <w:rsid w:val="00C60404"/>
    <w:pPr>
      <w:ind w:firstLine="210"/>
    </w:pPr>
  </w:style>
  <w:style w:type="paragraph" w:styleId="BodyTextIndent2">
    <w:name w:val="Body Text Indent 2"/>
    <w:basedOn w:val="Normal"/>
    <w:rsid w:val="00C6040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6040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60404"/>
    <w:pPr>
      <w:ind w:left="4252"/>
    </w:pPr>
  </w:style>
  <w:style w:type="paragraph" w:styleId="Date">
    <w:name w:val="Date"/>
    <w:basedOn w:val="Normal"/>
    <w:next w:val="Normal"/>
    <w:rsid w:val="00C60404"/>
  </w:style>
  <w:style w:type="paragraph" w:styleId="E-mailSignature">
    <w:name w:val="E-mail Signature"/>
    <w:basedOn w:val="Normal"/>
    <w:rsid w:val="00C60404"/>
  </w:style>
  <w:style w:type="character" w:styleId="Emphasis">
    <w:name w:val="Emphasis"/>
    <w:qFormat/>
    <w:rsid w:val="00C60404"/>
    <w:rPr>
      <w:i/>
      <w:iCs/>
    </w:rPr>
  </w:style>
  <w:style w:type="paragraph" w:styleId="EnvelopeAddress">
    <w:name w:val="envelope address"/>
    <w:basedOn w:val="Normal"/>
    <w:rsid w:val="00C604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60404"/>
    <w:rPr>
      <w:rFonts w:ascii="Arial" w:hAnsi="Arial" w:cs="Arial"/>
      <w:sz w:val="20"/>
    </w:rPr>
  </w:style>
  <w:style w:type="character" w:styleId="FollowedHyperlink">
    <w:name w:val="FollowedHyperlink"/>
    <w:rsid w:val="00C6040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AD1F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60404"/>
  </w:style>
  <w:style w:type="paragraph" w:styleId="HTMLAddress">
    <w:name w:val="HTML Address"/>
    <w:basedOn w:val="Normal"/>
    <w:rsid w:val="00C60404"/>
    <w:rPr>
      <w:i/>
      <w:iCs/>
    </w:rPr>
  </w:style>
  <w:style w:type="character" w:styleId="HTMLCite">
    <w:name w:val="HTML Cite"/>
    <w:rsid w:val="00C60404"/>
    <w:rPr>
      <w:i/>
      <w:iCs/>
    </w:rPr>
  </w:style>
  <w:style w:type="character" w:styleId="HTMLCode">
    <w:name w:val="HTML Code"/>
    <w:rsid w:val="00C604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60404"/>
    <w:rPr>
      <w:i/>
      <w:iCs/>
    </w:rPr>
  </w:style>
  <w:style w:type="character" w:styleId="HTMLKeyboard">
    <w:name w:val="HTML Keyboard"/>
    <w:rsid w:val="00C604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60404"/>
    <w:rPr>
      <w:rFonts w:ascii="Courier New" w:hAnsi="Courier New" w:cs="Courier New"/>
      <w:sz w:val="20"/>
    </w:rPr>
  </w:style>
  <w:style w:type="character" w:styleId="HTMLSample">
    <w:name w:val="HTML Sample"/>
    <w:rsid w:val="00C60404"/>
    <w:rPr>
      <w:rFonts w:ascii="Courier New" w:hAnsi="Courier New" w:cs="Courier New"/>
    </w:rPr>
  </w:style>
  <w:style w:type="character" w:styleId="HTMLTypewriter">
    <w:name w:val="HTML Typewriter"/>
    <w:rsid w:val="00C6040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60404"/>
    <w:rPr>
      <w:i/>
      <w:iCs/>
    </w:rPr>
  </w:style>
  <w:style w:type="character" w:styleId="Hyperlink">
    <w:name w:val="Hyperlink"/>
    <w:rsid w:val="00C6040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AD1FF1"/>
    <w:rPr>
      <w:sz w:val="16"/>
    </w:rPr>
  </w:style>
  <w:style w:type="paragraph" w:styleId="List">
    <w:name w:val="List"/>
    <w:basedOn w:val="Normal"/>
    <w:rsid w:val="00C60404"/>
    <w:pPr>
      <w:ind w:left="283" w:hanging="283"/>
    </w:pPr>
  </w:style>
  <w:style w:type="paragraph" w:styleId="List2">
    <w:name w:val="List 2"/>
    <w:basedOn w:val="Normal"/>
    <w:rsid w:val="00C60404"/>
    <w:pPr>
      <w:ind w:left="566" w:hanging="283"/>
    </w:pPr>
  </w:style>
  <w:style w:type="paragraph" w:styleId="List3">
    <w:name w:val="List 3"/>
    <w:basedOn w:val="Normal"/>
    <w:rsid w:val="00C60404"/>
    <w:pPr>
      <w:ind w:left="849" w:hanging="283"/>
    </w:pPr>
  </w:style>
  <w:style w:type="paragraph" w:styleId="List4">
    <w:name w:val="List 4"/>
    <w:basedOn w:val="Normal"/>
    <w:rsid w:val="00C60404"/>
    <w:pPr>
      <w:ind w:left="1132" w:hanging="283"/>
    </w:pPr>
  </w:style>
  <w:style w:type="paragraph" w:styleId="List5">
    <w:name w:val="List 5"/>
    <w:basedOn w:val="Normal"/>
    <w:rsid w:val="00C60404"/>
    <w:pPr>
      <w:ind w:left="1415" w:hanging="283"/>
    </w:pPr>
  </w:style>
  <w:style w:type="paragraph" w:styleId="ListBullet">
    <w:name w:val="List Bullet"/>
    <w:basedOn w:val="Normal"/>
    <w:autoRedefine/>
    <w:rsid w:val="00C6040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6040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604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604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6040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60404"/>
    <w:pPr>
      <w:spacing w:after="120"/>
      <w:ind w:left="283"/>
    </w:pPr>
  </w:style>
  <w:style w:type="paragraph" w:styleId="ListContinue2">
    <w:name w:val="List Continue 2"/>
    <w:basedOn w:val="Normal"/>
    <w:rsid w:val="00C60404"/>
    <w:pPr>
      <w:spacing w:after="120"/>
      <w:ind w:left="566"/>
    </w:pPr>
  </w:style>
  <w:style w:type="paragraph" w:styleId="ListContinue3">
    <w:name w:val="List Continue 3"/>
    <w:basedOn w:val="Normal"/>
    <w:rsid w:val="00C60404"/>
    <w:pPr>
      <w:spacing w:after="120"/>
      <w:ind w:left="849"/>
    </w:pPr>
  </w:style>
  <w:style w:type="paragraph" w:styleId="ListContinue4">
    <w:name w:val="List Continue 4"/>
    <w:basedOn w:val="Normal"/>
    <w:rsid w:val="00C60404"/>
    <w:pPr>
      <w:spacing w:after="120"/>
      <w:ind w:left="1132"/>
    </w:pPr>
  </w:style>
  <w:style w:type="paragraph" w:styleId="ListContinue5">
    <w:name w:val="List Continue 5"/>
    <w:basedOn w:val="Normal"/>
    <w:rsid w:val="00C60404"/>
    <w:pPr>
      <w:spacing w:after="120"/>
      <w:ind w:left="1415"/>
    </w:pPr>
  </w:style>
  <w:style w:type="paragraph" w:styleId="ListNumber">
    <w:name w:val="List Number"/>
    <w:basedOn w:val="Normal"/>
    <w:rsid w:val="00C6040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604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604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604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6040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604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60404"/>
  </w:style>
  <w:style w:type="paragraph" w:styleId="NormalIndent">
    <w:name w:val="Normal Indent"/>
    <w:basedOn w:val="Normal"/>
    <w:rsid w:val="00C60404"/>
    <w:pPr>
      <w:ind w:left="720"/>
    </w:pPr>
  </w:style>
  <w:style w:type="character" w:styleId="PageNumber">
    <w:name w:val="page number"/>
    <w:basedOn w:val="DefaultParagraphFont"/>
    <w:rsid w:val="003504DF"/>
  </w:style>
  <w:style w:type="paragraph" w:styleId="PlainText">
    <w:name w:val="Plain Text"/>
    <w:basedOn w:val="Normal"/>
    <w:rsid w:val="00C6040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60404"/>
  </w:style>
  <w:style w:type="paragraph" w:styleId="Signature">
    <w:name w:val="Signature"/>
    <w:basedOn w:val="Normal"/>
    <w:rsid w:val="00C60404"/>
    <w:pPr>
      <w:ind w:left="4252"/>
    </w:pPr>
  </w:style>
  <w:style w:type="character" w:styleId="Strong">
    <w:name w:val="Strong"/>
    <w:qFormat/>
    <w:rsid w:val="00C60404"/>
    <w:rPr>
      <w:b/>
      <w:bCs/>
    </w:rPr>
  </w:style>
  <w:style w:type="paragraph" w:styleId="Subtitle">
    <w:name w:val="Subtitle"/>
    <w:basedOn w:val="Normal"/>
    <w:qFormat/>
    <w:rsid w:val="00C6040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6040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6040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604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604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604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604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6040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604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6040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6040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6040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6040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6040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6040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6040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604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6040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D1FF1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6040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6040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6040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6040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6040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604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604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6040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604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604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604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6040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604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604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604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60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6040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6040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6040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C60404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AD1FF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6040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AD1FF1"/>
  </w:style>
  <w:style w:type="character" w:customStyle="1" w:styleId="CharAmSchText">
    <w:name w:val="CharAmSchText"/>
    <w:basedOn w:val="OPCCharBase"/>
    <w:uiPriority w:val="1"/>
    <w:qFormat/>
    <w:rsid w:val="00AD1FF1"/>
  </w:style>
  <w:style w:type="character" w:customStyle="1" w:styleId="CharChapNo">
    <w:name w:val="CharChapNo"/>
    <w:basedOn w:val="OPCCharBase"/>
    <w:qFormat/>
    <w:rsid w:val="00AD1FF1"/>
  </w:style>
  <w:style w:type="character" w:customStyle="1" w:styleId="CharChapText">
    <w:name w:val="CharChapText"/>
    <w:basedOn w:val="OPCCharBase"/>
    <w:qFormat/>
    <w:rsid w:val="00AD1FF1"/>
  </w:style>
  <w:style w:type="character" w:customStyle="1" w:styleId="CharDivNo">
    <w:name w:val="CharDivNo"/>
    <w:basedOn w:val="OPCCharBase"/>
    <w:qFormat/>
    <w:rsid w:val="00AD1FF1"/>
  </w:style>
  <w:style w:type="character" w:customStyle="1" w:styleId="CharDivText">
    <w:name w:val="CharDivText"/>
    <w:basedOn w:val="OPCCharBase"/>
    <w:qFormat/>
    <w:rsid w:val="00AD1FF1"/>
  </w:style>
  <w:style w:type="character" w:customStyle="1" w:styleId="CharPartNo">
    <w:name w:val="CharPartNo"/>
    <w:basedOn w:val="OPCCharBase"/>
    <w:qFormat/>
    <w:rsid w:val="00AD1FF1"/>
  </w:style>
  <w:style w:type="character" w:customStyle="1" w:styleId="CharPartText">
    <w:name w:val="CharPartText"/>
    <w:basedOn w:val="OPCCharBase"/>
    <w:qFormat/>
    <w:rsid w:val="00AD1FF1"/>
  </w:style>
  <w:style w:type="character" w:customStyle="1" w:styleId="OPCCharBase">
    <w:name w:val="OPCCharBase"/>
    <w:uiPriority w:val="1"/>
    <w:qFormat/>
    <w:rsid w:val="00AD1FF1"/>
  </w:style>
  <w:style w:type="paragraph" w:customStyle="1" w:styleId="OPCParaBase">
    <w:name w:val="OPCParaBase"/>
    <w:qFormat/>
    <w:rsid w:val="00AD1FF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AD1FF1"/>
  </w:style>
  <w:style w:type="character" w:styleId="CommentReference">
    <w:name w:val="annotation reference"/>
    <w:rsid w:val="00C60404"/>
    <w:rPr>
      <w:sz w:val="16"/>
      <w:szCs w:val="16"/>
    </w:rPr>
  </w:style>
  <w:style w:type="paragraph" w:styleId="CommentText">
    <w:name w:val="annotation text"/>
    <w:basedOn w:val="Normal"/>
    <w:rsid w:val="00C60404"/>
    <w:rPr>
      <w:sz w:val="20"/>
    </w:rPr>
  </w:style>
  <w:style w:type="paragraph" w:styleId="CommentSubject">
    <w:name w:val="annotation subject"/>
    <w:basedOn w:val="CommentText"/>
    <w:next w:val="CommentText"/>
    <w:rsid w:val="00C60404"/>
    <w:rPr>
      <w:b/>
      <w:bCs/>
    </w:rPr>
  </w:style>
  <w:style w:type="paragraph" w:styleId="DocumentMap">
    <w:name w:val="Document Map"/>
    <w:basedOn w:val="Normal"/>
    <w:rsid w:val="00C6040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60404"/>
    <w:rPr>
      <w:vertAlign w:val="superscript"/>
    </w:rPr>
  </w:style>
  <w:style w:type="paragraph" w:styleId="EndnoteText">
    <w:name w:val="endnote text"/>
    <w:basedOn w:val="Normal"/>
    <w:rsid w:val="00C60404"/>
    <w:rPr>
      <w:sz w:val="20"/>
    </w:rPr>
  </w:style>
  <w:style w:type="character" w:styleId="FootnoteReference">
    <w:name w:val="footnote reference"/>
    <w:rsid w:val="00C6040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60404"/>
    <w:rPr>
      <w:sz w:val="20"/>
    </w:rPr>
  </w:style>
  <w:style w:type="paragraph" w:customStyle="1" w:styleId="Formula">
    <w:name w:val="Formula"/>
    <w:basedOn w:val="OPCParaBase"/>
    <w:rsid w:val="00AD1FF1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60404"/>
    <w:pPr>
      <w:ind w:left="240" w:hanging="240"/>
    </w:pPr>
  </w:style>
  <w:style w:type="paragraph" w:styleId="Index2">
    <w:name w:val="index 2"/>
    <w:basedOn w:val="Normal"/>
    <w:next w:val="Normal"/>
    <w:autoRedefine/>
    <w:rsid w:val="00C60404"/>
    <w:pPr>
      <w:ind w:left="480" w:hanging="240"/>
    </w:pPr>
  </w:style>
  <w:style w:type="paragraph" w:styleId="Index3">
    <w:name w:val="index 3"/>
    <w:basedOn w:val="Normal"/>
    <w:next w:val="Normal"/>
    <w:autoRedefine/>
    <w:rsid w:val="00C60404"/>
    <w:pPr>
      <w:ind w:left="720" w:hanging="240"/>
    </w:pPr>
  </w:style>
  <w:style w:type="paragraph" w:styleId="Index4">
    <w:name w:val="index 4"/>
    <w:basedOn w:val="Normal"/>
    <w:next w:val="Normal"/>
    <w:autoRedefine/>
    <w:rsid w:val="00C60404"/>
    <w:pPr>
      <w:ind w:left="960" w:hanging="240"/>
    </w:pPr>
  </w:style>
  <w:style w:type="paragraph" w:styleId="Index5">
    <w:name w:val="index 5"/>
    <w:basedOn w:val="Normal"/>
    <w:next w:val="Normal"/>
    <w:autoRedefine/>
    <w:rsid w:val="00C60404"/>
    <w:pPr>
      <w:ind w:left="1200" w:hanging="240"/>
    </w:pPr>
  </w:style>
  <w:style w:type="paragraph" w:styleId="Index6">
    <w:name w:val="index 6"/>
    <w:basedOn w:val="Normal"/>
    <w:next w:val="Normal"/>
    <w:autoRedefine/>
    <w:rsid w:val="00C60404"/>
    <w:pPr>
      <w:ind w:left="1440" w:hanging="240"/>
    </w:pPr>
  </w:style>
  <w:style w:type="paragraph" w:styleId="Index7">
    <w:name w:val="index 7"/>
    <w:basedOn w:val="Normal"/>
    <w:next w:val="Normal"/>
    <w:autoRedefine/>
    <w:rsid w:val="00C60404"/>
    <w:pPr>
      <w:ind w:left="1680" w:hanging="240"/>
    </w:pPr>
  </w:style>
  <w:style w:type="paragraph" w:styleId="Index8">
    <w:name w:val="index 8"/>
    <w:basedOn w:val="Normal"/>
    <w:next w:val="Normal"/>
    <w:autoRedefine/>
    <w:rsid w:val="00C60404"/>
    <w:pPr>
      <w:ind w:left="1920" w:hanging="240"/>
    </w:pPr>
  </w:style>
  <w:style w:type="paragraph" w:styleId="Index9">
    <w:name w:val="index 9"/>
    <w:basedOn w:val="Normal"/>
    <w:next w:val="Normal"/>
    <w:autoRedefine/>
    <w:rsid w:val="00C60404"/>
    <w:pPr>
      <w:ind w:left="2160" w:hanging="240"/>
    </w:pPr>
  </w:style>
  <w:style w:type="paragraph" w:styleId="IndexHeading">
    <w:name w:val="index heading"/>
    <w:basedOn w:val="Normal"/>
    <w:next w:val="Index1"/>
    <w:rsid w:val="00C60404"/>
    <w:rPr>
      <w:rFonts w:ascii="Arial" w:hAnsi="Arial" w:cs="Arial"/>
      <w:b/>
      <w:bCs/>
    </w:rPr>
  </w:style>
  <w:style w:type="paragraph" w:styleId="MacroText">
    <w:name w:val="macro"/>
    <w:rsid w:val="00C604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AD1FF1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AD1F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AD1F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1F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60404"/>
    <w:pPr>
      <w:ind w:left="240" w:hanging="240"/>
    </w:pPr>
  </w:style>
  <w:style w:type="paragraph" w:styleId="TableofFigures">
    <w:name w:val="table of figures"/>
    <w:basedOn w:val="Normal"/>
    <w:next w:val="Normal"/>
    <w:rsid w:val="00C6040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AD1F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6040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1FF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AD1F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1F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1F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1F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1F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1FF1"/>
  </w:style>
  <w:style w:type="paragraph" w:customStyle="1" w:styleId="Blocks">
    <w:name w:val="Blocks"/>
    <w:aliases w:val="bb"/>
    <w:basedOn w:val="OPCParaBase"/>
    <w:qFormat/>
    <w:rsid w:val="00AD1F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1F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1FF1"/>
    <w:rPr>
      <w:i/>
    </w:rPr>
  </w:style>
  <w:style w:type="paragraph" w:customStyle="1" w:styleId="BoxList">
    <w:name w:val="BoxList"/>
    <w:aliases w:val="bl"/>
    <w:basedOn w:val="BoxText"/>
    <w:qFormat/>
    <w:rsid w:val="00AD1F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1F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1F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1FF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D1FF1"/>
  </w:style>
  <w:style w:type="character" w:customStyle="1" w:styleId="CharAmPartText">
    <w:name w:val="CharAmPartText"/>
    <w:basedOn w:val="OPCCharBase"/>
    <w:uiPriority w:val="1"/>
    <w:qFormat/>
    <w:rsid w:val="00AD1FF1"/>
  </w:style>
  <w:style w:type="character" w:customStyle="1" w:styleId="CharBoldItalic">
    <w:name w:val="CharBoldItalic"/>
    <w:basedOn w:val="OPCCharBase"/>
    <w:uiPriority w:val="1"/>
    <w:qFormat/>
    <w:rsid w:val="00AD1FF1"/>
    <w:rPr>
      <w:b/>
      <w:i/>
    </w:rPr>
  </w:style>
  <w:style w:type="character" w:customStyle="1" w:styleId="CharItalic">
    <w:name w:val="CharItalic"/>
    <w:basedOn w:val="OPCCharBase"/>
    <w:uiPriority w:val="1"/>
    <w:qFormat/>
    <w:rsid w:val="00AD1FF1"/>
    <w:rPr>
      <w:i/>
    </w:rPr>
  </w:style>
  <w:style w:type="character" w:customStyle="1" w:styleId="CharSubdNo">
    <w:name w:val="CharSubdNo"/>
    <w:basedOn w:val="OPCCharBase"/>
    <w:uiPriority w:val="1"/>
    <w:qFormat/>
    <w:rsid w:val="00AD1FF1"/>
  </w:style>
  <w:style w:type="character" w:customStyle="1" w:styleId="CharSubdText">
    <w:name w:val="CharSubdText"/>
    <w:basedOn w:val="OPCCharBase"/>
    <w:uiPriority w:val="1"/>
    <w:qFormat/>
    <w:rsid w:val="00AD1FF1"/>
  </w:style>
  <w:style w:type="paragraph" w:customStyle="1" w:styleId="CTA--">
    <w:name w:val="CTA --"/>
    <w:basedOn w:val="OPCParaBase"/>
    <w:next w:val="Normal"/>
    <w:rsid w:val="00AD1F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1F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1F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1F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1F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1F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1F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1F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1F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1F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1F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1F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1F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D1F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1FF1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AD1FF1"/>
    <w:rPr>
      <w:sz w:val="16"/>
    </w:rPr>
  </w:style>
  <w:style w:type="paragraph" w:customStyle="1" w:styleId="House">
    <w:name w:val="House"/>
    <w:basedOn w:val="OPCParaBase"/>
    <w:rsid w:val="00AD1F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1F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1F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1F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1F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1F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AD1FF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1F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D1FF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D1FF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AD1F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1F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1F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1FF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1F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1F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1F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1F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1F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1F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1F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1F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1F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1F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1FF1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1F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1FF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AD1F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1F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1F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1F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1FF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3504D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AD1FF1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AD1FF1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1FF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AD1FF1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AD1FF1"/>
    <w:tblPr/>
  </w:style>
  <w:style w:type="paragraph" w:customStyle="1" w:styleId="SubPartCASA">
    <w:name w:val="SubPart(CASA)"/>
    <w:aliases w:val="csp"/>
    <w:basedOn w:val="OPCParaBase"/>
    <w:next w:val="ActHead3"/>
    <w:rsid w:val="00AD1FF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AD1FF1"/>
    <w:pPr>
      <w:spacing w:before="120"/>
    </w:pPr>
  </w:style>
  <w:style w:type="paragraph" w:customStyle="1" w:styleId="CompiledActNo">
    <w:name w:val="CompiledActNo"/>
    <w:basedOn w:val="OPCParaBase"/>
    <w:next w:val="Normal"/>
    <w:rsid w:val="00AD1F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1F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1F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D1F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1F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D1F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1F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D1FF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D1FF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D1F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1F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1F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1F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1F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1F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D1F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1FF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AD1FF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D1F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1FF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D1F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1FF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1FF1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AD1FF1"/>
  </w:style>
  <w:style w:type="character" w:customStyle="1" w:styleId="CharSubPartNoCASA">
    <w:name w:val="CharSubPartNo(CASA)"/>
    <w:basedOn w:val="OPCCharBase"/>
    <w:uiPriority w:val="1"/>
    <w:rsid w:val="00AD1FF1"/>
  </w:style>
  <w:style w:type="paragraph" w:customStyle="1" w:styleId="ENoteTTIndentHeadingSub">
    <w:name w:val="ENoteTTIndentHeadingSub"/>
    <w:aliases w:val="enTTHis"/>
    <w:basedOn w:val="OPCParaBase"/>
    <w:rsid w:val="00AD1F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1F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1F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1FF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Content" ma:contentTypeID="0x010100E726210826AA43828690450C811EB923009CA11FFD1E014DF4B1FA162D0F61129800CF323374F19B0B49950C762793D73A06" ma:contentTypeVersion="0" ma:contentTypeDescription="If you are creating a Word, PowerPoint or Excel document use the options available in the drop down list; for all other documents leave the content type as General Content." ma:contentTypeScope="" ma:versionID="71803f3e1588341194a73a19971b1296">
  <xsd:schema xmlns:xsd="http://www.w3.org/2001/XMLSchema" xmlns:xs="http://www.w3.org/2001/XMLSchema" xmlns:p="http://schemas.microsoft.com/office/2006/metadata/properties" xmlns:ns2="378b04f6-f261-4499-b462-41ddd755ff66" targetNamespace="http://schemas.microsoft.com/office/2006/metadata/properties" ma:root="true" ma:fieldsID="5a77130d46d0b9f2e1e396ca2583d828" ns2:_="">
    <xsd:import namespace="378b04f6-f261-4499-b462-41ddd755f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b04f6-f261-4499-b462-41ddd755ff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8b04f6-f261-4499-b462-41ddd755ff66">2014RG-166-6972</_dlc_DocId>
    <_dlc_DocIdUrl xmlns="378b04f6-f261-4499-b462-41ddd755ff66">
      <Url>http://tweb/sites/rg/ldp/lmu/_layouts/DocIdRedir.aspx?ID=2014RG-166-6972</Url>
      <Description>2014RG-166-6972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86A2-15AF-43A4-B16C-387B47F80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b04f6-f261-4499-b462-41ddd755f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F4E37-F861-45EF-9A6B-01E8512634E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378b04f6-f261-4499-b462-41ddd755ff66"/>
  </ds:schemaRefs>
</ds:datastoreItem>
</file>

<file path=customXml/itemProps3.xml><?xml version="1.0" encoding="utf-8"?>
<ds:datastoreItem xmlns:ds="http://schemas.openxmlformats.org/officeDocument/2006/customXml" ds:itemID="{39E0BCBA-8F10-4CF3-95E0-5F5724DA04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48E25-9A86-4755-AD05-1B1503CF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202</Words>
  <Characters>1440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2012-06-25T05:19:00Z</cp:lastPrinted>
  <dcterms:created xsi:type="dcterms:W3CDTF">2014-06-19T22:55:00Z</dcterms:created>
  <dcterms:modified xsi:type="dcterms:W3CDTF">2014-06-30T05:44:00Z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_AdHocReviewCycleID">
    <vt:i4>1319592923</vt:i4>
  </property>
  <property fmtid="{D5CDD505-2E9C-101B-9397-08002B2CF9AE}" pid="4" name="_NewReviewCycle">
    <vt:lpwstr/>
  </property>
  <property fmtid="{D5CDD505-2E9C-101B-9397-08002B2CF9AE}" pid="5" name="Final">
    <vt:bool>true</vt:bool>
  </property>
  <property fmtid="{D5CDD505-2E9C-101B-9397-08002B2CF9AE}" pid="6" name="_PreviousAdHocReviewCycleID">
    <vt:i4>1127061788</vt:i4>
  </property>
  <property fmtid="{D5CDD505-2E9C-101B-9397-08002B2CF9AE}" pid="7" name="Converted">
    <vt:bool>true</vt:bool>
  </property>
  <property fmtid="{D5CDD505-2E9C-101B-9397-08002B2CF9AE}" pid="8" name="Classification">
    <vt:lpwstr> </vt:lpwstr>
  </property>
  <property fmtid="{D5CDD505-2E9C-101B-9397-08002B2CF9AE}" pid="9" name="Header">
    <vt:lpwstr>Section</vt:lpwstr>
  </property>
  <property fmtid="{D5CDD505-2E9C-101B-9397-08002B2CF9AE}" pid="10" name="ActNo">
    <vt:lpwstr/>
  </property>
  <property fmtid="{D5CDD505-2E9C-101B-9397-08002B2CF9AE}" pid="11" name="ShortT">
    <vt:lpwstr>Authorised Non_x001e_operating Holding Companies Supervisory Levy Imposition Determination 2013</vt:lpwstr>
  </property>
  <property fmtid="{D5CDD505-2E9C-101B-9397-08002B2CF9AE}" pid="12" name="Class">
    <vt:lpwstr>Determination</vt:lpwstr>
  </property>
  <property fmtid="{D5CDD505-2E9C-101B-9397-08002B2CF9AE}" pid="13" name="Type">
    <vt:lpwstr>LI</vt:lpwstr>
  </property>
  <property fmtid="{D5CDD505-2E9C-101B-9397-08002B2CF9AE}" pid="14" name="DocType">
    <vt:lpwstr>NEW</vt:lpwstr>
  </property>
  <property fmtid="{D5CDD505-2E9C-101B-9397-08002B2CF9AE}" pid="15" name="Exco">
    <vt:lpwstr>No</vt:lpwstr>
  </property>
  <property fmtid="{D5CDD505-2E9C-101B-9397-08002B2CF9AE}" pid="16" name="Authority">
    <vt:lpwstr/>
  </property>
  <property fmtid="{D5CDD505-2E9C-101B-9397-08002B2CF9AE}" pid="17" name="DateMade">
    <vt:lpwstr/>
  </property>
  <property fmtid="{D5CDD505-2E9C-101B-9397-08002B2CF9AE}" pid="18" name="DoNotAsk">
    <vt:lpwstr>0</vt:lpwstr>
  </property>
  <property fmtid="{D5CDD505-2E9C-101B-9397-08002B2CF9AE}" pid="19" name="ChangedTitle">
    <vt:lpwstr/>
  </property>
  <property fmtid="{D5CDD505-2E9C-101B-9397-08002B2CF9AE}" pid="20" name="ID">
    <vt:lpwstr>OPC60123</vt:lpwstr>
  </property>
  <property fmtid="{D5CDD505-2E9C-101B-9397-08002B2CF9AE}" pid="21" name="CounterSign">
    <vt:lpwstr/>
  </property>
  <property fmtid="{D5CDD505-2E9C-101B-9397-08002B2CF9AE}" pid="22" name="ContentTypeId">
    <vt:lpwstr>0x010100E726210826AA43828690450C811EB923009CA11FFD1E014DF4B1FA162D0F61129800CF323374F19B0B49950C762793D73A06</vt:lpwstr>
  </property>
  <property fmtid="{D5CDD505-2E9C-101B-9397-08002B2CF9AE}" pid="23" name="_dlc_DocIdItemGuid">
    <vt:lpwstr>350da07a-43f9-4275-889f-5a8c330355e2</vt:lpwstr>
  </property>
  <property fmtid="{D5CDD505-2E9C-101B-9397-08002B2CF9AE}" pid="24" name="_ReviewingToolsShownOnce">
    <vt:lpwstr/>
  </property>
</Properties>
</file>