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E7A0B" w:rsidRDefault="00193461" w:rsidP="0048364F">
      <w:pPr>
        <w:rPr>
          <w:sz w:val="28"/>
        </w:rPr>
      </w:pPr>
      <w:r w:rsidRPr="006E7A0B">
        <w:rPr>
          <w:noProof/>
          <w:lang w:eastAsia="en-AU"/>
        </w:rPr>
        <w:drawing>
          <wp:inline distT="0" distB="0" distL="0" distR="0" wp14:anchorId="3D21E365" wp14:editId="581D681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E7A0B" w:rsidRDefault="0048364F" w:rsidP="0048364F">
      <w:pPr>
        <w:rPr>
          <w:sz w:val="19"/>
        </w:rPr>
      </w:pPr>
    </w:p>
    <w:p w:rsidR="0048364F" w:rsidRPr="006E7A0B" w:rsidRDefault="003775C6" w:rsidP="0048364F">
      <w:pPr>
        <w:pStyle w:val="ShortT"/>
      </w:pPr>
      <w:r w:rsidRPr="006E7A0B">
        <w:t xml:space="preserve">Therapeutic Goods </w:t>
      </w:r>
      <w:r w:rsidR="00B00751" w:rsidRPr="006E7A0B">
        <w:t xml:space="preserve">Legislation </w:t>
      </w:r>
      <w:r w:rsidRPr="006E7A0B">
        <w:t>Amendment (Fees</w:t>
      </w:r>
      <w:r w:rsidR="00404226" w:rsidRPr="006E7A0B">
        <w:t xml:space="preserve"> and </w:t>
      </w:r>
      <w:r w:rsidR="00F67AF7" w:rsidRPr="006E7A0B">
        <w:t>Other Measures</w:t>
      </w:r>
      <w:r w:rsidRPr="006E7A0B">
        <w:t>) Regulation</w:t>
      </w:r>
      <w:r w:rsidR="006E7A0B" w:rsidRPr="006E7A0B">
        <w:t> </w:t>
      </w:r>
      <w:r w:rsidRPr="006E7A0B">
        <w:t>2014</w:t>
      </w:r>
    </w:p>
    <w:p w:rsidR="0048364F" w:rsidRPr="006E7A0B" w:rsidRDefault="0048364F" w:rsidP="0048364F"/>
    <w:p w:rsidR="0048364F" w:rsidRPr="006E7A0B" w:rsidRDefault="00A4361F" w:rsidP="00680F17">
      <w:pPr>
        <w:pStyle w:val="InstNo"/>
      </w:pPr>
      <w:r w:rsidRPr="006E7A0B">
        <w:t>Select Legislative Instrument</w:t>
      </w:r>
      <w:r w:rsidR="00154EAC" w:rsidRPr="006E7A0B">
        <w:t xml:space="preserve"> </w:t>
      </w:r>
      <w:bookmarkStart w:id="0" w:name="BKCheck15B_1"/>
      <w:bookmarkEnd w:id="0"/>
      <w:r w:rsidR="00D0104A" w:rsidRPr="006E7A0B">
        <w:fldChar w:fldCharType="begin"/>
      </w:r>
      <w:r w:rsidR="00D0104A" w:rsidRPr="006E7A0B">
        <w:instrText xml:space="preserve"> DOCPROPERTY  ActNo </w:instrText>
      </w:r>
      <w:r w:rsidR="00D0104A" w:rsidRPr="006E7A0B">
        <w:fldChar w:fldCharType="separate"/>
      </w:r>
      <w:r w:rsidR="00443EF3">
        <w:t>No. 62, 2014</w:t>
      </w:r>
      <w:r w:rsidR="00D0104A" w:rsidRPr="006E7A0B">
        <w:fldChar w:fldCharType="end"/>
      </w:r>
    </w:p>
    <w:p w:rsidR="003775C6" w:rsidRPr="006E7A0B" w:rsidRDefault="003775C6" w:rsidP="00710EDE">
      <w:pPr>
        <w:pStyle w:val="SignCoverPageStart"/>
        <w:spacing w:before="240"/>
        <w:rPr>
          <w:szCs w:val="22"/>
        </w:rPr>
      </w:pPr>
      <w:r w:rsidRPr="006E7A0B">
        <w:rPr>
          <w:szCs w:val="22"/>
        </w:rPr>
        <w:t xml:space="preserve">I, General the Honourable Sir Peter Cosgrove AK MC (Ret’d), </w:t>
      </w:r>
      <w:r w:rsidR="006E7A0B" w:rsidRPr="006E7A0B">
        <w:rPr>
          <w:szCs w:val="22"/>
        </w:rPr>
        <w:t>Governor</w:t>
      </w:r>
      <w:r w:rsidR="006E7A0B">
        <w:rPr>
          <w:szCs w:val="22"/>
        </w:rPr>
        <w:noBreakHyphen/>
      </w:r>
      <w:r w:rsidR="006E7A0B" w:rsidRPr="006E7A0B">
        <w:rPr>
          <w:szCs w:val="22"/>
        </w:rPr>
        <w:t>General</w:t>
      </w:r>
      <w:r w:rsidRPr="006E7A0B">
        <w:rPr>
          <w:szCs w:val="22"/>
        </w:rPr>
        <w:t xml:space="preserve"> of the Commonwealth of Australia, acting with the advice of the Federal Executive Council, make the following regulation.</w:t>
      </w:r>
    </w:p>
    <w:p w:rsidR="003775C6" w:rsidRPr="006E7A0B" w:rsidRDefault="003775C6" w:rsidP="00710EDE">
      <w:pPr>
        <w:keepNext/>
        <w:spacing w:before="720" w:line="240" w:lineRule="atLeast"/>
        <w:ind w:right="397"/>
        <w:jc w:val="both"/>
        <w:rPr>
          <w:szCs w:val="22"/>
        </w:rPr>
      </w:pPr>
      <w:r w:rsidRPr="006E7A0B">
        <w:rPr>
          <w:szCs w:val="22"/>
        </w:rPr>
        <w:t xml:space="preserve">Dated </w:t>
      </w:r>
      <w:bookmarkStart w:id="1" w:name="BKCheck15B_2"/>
      <w:bookmarkEnd w:id="1"/>
      <w:r w:rsidRPr="006E7A0B">
        <w:rPr>
          <w:szCs w:val="22"/>
        </w:rPr>
        <w:fldChar w:fldCharType="begin"/>
      </w:r>
      <w:r w:rsidRPr="006E7A0B">
        <w:rPr>
          <w:szCs w:val="22"/>
        </w:rPr>
        <w:instrText xml:space="preserve"> DOCPROPERTY  DateMade </w:instrText>
      </w:r>
      <w:r w:rsidRPr="006E7A0B">
        <w:rPr>
          <w:szCs w:val="22"/>
        </w:rPr>
        <w:fldChar w:fldCharType="separate"/>
      </w:r>
      <w:r w:rsidR="00443EF3">
        <w:rPr>
          <w:szCs w:val="22"/>
        </w:rPr>
        <w:t>29 May 2014</w:t>
      </w:r>
      <w:r w:rsidRPr="006E7A0B">
        <w:rPr>
          <w:szCs w:val="22"/>
        </w:rPr>
        <w:fldChar w:fldCharType="end"/>
      </w:r>
    </w:p>
    <w:p w:rsidR="003775C6" w:rsidRPr="006E7A0B" w:rsidRDefault="003775C6" w:rsidP="001D7D0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E7A0B">
        <w:rPr>
          <w:szCs w:val="22"/>
        </w:rPr>
        <w:t>Peter Cosgrove</w:t>
      </w:r>
    </w:p>
    <w:p w:rsidR="003775C6" w:rsidRPr="006E7A0B" w:rsidRDefault="006E7A0B" w:rsidP="00710ED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E7A0B">
        <w:rPr>
          <w:szCs w:val="22"/>
        </w:rPr>
        <w:t>Governor</w:t>
      </w:r>
      <w:r>
        <w:rPr>
          <w:szCs w:val="22"/>
        </w:rPr>
        <w:noBreakHyphen/>
      </w:r>
      <w:r w:rsidRPr="006E7A0B">
        <w:rPr>
          <w:szCs w:val="22"/>
        </w:rPr>
        <w:t>General</w:t>
      </w:r>
    </w:p>
    <w:p w:rsidR="003775C6" w:rsidRPr="006E7A0B" w:rsidRDefault="003775C6" w:rsidP="001D7D07">
      <w:pPr>
        <w:keepNext/>
        <w:tabs>
          <w:tab w:val="left" w:pos="3402"/>
        </w:tabs>
        <w:spacing w:after="1080" w:line="300" w:lineRule="atLeast"/>
        <w:ind w:right="397"/>
        <w:rPr>
          <w:szCs w:val="22"/>
        </w:rPr>
      </w:pPr>
      <w:r w:rsidRPr="006E7A0B">
        <w:rPr>
          <w:szCs w:val="22"/>
        </w:rPr>
        <w:t>By His Excellency’s Command</w:t>
      </w:r>
    </w:p>
    <w:p w:rsidR="003775C6" w:rsidRPr="006E7A0B" w:rsidRDefault="003775C6" w:rsidP="00747C9F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6E7A0B">
        <w:rPr>
          <w:szCs w:val="22"/>
        </w:rPr>
        <w:t>Fiona Nash</w:t>
      </w:r>
    </w:p>
    <w:p w:rsidR="003775C6" w:rsidRPr="006E7A0B" w:rsidRDefault="003775C6" w:rsidP="00710EDE">
      <w:pPr>
        <w:pStyle w:val="SignCoverPageEnd"/>
        <w:rPr>
          <w:sz w:val="22"/>
          <w:szCs w:val="22"/>
        </w:rPr>
      </w:pPr>
      <w:r w:rsidRPr="006E7A0B">
        <w:rPr>
          <w:sz w:val="22"/>
          <w:szCs w:val="22"/>
        </w:rPr>
        <w:t>Assistant Minister for Health</w:t>
      </w:r>
    </w:p>
    <w:p w:rsidR="003775C6" w:rsidRPr="006E7A0B" w:rsidRDefault="003775C6">
      <w:pPr>
        <w:pStyle w:val="Tabletext"/>
        <w:rPr>
          <w:sz w:val="22"/>
          <w:szCs w:val="22"/>
        </w:rPr>
      </w:pPr>
    </w:p>
    <w:p w:rsidR="003775C6" w:rsidRPr="006E7A0B" w:rsidRDefault="003775C6" w:rsidP="003775C6"/>
    <w:p w:rsidR="0048364F" w:rsidRPr="006E7A0B" w:rsidRDefault="0048364F" w:rsidP="0048364F">
      <w:pPr>
        <w:pStyle w:val="Header"/>
        <w:tabs>
          <w:tab w:val="clear" w:pos="4150"/>
          <w:tab w:val="clear" w:pos="8307"/>
        </w:tabs>
      </w:pPr>
      <w:r w:rsidRPr="006E7A0B">
        <w:rPr>
          <w:rStyle w:val="CharAmSchNo"/>
        </w:rPr>
        <w:t xml:space="preserve"> </w:t>
      </w:r>
      <w:r w:rsidRPr="006E7A0B">
        <w:rPr>
          <w:rStyle w:val="CharAmSchText"/>
        </w:rPr>
        <w:t xml:space="preserve"> </w:t>
      </w:r>
    </w:p>
    <w:p w:rsidR="0048364F" w:rsidRPr="006E7A0B" w:rsidRDefault="0048364F" w:rsidP="0048364F">
      <w:pPr>
        <w:pStyle w:val="Header"/>
        <w:tabs>
          <w:tab w:val="clear" w:pos="4150"/>
          <w:tab w:val="clear" w:pos="8307"/>
        </w:tabs>
      </w:pPr>
      <w:r w:rsidRPr="006E7A0B">
        <w:rPr>
          <w:rStyle w:val="CharAmPartNo"/>
        </w:rPr>
        <w:t xml:space="preserve"> </w:t>
      </w:r>
      <w:r w:rsidRPr="006E7A0B">
        <w:rPr>
          <w:rStyle w:val="CharAmPartText"/>
        </w:rPr>
        <w:t xml:space="preserve"> </w:t>
      </w:r>
    </w:p>
    <w:p w:rsidR="0048364F" w:rsidRPr="006E7A0B" w:rsidRDefault="0048364F" w:rsidP="0048364F">
      <w:pPr>
        <w:sectPr w:rsidR="0048364F" w:rsidRPr="006E7A0B" w:rsidSect="00C666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6E7A0B" w:rsidRDefault="0048364F" w:rsidP="00404226">
      <w:pPr>
        <w:rPr>
          <w:sz w:val="36"/>
        </w:rPr>
      </w:pPr>
      <w:r w:rsidRPr="006E7A0B">
        <w:rPr>
          <w:sz w:val="36"/>
        </w:rPr>
        <w:lastRenderedPageBreak/>
        <w:t>Contents</w:t>
      </w:r>
    </w:p>
    <w:bookmarkStart w:id="2" w:name="BKCheck15B_3"/>
    <w:bookmarkEnd w:id="2"/>
    <w:p w:rsidR="008364BF" w:rsidRPr="006E7A0B" w:rsidRDefault="008364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7A0B">
        <w:fldChar w:fldCharType="begin"/>
      </w:r>
      <w:r w:rsidRPr="006E7A0B">
        <w:instrText xml:space="preserve"> TOC \o "1-9" </w:instrText>
      </w:r>
      <w:r w:rsidRPr="006E7A0B">
        <w:fldChar w:fldCharType="separate"/>
      </w:r>
      <w:r w:rsidRPr="006E7A0B">
        <w:rPr>
          <w:noProof/>
        </w:rPr>
        <w:t>1</w:t>
      </w:r>
      <w:r w:rsidRPr="006E7A0B">
        <w:rPr>
          <w:noProof/>
        </w:rPr>
        <w:tab/>
        <w:t>Name of regulation</w:t>
      </w:r>
      <w:r w:rsidRPr="006E7A0B">
        <w:rPr>
          <w:noProof/>
        </w:rPr>
        <w:tab/>
      </w:r>
      <w:r w:rsidRPr="006E7A0B">
        <w:rPr>
          <w:noProof/>
        </w:rPr>
        <w:fldChar w:fldCharType="begin"/>
      </w:r>
      <w:r w:rsidRPr="006E7A0B">
        <w:rPr>
          <w:noProof/>
        </w:rPr>
        <w:instrText xml:space="preserve"> PAGEREF _Toc386704725 \h </w:instrText>
      </w:r>
      <w:r w:rsidRPr="006E7A0B">
        <w:rPr>
          <w:noProof/>
        </w:rPr>
      </w:r>
      <w:r w:rsidRPr="006E7A0B">
        <w:rPr>
          <w:noProof/>
        </w:rPr>
        <w:fldChar w:fldCharType="separate"/>
      </w:r>
      <w:r w:rsidR="00443EF3">
        <w:rPr>
          <w:noProof/>
        </w:rPr>
        <w:t>1</w:t>
      </w:r>
      <w:r w:rsidRPr="006E7A0B">
        <w:rPr>
          <w:noProof/>
        </w:rPr>
        <w:fldChar w:fldCharType="end"/>
      </w:r>
    </w:p>
    <w:p w:rsidR="008364BF" w:rsidRPr="006E7A0B" w:rsidRDefault="008364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7A0B">
        <w:rPr>
          <w:noProof/>
        </w:rPr>
        <w:t>2</w:t>
      </w:r>
      <w:r w:rsidRPr="006E7A0B">
        <w:rPr>
          <w:noProof/>
        </w:rPr>
        <w:tab/>
        <w:t>Commencement</w:t>
      </w:r>
      <w:r w:rsidRPr="006E7A0B">
        <w:rPr>
          <w:noProof/>
        </w:rPr>
        <w:tab/>
      </w:r>
      <w:r w:rsidRPr="006E7A0B">
        <w:rPr>
          <w:noProof/>
        </w:rPr>
        <w:fldChar w:fldCharType="begin"/>
      </w:r>
      <w:r w:rsidRPr="006E7A0B">
        <w:rPr>
          <w:noProof/>
        </w:rPr>
        <w:instrText xml:space="preserve"> PAGEREF _Toc386704726 \h </w:instrText>
      </w:r>
      <w:r w:rsidRPr="006E7A0B">
        <w:rPr>
          <w:noProof/>
        </w:rPr>
      </w:r>
      <w:r w:rsidRPr="006E7A0B">
        <w:rPr>
          <w:noProof/>
        </w:rPr>
        <w:fldChar w:fldCharType="separate"/>
      </w:r>
      <w:r w:rsidR="00443EF3">
        <w:rPr>
          <w:noProof/>
        </w:rPr>
        <w:t>1</w:t>
      </w:r>
      <w:r w:rsidRPr="006E7A0B">
        <w:rPr>
          <w:noProof/>
        </w:rPr>
        <w:fldChar w:fldCharType="end"/>
      </w:r>
    </w:p>
    <w:p w:rsidR="008364BF" w:rsidRPr="006E7A0B" w:rsidRDefault="008364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7A0B">
        <w:rPr>
          <w:noProof/>
        </w:rPr>
        <w:t>3</w:t>
      </w:r>
      <w:r w:rsidRPr="006E7A0B">
        <w:rPr>
          <w:noProof/>
        </w:rPr>
        <w:tab/>
        <w:t>Authority</w:t>
      </w:r>
      <w:r w:rsidRPr="006E7A0B">
        <w:rPr>
          <w:noProof/>
        </w:rPr>
        <w:tab/>
      </w:r>
      <w:r w:rsidRPr="006E7A0B">
        <w:rPr>
          <w:noProof/>
        </w:rPr>
        <w:fldChar w:fldCharType="begin"/>
      </w:r>
      <w:r w:rsidRPr="006E7A0B">
        <w:rPr>
          <w:noProof/>
        </w:rPr>
        <w:instrText xml:space="preserve"> PAGEREF _Toc386704727 \h </w:instrText>
      </w:r>
      <w:r w:rsidRPr="006E7A0B">
        <w:rPr>
          <w:noProof/>
        </w:rPr>
      </w:r>
      <w:r w:rsidRPr="006E7A0B">
        <w:rPr>
          <w:noProof/>
        </w:rPr>
        <w:fldChar w:fldCharType="separate"/>
      </w:r>
      <w:r w:rsidR="00443EF3">
        <w:rPr>
          <w:noProof/>
        </w:rPr>
        <w:t>1</w:t>
      </w:r>
      <w:r w:rsidRPr="006E7A0B">
        <w:rPr>
          <w:noProof/>
        </w:rPr>
        <w:fldChar w:fldCharType="end"/>
      </w:r>
    </w:p>
    <w:p w:rsidR="008364BF" w:rsidRPr="006E7A0B" w:rsidRDefault="008364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7A0B">
        <w:rPr>
          <w:noProof/>
        </w:rPr>
        <w:t>4</w:t>
      </w:r>
      <w:r w:rsidRPr="006E7A0B">
        <w:rPr>
          <w:noProof/>
        </w:rPr>
        <w:tab/>
        <w:t>Schedule(s)</w:t>
      </w:r>
      <w:r w:rsidRPr="006E7A0B">
        <w:rPr>
          <w:noProof/>
        </w:rPr>
        <w:tab/>
      </w:r>
      <w:r w:rsidRPr="006E7A0B">
        <w:rPr>
          <w:noProof/>
        </w:rPr>
        <w:fldChar w:fldCharType="begin"/>
      </w:r>
      <w:r w:rsidRPr="006E7A0B">
        <w:rPr>
          <w:noProof/>
        </w:rPr>
        <w:instrText xml:space="preserve"> PAGEREF _Toc386704728 \h </w:instrText>
      </w:r>
      <w:r w:rsidRPr="006E7A0B">
        <w:rPr>
          <w:noProof/>
        </w:rPr>
      </w:r>
      <w:r w:rsidRPr="006E7A0B">
        <w:rPr>
          <w:noProof/>
        </w:rPr>
        <w:fldChar w:fldCharType="separate"/>
      </w:r>
      <w:r w:rsidR="00443EF3">
        <w:rPr>
          <w:noProof/>
        </w:rPr>
        <w:t>1</w:t>
      </w:r>
      <w:r w:rsidRPr="006E7A0B">
        <w:rPr>
          <w:noProof/>
        </w:rPr>
        <w:fldChar w:fldCharType="end"/>
      </w:r>
    </w:p>
    <w:p w:rsidR="008364BF" w:rsidRPr="006E7A0B" w:rsidRDefault="008364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E7A0B">
        <w:rPr>
          <w:noProof/>
        </w:rPr>
        <w:t>Schedule</w:t>
      </w:r>
      <w:r w:rsidR="006E7A0B" w:rsidRPr="006E7A0B">
        <w:rPr>
          <w:noProof/>
        </w:rPr>
        <w:t> </w:t>
      </w:r>
      <w:r w:rsidRPr="006E7A0B">
        <w:rPr>
          <w:noProof/>
        </w:rPr>
        <w:t>1—Amendments</w:t>
      </w:r>
      <w:r w:rsidRPr="006E7A0B">
        <w:rPr>
          <w:b w:val="0"/>
          <w:noProof/>
          <w:sz w:val="18"/>
        </w:rPr>
        <w:tab/>
      </w:r>
      <w:r w:rsidRPr="006E7A0B">
        <w:rPr>
          <w:b w:val="0"/>
          <w:noProof/>
          <w:sz w:val="18"/>
        </w:rPr>
        <w:fldChar w:fldCharType="begin"/>
      </w:r>
      <w:r w:rsidRPr="006E7A0B">
        <w:rPr>
          <w:b w:val="0"/>
          <w:noProof/>
          <w:sz w:val="18"/>
        </w:rPr>
        <w:instrText xml:space="preserve"> PAGEREF _Toc386704729 \h </w:instrText>
      </w:r>
      <w:r w:rsidRPr="006E7A0B">
        <w:rPr>
          <w:b w:val="0"/>
          <w:noProof/>
          <w:sz w:val="18"/>
        </w:rPr>
      </w:r>
      <w:r w:rsidRPr="006E7A0B">
        <w:rPr>
          <w:b w:val="0"/>
          <w:noProof/>
          <w:sz w:val="18"/>
        </w:rPr>
        <w:fldChar w:fldCharType="separate"/>
      </w:r>
      <w:r w:rsidR="00443EF3">
        <w:rPr>
          <w:b w:val="0"/>
          <w:noProof/>
          <w:sz w:val="18"/>
        </w:rPr>
        <w:t>2</w:t>
      </w:r>
      <w:r w:rsidRPr="006E7A0B">
        <w:rPr>
          <w:b w:val="0"/>
          <w:noProof/>
          <w:sz w:val="18"/>
        </w:rPr>
        <w:fldChar w:fldCharType="end"/>
      </w:r>
    </w:p>
    <w:p w:rsidR="008364BF" w:rsidRPr="006E7A0B" w:rsidRDefault="008364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E7A0B">
        <w:rPr>
          <w:noProof/>
        </w:rPr>
        <w:t>Therapeutic Goods (Medical Devices) Regulations</w:t>
      </w:r>
      <w:r w:rsidR="006E7A0B" w:rsidRPr="006E7A0B">
        <w:rPr>
          <w:noProof/>
        </w:rPr>
        <w:t> </w:t>
      </w:r>
      <w:r w:rsidRPr="006E7A0B">
        <w:rPr>
          <w:noProof/>
        </w:rPr>
        <w:t>2002</w:t>
      </w:r>
      <w:r w:rsidRPr="006E7A0B">
        <w:rPr>
          <w:i w:val="0"/>
          <w:noProof/>
          <w:sz w:val="18"/>
        </w:rPr>
        <w:tab/>
      </w:r>
      <w:r w:rsidRPr="006E7A0B">
        <w:rPr>
          <w:i w:val="0"/>
          <w:noProof/>
          <w:sz w:val="18"/>
        </w:rPr>
        <w:fldChar w:fldCharType="begin"/>
      </w:r>
      <w:r w:rsidRPr="006E7A0B">
        <w:rPr>
          <w:i w:val="0"/>
          <w:noProof/>
          <w:sz w:val="18"/>
        </w:rPr>
        <w:instrText xml:space="preserve"> PAGEREF _Toc386704730 \h </w:instrText>
      </w:r>
      <w:r w:rsidRPr="006E7A0B">
        <w:rPr>
          <w:i w:val="0"/>
          <w:noProof/>
          <w:sz w:val="18"/>
        </w:rPr>
      </w:r>
      <w:r w:rsidRPr="006E7A0B">
        <w:rPr>
          <w:i w:val="0"/>
          <w:noProof/>
          <w:sz w:val="18"/>
        </w:rPr>
        <w:fldChar w:fldCharType="separate"/>
      </w:r>
      <w:r w:rsidR="00443EF3">
        <w:rPr>
          <w:i w:val="0"/>
          <w:noProof/>
          <w:sz w:val="18"/>
        </w:rPr>
        <w:t>2</w:t>
      </w:r>
      <w:r w:rsidRPr="006E7A0B">
        <w:rPr>
          <w:i w:val="0"/>
          <w:noProof/>
          <w:sz w:val="18"/>
        </w:rPr>
        <w:fldChar w:fldCharType="end"/>
      </w:r>
    </w:p>
    <w:p w:rsidR="008364BF" w:rsidRPr="006E7A0B" w:rsidRDefault="008364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E7A0B">
        <w:rPr>
          <w:noProof/>
        </w:rPr>
        <w:t>Therapeutic Goods Regulations</w:t>
      </w:r>
      <w:r w:rsidR="006E7A0B" w:rsidRPr="006E7A0B">
        <w:rPr>
          <w:noProof/>
        </w:rPr>
        <w:t> </w:t>
      </w:r>
      <w:r w:rsidRPr="006E7A0B">
        <w:rPr>
          <w:noProof/>
        </w:rPr>
        <w:t>1990</w:t>
      </w:r>
      <w:r w:rsidRPr="006E7A0B">
        <w:rPr>
          <w:i w:val="0"/>
          <w:noProof/>
          <w:sz w:val="18"/>
        </w:rPr>
        <w:tab/>
      </w:r>
      <w:r w:rsidRPr="006E7A0B">
        <w:rPr>
          <w:i w:val="0"/>
          <w:noProof/>
          <w:sz w:val="18"/>
        </w:rPr>
        <w:fldChar w:fldCharType="begin"/>
      </w:r>
      <w:r w:rsidRPr="006E7A0B">
        <w:rPr>
          <w:i w:val="0"/>
          <w:noProof/>
          <w:sz w:val="18"/>
        </w:rPr>
        <w:instrText xml:space="preserve"> PAGEREF _Toc386704731 \h </w:instrText>
      </w:r>
      <w:r w:rsidRPr="006E7A0B">
        <w:rPr>
          <w:i w:val="0"/>
          <w:noProof/>
          <w:sz w:val="18"/>
        </w:rPr>
      </w:r>
      <w:r w:rsidRPr="006E7A0B">
        <w:rPr>
          <w:i w:val="0"/>
          <w:noProof/>
          <w:sz w:val="18"/>
        </w:rPr>
        <w:fldChar w:fldCharType="separate"/>
      </w:r>
      <w:r w:rsidR="00443EF3">
        <w:rPr>
          <w:i w:val="0"/>
          <w:noProof/>
          <w:sz w:val="18"/>
        </w:rPr>
        <w:t>3</w:t>
      </w:r>
      <w:r w:rsidRPr="006E7A0B">
        <w:rPr>
          <w:i w:val="0"/>
          <w:noProof/>
          <w:sz w:val="18"/>
        </w:rPr>
        <w:fldChar w:fldCharType="end"/>
      </w:r>
    </w:p>
    <w:p w:rsidR="00833416" w:rsidRPr="006E7A0B" w:rsidRDefault="008364BF" w:rsidP="0048364F">
      <w:r w:rsidRPr="006E7A0B">
        <w:fldChar w:fldCharType="end"/>
      </w:r>
    </w:p>
    <w:p w:rsidR="00722023" w:rsidRPr="006E7A0B" w:rsidRDefault="00722023" w:rsidP="0048364F">
      <w:pPr>
        <w:sectPr w:rsidR="00722023" w:rsidRPr="006E7A0B" w:rsidSect="00C666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6E7A0B" w:rsidRDefault="0048364F" w:rsidP="0048364F">
      <w:pPr>
        <w:pStyle w:val="ActHead5"/>
      </w:pPr>
      <w:bookmarkStart w:id="3" w:name="_Toc386704725"/>
      <w:r w:rsidRPr="006E7A0B">
        <w:rPr>
          <w:rStyle w:val="CharSectno"/>
        </w:rPr>
        <w:lastRenderedPageBreak/>
        <w:t>1</w:t>
      </w:r>
      <w:r w:rsidRPr="006E7A0B">
        <w:t xml:space="preserve">  </w:t>
      </w:r>
      <w:r w:rsidR="004F676E" w:rsidRPr="006E7A0B">
        <w:t xml:space="preserve">Name of </w:t>
      </w:r>
      <w:r w:rsidR="003775C6" w:rsidRPr="006E7A0B">
        <w:t>regulation</w:t>
      </w:r>
      <w:bookmarkEnd w:id="3"/>
    </w:p>
    <w:p w:rsidR="0048364F" w:rsidRPr="006E7A0B" w:rsidRDefault="0048364F" w:rsidP="0048364F">
      <w:pPr>
        <w:pStyle w:val="subsection"/>
      </w:pPr>
      <w:r w:rsidRPr="006E7A0B">
        <w:tab/>
      </w:r>
      <w:r w:rsidRPr="006E7A0B">
        <w:tab/>
        <w:t>Th</w:t>
      </w:r>
      <w:r w:rsidR="00F24C35" w:rsidRPr="006E7A0B">
        <w:t>is</w:t>
      </w:r>
      <w:r w:rsidRPr="006E7A0B">
        <w:t xml:space="preserve"> </w:t>
      </w:r>
      <w:r w:rsidR="003775C6" w:rsidRPr="006E7A0B">
        <w:t>regulation</w:t>
      </w:r>
      <w:r w:rsidRPr="006E7A0B">
        <w:t xml:space="preserve"> </w:t>
      </w:r>
      <w:r w:rsidR="00F24C35" w:rsidRPr="006E7A0B">
        <w:t>is</w:t>
      </w:r>
      <w:r w:rsidR="003801D0" w:rsidRPr="006E7A0B">
        <w:t xml:space="preserve"> the</w:t>
      </w:r>
      <w:r w:rsidRPr="006E7A0B">
        <w:t xml:space="preserve"> </w:t>
      </w:r>
      <w:bookmarkStart w:id="4" w:name="BKCheck15B_4"/>
      <w:bookmarkEnd w:id="4"/>
      <w:r w:rsidR="00CB0180" w:rsidRPr="006E7A0B">
        <w:rPr>
          <w:i/>
        </w:rPr>
        <w:fldChar w:fldCharType="begin"/>
      </w:r>
      <w:r w:rsidR="00CB0180" w:rsidRPr="006E7A0B">
        <w:rPr>
          <w:i/>
        </w:rPr>
        <w:instrText xml:space="preserve"> STYLEREF  ShortT </w:instrText>
      </w:r>
      <w:r w:rsidR="00CB0180" w:rsidRPr="006E7A0B">
        <w:rPr>
          <w:i/>
        </w:rPr>
        <w:fldChar w:fldCharType="separate"/>
      </w:r>
      <w:r w:rsidR="00443EF3">
        <w:rPr>
          <w:i/>
          <w:noProof/>
        </w:rPr>
        <w:t>Therapeutic Goods Legislation Amendment (Fees and Other Measures) Regulation 2014</w:t>
      </w:r>
      <w:r w:rsidR="00CB0180" w:rsidRPr="006E7A0B">
        <w:rPr>
          <w:i/>
        </w:rPr>
        <w:fldChar w:fldCharType="end"/>
      </w:r>
      <w:r w:rsidRPr="006E7A0B">
        <w:t>.</w:t>
      </w:r>
    </w:p>
    <w:p w:rsidR="0048364F" w:rsidRPr="006E7A0B" w:rsidRDefault="0048364F" w:rsidP="0048364F">
      <w:pPr>
        <w:pStyle w:val="ActHead5"/>
      </w:pPr>
      <w:bookmarkStart w:id="5" w:name="_Toc386704726"/>
      <w:r w:rsidRPr="006E7A0B">
        <w:rPr>
          <w:rStyle w:val="CharSectno"/>
        </w:rPr>
        <w:t>2</w:t>
      </w:r>
      <w:r w:rsidRPr="006E7A0B">
        <w:t xml:space="preserve">  Commencement</w:t>
      </w:r>
      <w:bookmarkEnd w:id="5"/>
    </w:p>
    <w:p w:rsidR="004F676E" w:rsidRPr="006E7A0B" w:rsidRDefault="004F676E" w:rsidP="004F676E">
      <w:pPr>
        <w:pStyle w:val="subsection"/>
      </w:pPr>
      <w:bookmarkStart w:id="6" w:name="_GoBack"/>
      <w:r w:rsidRPr="006E7A0B">
        <w:tab/>
      </w:r>
      <w:r w:rsidRPr="006E7A0B">
        <w:tab/>
        <w:t>Th</w:t>
      </w:r>
      <w:r w:rsidR="00F24C35" w:rsidRPr="006E7A0B">
        <w:t>is</w:t>
      </w:r>
      <w:r w:rsidRPr="006E7A0B">
        <w:t xml:space="preserve"> </w:t>
      </w:r>
      <w:r w:rsidR="003775C6" w:rsidRPr="006E7A0B">
        <w:t>regulation</w:t>
      </w:r>
      <w:r w:rsidRPr="006E7A0B">
        <w:t xml:space="preserve"> commence</w:t>
      </w:r>
      <w:r w:rsidR="00D17B17" w:rsidRPr="006E7A0B">
        <w:t>s</w:t>
      </w:r>
      <w:r w:rsidRPr="006E7A0B">
        <w:t xml:space="preserve"> on </w:t>
      </w:r>
      <w:r w:rsidR="003775C6" w:rsidRPr="006E7A0B">
        <w:t>1</w:t>
      </w:r>
      <w:r w:rsidR="006E7A0B" w:rsidRPr="006E7A0B">
        <w:t> </w:t>
      </w:r>
      <w:r w:rsidR="003775C6" w:rsidRPr="006E7A0B">
        <w:t>July 2014</w:t>
      </w:r>
      <w:r w:rsidRPr="006E7A0B">
        <w:t>.</w:t>
      </w:r>
      <w:bookmarkEnd w:id="6"/>
    </w:p>
    <w:p w:rsidR="007769D4" w:rsidRPr="006E7A0B" w:rsidRDefault="007769D4" w:rsidP="007769D4">
      <w:pPr>
        <w:pStyle w:val="ActHead5"/>
      </w:pPr>
      <w:bookmarkStart w:id="7" w:name="_Toc386704727"/>
      <w:r w:rsidRPr="006E7A0B">
        <w:rPr>
          <w:rStyle w:val="CharSectno"/>
        </w:rPr>
        <w:t>3</w:t>
      </w:r>
      <w:r w:rsidRPr="006E7A0B">
        <w:t xml:space="preserve">  Authority</w:t>
      </w:r>
      <w:bookmarkEnd w:id="7"/>
    </w:p>
    <w:p w:rsidR="007769D4" w:rsidRPr="006E7A0B" w:rsidRDefault="007769D4" w:rsidP="007769D4">
      <w:pPr>
        <w:pStyle w:val="subsection"/>
      </w:pPr>
      <w:r w:rsidRPr="006E7A0B">
        <w:tab/>
      </w:r>
      <w:r w:rsidRPr="006E7A0B">
        <w:tab/>
      </w:r>
      <w:r w:rsidR="00AF0336" w:rsidRPr="006E7A0B">
        <w:t xml:space="preserve">This </w:t>
      </w:r>
      <w:r w:rsidR="003775C6" w:rsidRPr="006E7A0B">
        <w:t>regulation</w:t>
      </w:r>
      <w:r w:rsidR="00AF0336" w:rsidRPr="006E7A0B">
        <w:t xml:space="preserve"> is made under the </w:t>
      </w:r>
      <w:r w:rsidR="003775C6" w:rsidRPr="006E7A0B">
        <w:rPr>
          <w:i/>
        </w:rPr>
        <w:t>Therapeutic Goods Act 1989</w:t>
      </w:r>
      <w:r w:rsidR="00D83D21" w:rsidRPr="006E7A0B">
        <w:rPr>
          <w:i/>
        </w:rPr>
        <w:t>.</w:t>
      </w:r>
    </w:p>
    <w:p w:rsidR="00557C7A" w:rsidRPr="006E7A0B" w:rsidRDefault="007769D4" w:rsidP="00557C7A">
      <w:pPr>
        <w:pStyle w:val="ActHead5"/>
      </w:pPr>
      <w:bookmarkStart w:id="8" w:name="_Toc386704728"/>
      <w:r w:rsidRPr="006E7A0B">
        <w:rPr>
          <w:rStyle w:val="CharSectno"/>
        </w:rPr>
        <w:t>4</w:t>
      </w:r>
      <w:r w:rsidR="00557C7A" w:rsidRPr="006E7A0B">
        <w:t xml:space="preserve">  </w:t>
      </w:r>
      <w:r w:rsidR="00B332B8" w:rsidRPr="006E7A0B">
        <w:t>Schedule(s)</w:t>
      </w:r>
      <w:bookmarkEnd w:id="8"/>
    </w:p>
    <w:p w:rsidR="00557C7A" w:rsidRPr="006E7A0B" w:rsidRDefault="00557C7A" w:rsidP="00557C7A">
      <w:pPr>
        <w:pStyle w:val="subsection"/>
      </w:pPr>
      <w:r w:rsidRPr="006E7A0B">
        <w:tab/>
      </w:r>
      <w:r w:rsidRPr="006E7A0B">
        <w:tab/>
      </w:r>
      <w:r w:rsidR="00CD7ECB" w:rsidRPr="006E7A0B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6E7A0B" w:rsidRDefault="0048364F" w:rsidP="00FF3089">
      <w:pPr>
        <w:pStyle w:val="ActHead6"/>
        <w:pageBreakBefore/>
      </w:pPr>
      <w:bookmarkStart w:id="9" w:name="_Toc386704729"/>
      <w:bookmarkStart w:id="10" w:name="opcAmSched"/>
      <w:bookmarkStart w:id="11" w:name="opcCurrentFind"/>
      <w:r w:rsidRPr="006E7A0B">
        <w:rPr>
          <w:rStyle w:val="CharAmSchNo"/>
        </w:rPr>
        <w:t>Schedule</w:t>
      </w:r>
      <w:r w:rsidR="006E7A0B" w:rsidRPr="006E7A0B">
        <w:rPr>
          <w:rStyle w:val="CharAmSchNo"/>
        </w:rPr>
        <w:t> </w:t>
      </w:r>
      <w:r w:rsidRPr="006E7A0B">
        <w:rPr>
          <w:rStyle w:val="CharAmSchNo"/>
        </w:rPr>
        <w:t>1</w:t>
      </w:r>
      <w:r w:rsidRPr="006E7A0B">
        <w:t>—</w:t>
      </w:r>
      <w:r w:rsidR="00460499" w:rsidRPr="006E7A0B">
        <w:rPr>
          <w:rStyle w:val="CharAmSchText"/>
        </w:rPr>
        <w:t>Amendments</w:t>
      </w:r>
      <w:bookmarkEnd w:id="9"/>
    </w:p>
    <w:bookmarkEnd w:id="10"/>
    <w:bookmarkEnd w:id="11"/>
    <w:p w:rsidR="0004044E" w:rsidRPr="006E7A0B" w:rsidRDefault="0004044E" w:rsidP="0004044E">
      <w:pPr>
        <w:pStyle w:val="Header"/>
      </w:pPr>
      <w:r w:rsidRPr="006E7A0B">
        <w:rPr>
          <w:rStyle w:val="CharAmPartNo"/>
        </w:rPr>
        <w:t xml:space="preserve"> </w:t>
      </w:r>
      <w:r w:rsidRPr="006E7A0B">
        <w:rPr>
          <w:rStyle w:val="CharAmPartText"/>
        </w:rPr>
        <w:t xml:space="preserve"> </w:t>
      </w:r>
    </w:p>
    <w:p w:rsidR="00041CAA" w:rsidRPr="006E7A0B" w:rsidRDefault="00041CAA" w:rsidP="00041CAA">
      <w:pPr>
        <w:pStyle w:val="ActHead9"/>
      </w:pPr>
      <w:bookmarkStart w:id="12" w:name="_Toc386704730"/>
      <w:r w:rsidRPr="006E7A0B">
        <w:t>Therapeutic Goods (Medical Devices) Regulations</w:t>
      </w:r>
      <w:r w:rsidR="006E7A0B" w:rsidRPr="006E7A0B">
        <w:t> </w:t>
      </w:r>
      <w:r w:rsidRPr="006E7A0B">
        <w:t>2002</w:t>
      </w:r>
      <w:bookmarkEnd w:id="12"/>
    </w:p>
    <w:p w:rsidR="00041CAA" w:rsidRPr="006E7A0B" w:rsidRDefault="00B40AD1" w:rsidP="00041CAA">
      <w:pPr>
        <w:pStyle w:val="ItemHead"/>
        <w:tabs>
          <w:tab w:val="left" w:pos="6663"/>
        </w:tabs>
      </w:pPr>
      <w:r w:rsidRPr="006E7A0B">
        <w:t>1</w:t>
      </w:r>
      <w:r w:rsidR="00041CAA" w:rsidRPr="006E7A0B">
        <w:t xml:space="preserve">  Amen</w:t>
      </w:r>
      <w:r w:rsidRPr="006E7A0B">
        <w:t>dments of listed provisions</w:t>
      </w:r>
    </w:p>
    <w:p w:rsidR="00041CAA" w:rsidRPr="006E7A0B" w:rsidRDefault="00041CAA" w:rsidP="00041CA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17"/>
        <w:gridCol w:w="1277"/>
        <w:gridCol w:w="1278"/>
      </w:tblGrid>
      <w:tr w:rsidR="00041CAA" w:rsidRPr="006E7A0B" w:rsidTr="00710EDE">
        <w:trPr>
          <w:tblHeader/>
        </w:trPr>
        <w:tc>
          <w:tcPr>
            <w:tcW w:w="708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1CAA" w:rsidRPr="006E7A0B" w:rsidRDefault="00041CAA" w:rsidP="00B40AD1">
            <w:pPr>
              <w:pStyle w:val="TableHeading"/>
            </w:pPr>
            <w:r w:rsidRPr="006E7A0B">
              <w:t xml:space="preserve">Amendments </w:t>
            </w:r>
            <w:r w:rsidR="00B40AD1" w:rsidRPr="006E7A0B">
              <w:t xml:space="preserve">of </w:t>
            </w:r>
            <w:r w:rsidRPr="006E7A0B">
              <w:t>fees</w:t>
            </w:r>
          </w:p>
        </w:tc>
      </w:tr>
      <w:tr w:rsidR="00041CAA" w:rsidRPr="006E7A0B" w:rsidTr="00710ED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</w:pPr>
            <w:r w:rsidRPr="006E7A0B">
              <w:t>Item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</w:pPr>
            <w:r w:rsidRPr="006E7A0B">
              <w:t>Provision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  <w:jc w:val="right"/>
            </w:pPr>
            <w:r w:rsidRPr="006E7A0B">
              <w:t>Omit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  <w:jc w:val="right"/>
            </w:pPr>
            <w:r w:rsidRPr="006E7A0B">
              <w:t>Substitute</w:t>
            </w:r>
          </w:p>
        </w:tc>
      </w:tr>
      <w:tr w:rsidR="00B40AD1" w:rsidRPr="006E7A0B" w:rsidTr="00710ED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Paragraph 9.4(2)(b)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620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705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920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1.2,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Pr="006E7A0B">
              <w:t>780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Pr="006E7A0B">
              <w:t>965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4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1.2,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Pr="006E7A0B">
              <w:t>830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020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5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47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48</w:t>
            </w:r>
            <w:r w:rsidR="006E7A0B" w:rsidRPr="006E7A0B">
              <w:t> </w:t>
            </w:r>
            <w:r w:rsidRPr="006E7A0B">
              <w:t>800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6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36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</w:t>
            </w:r>
            <w:r w:rsidR="006E7A0B" w:rsidRPr="006E7A0B">
              <w:t> </w:t>
            </w:r>
            <w:r w:rsidRPr="006E7A0B">
              <w:t>600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7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1.3A,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26</w:t>
            </w:r>
            <w:r w:rsidR="006E7A0B" w:rsidRPr="006E7A0B">
              <w:t> </w:t>
            </w: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27</w:t>
            </w:r>
            <w:r w:rsidR="006E7A0B" w:rsidRPr="006E7A0B">
              <w:t> </w:t>
            </w:r>
            <w:r w:rsidRPr="006E7A0B">
              <w:t>500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8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1.3A,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57</w:t>
            </w:r>
            <w:r w:rsidR="006E7A0B" w:rsidRPr="006E7A0B">
              <w:t> </w:t>
            </w:r>
            <w:r w:rsidRPr="006E7A0B">
              <w:t>300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58</w:t>
            </w:r>
            <w:r w:rsidR="006E7A0B" w:rsidRPr="006E7A0B">
              <w:t> </w:t>
            </w:r>
            <w:r w:rsidRPr="006E7A0B">
              <w:t>700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9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1.3A,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Pr="006E7A0B">
              <w:t>300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10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1.3A,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380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460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11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1.3A, </w:t>
            </w:r>
            <w:r w:rsidR="006E7A0B" w:rsidRPr="006E7A0B">
              <w:t>paragraph (</w:t>
            </w:r>
            <w:r w:rsidRPr="006E7A0B">
              <w:t xml:space="preserve">e) 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</w:t>
            </w:r>
            <w:r w:rsidR="006E7A0B" w:rsidRPr="006E7A0B">
              <w:t> </w:t>
            </w:r>
            <w:r w:rsidRPr="006E7A0B">
              <w:t>900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12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1.3A, </w:t>
            </w:r>
            <w:r w:rsidR="006E7A0B" w:rsidRPr="006E7A0B">
              <w:t>paragraph (</w:t>
            </w:r>
            <w:r w:rsidRPr="006E7A0B">
              <w:t>f)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23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24</w:t>
            </w:r>
            <w:r w:rsidR="006E7A0B" w:rsidRPr="006E7A0B">
              <w:t> </w:t>
            </w:r>
            <w:r w:rsidRPr="006E7A0B">
              <w:t>200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13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1.5, </w:t>
            </w:r>
            <w:r w:rsidR="006E7A0B" w:rsidRPr="006E7A0B">
              <w:t>paragraphs (</w:t>
            </w:r>
            <w:r w:rsidRPr="006E7A0B">
              <w:t>a) and (b)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180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210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14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1.5, </w:t>
            </w:r>
            <w:r w:rsidR="006E7A0B" w:rsidRPr="006E7A0B">
              <w:t>paragraphs (</w:t>
            </w:r>
            <w:r w:rsidRPr="006E7A0B">
              <w:t>c) to (f)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920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940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15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1.7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800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16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1.8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320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330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17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26</w:t>
            </w:r>
            <w:r w:rsidR="006E7A0B" w:rsidRPr="006E7A0B">
              <w:t> </w:t>
            </w:r>
            <w:r w:rsidRPr="006E7A0B">
              <w:t>800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27</w:t>
            </w:r>
            <w:r w:rsidR="006E7A0B" w:rsidRPr="006E7A0B">
              <w:t> </w:t>
            </w:r>
            <w:r w:rsidRPr="006E7A0B">
              <w:t>400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18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52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54</w:t>
            </w:r>
            <w:r w:rsidR="006E7A0B" w:rsidRPr="006E7A0B">
              <w:t> </w:t>
            </w:r>
            <w:r w:rsidRPr="006E7A0B">
              <w:t>000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19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36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</w:t>
            </w:r>
            <w:r w:rsidR="006E7A0B" w:rsidRPr="006E7A0B">
              <w:t> </w:t>
            </w:r>
            <w:r w:rsidRPr="006E7A0B">
              <w:t>600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20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25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26</w:t>
            </w:r>
            <w:r w:rsidR="006E7A0B" w:rsidRPr="006E7A0B">
              <w:t> </w:t>
            </w:r>
            <w:r w:rsidRPr="006E7A0B">
              <w:t>2</w:t>
            </w:r>
            <w:r w:rsidR="00B40AD1"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21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1.9, </w:t>
            </w:r>
            <w:r w:rsidR="006E7A0B" w:rsidRPr="006E7A0B">
              <w:t>paragraph (</w:t>
            </w:r>
            <w:r w:rsidRPr="006E7A0B">
              <w:t>e)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23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24</w:t>
            </w:r>
            <w:r w:rsidR="006E7A0B" w:rsidRPr="006E7A0B">
              <w:t> </w:t>
            </w:r>
            <w:r w:rsidRPr="006E7A0B">
              <w:t>0</w:t>
            </w:r>
            <w:r w:rsidR="00B40AD1"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22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1.9, </w:t>
            </w:r>
            <w:r w:rsidR="006E7A0B" w:rsidRPr="006E7A0B">
              <w:t>paragraph (</w:t>
            </w:r>
            <w:r w:rsidRPr="006E7A0B">
              <w:t>f)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20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20</w:t>
            </w:r>
            <w:r w:rsidR="006E7A0B" w:rsidRPr="006E7A0B">
              <w:t> </w:t>
            </w:r>
            <w:r w:rsidR="00352721" w:rsidRPr="006E7A0B">
              <w:t>5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23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1.9A,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26</w:t>
            </w:r>
            <w:r w:rsidR="006E7A0B" w:rsidRPr="006E7A0B">
              <w:t> </w:t>
            </w: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27</w:t>
            </w:r>
            <w:r w:rsidR="006E7A0B" w:rsidRPr="006E7A0B">
              <w:t> </w:t>
            </w:r>
            <w:r w:rsidRPr="006E7A0B">
              <w:t>5</w:t>
            </w:r>
            <w:r w:rsidR="00B40AD1"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24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1.9A,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57</w:t>
            </w:r>
            <w:r w:rsidR="006E7A0B" w:rsidRPr="006E7A0B">
              <w:t> </w:t>
            </w:r>
            <w:r w:rsidRPr="006E7A0B">
              <w:t>300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58</w:t>
            </w:r>
            <w:r w:rsidR="006E7A0B" w:rsidRPr="006E7A0B">
              <w:t> </w:t>
            </w:r>
            <w:r w:rsidRPr="006E7A0B">
              <w:t>7</w:t>
            </w:r>
            <w:r w:rsidR="00B40AD1"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25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1.9A,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="00352721" w:rsidRPr="006E7A0B">
              <w:t>3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26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1.9A,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380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="00352721" w:rsidRPr="006E7A0B">
              <w:t>46</w:t>
            </w:r>
            <w:r w:rsidRPr="006E7A0B">
              <w:t>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27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1.9A, </w:t>
            </w:r>
            <w:r w:rsidR="006E7A0B" w:rsidRPr="006E7A0B">
              <w:t>paragraph (</w:t>
            </w:r>
            <w:r w:rsidRPr="006E7A0B">
              <w:t>e)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</w:t>
            </w:r>
            <w:r w:rsidR="006E7A0B" w:rsidRPr="006E7A0B">
              <w:t> </w:t>
            </w:r>
            <w:r w:rsidR="00352721" w:rsidRPr="006E7A0B">
              <w:t>9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28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1.9A, </w:t>
            </w:r>
            <w:r w:rsidR="006E7A0B" w:rsidRPr="006E7A0B">
              <w:t>paragraph (</w:t>
            </w:r>
            <w:r w:rsidRPr="006E7A0B">
              <w:t>f)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23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24</w:t>
            </w:r>
            <w:r w:rsidR="006E7A0B" w:rsidRPr="006E7A0B">
              <w:t> </w:t>
            </w:r>
            <w:r w:rsidRPr="006E7A0B">
              <w:t>2</w:t>
            </w:r>
            <w:r w:rsidR="00B40AD1"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29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1.10,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="00352721" w:rsidRPr="006E7A0B">
              <w:t>5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30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1.10,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31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32</w:t>
            </w:r>
            <w:r w:rsidR="006E7A0B" w:rsidRPr="006E7A0B">
              <w:t> </w:t>
            </w:r>
            <w:r w:rsidRPr="006E7A0B">
              <w:t>5</w:t>
            </w:r>
            <w:r w:rsidR="00B40AD1"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31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1.10,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352721" w:rsidRPr="006E7A0B">
              <w:t>6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32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1.10,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="00352721" w:rsidRPr="006E7A0B">
              <w:t>3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33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 xml:space="preserve">1.10, </w:t>
            </w:r>
            <w:r w:rsidR="006E7A0B" w:rsidRPr="006E7A0B">
              <w:t>paragraph (</w:t>
            </w:r>
            <w:r w:rsidRPr="006E7A0B">
              <w:t>e)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="00352721" w:rsidRPr="006E7A0B">
              <w:t>4</w:t>
            </w:r>
            <w:r w:rsidRPr="006E7A0B">
              <w:t>00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34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1.12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38</w:t>
            </w:r>
            <w:r w:rsidR="00B40AD1" w:rsidRPr="006E7A0B">
              <w:t>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35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1.13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460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="00352721" w:rsidRPr="006E7A0B">
              <w:t>545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36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1.14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6</w:t>
            </w:r>
            <w:r w:rsidR="006E7A0B" w:rsidRPr="006E7A0B">
              <w:t> </w:t>
            </w:r>
            <w:r w:rsidRPr="006E7A0B">
              <w:t>350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6</w:t>
            </w:r>
            <w:r w:rsidR="006E7A0B" w:rsidRPr="006E7A0B">
              <w:t> </w:t>
            </w:r>
            <w:r w:rsidR="00352721" w:rsidRPr="006E7A0B">
              <w:t>50</w:t>
            </w:r>
            <w:r w:rsidRPr="006E7A0B">
              <w:t>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37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1.14A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6</w:t>
            </w:r>
            <w:r w:rsidR="006E7A0B" w:rsidRPr="006E7A0B">
              <w:t> </w:t>
            </w:r>
            <w:r w:rsidRPr="006E7A0B">
              <w:t>180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6</w:t>
            </w:r>
            <w:r w:rsidR="006E7A0B" w:rsidRPr="006E7A0B">
              <w:t> </w:t>
            </w:r>
            <w:r w:rsidR="00352721" w:rsidRPr="006E7A0B">
              <w:t>33</w:t>
            </w:r>
            <w:r w:rsidRPr="006E7A0B">
              <w:t>0</w:t>
            </w:r>
          </w:p>
        </w:tc>
      </w:tr>
      <w:tr w:rsidR="00B40AD1" w:rsidRPr="006E7A0B" w:rsidTr="00710EDE">
        <w:tc>
          <w:tcPr>
            <w:tcW w:w="714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38</w:t>
            </w:r>
          </w:p>
        </w:tc>
        <w:tc>
          <w:tcPr>
            <w:tcW w:w="3817" w:type="dxa"/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1.15</w:t>
            </w:r>
          </w:p>
        </w:tc>
        <w:tc>
          <w:tcPr>
            <w:tcW w:w="1277" w:type="dxa"/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41</w:t>
            </w:r>
            <w:r w:rsidR="00B40AD1" w:rsidRPr="006E7A0B">
              <w:t>0</w:t>
            </w:r>
          </w:p>
        </w:tc>
      </w:tr>
      <w:tr w:rsidR="00B40AD1" w:rsidRPr="006E7A0B" w:rsidTr="00710EDE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39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item</w:t>
            </w:r>
            <w:r w:rsidR="006E7A0B" w:rsidRPr="006E7A0B">
              <w:t> </w:t>
            </w:r>
            <w:r w:rsidRPr="006E7A0B">
              <w:t>1.17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920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94</w:t>
            </w:r>
            <w:r w:rsidR="00B40AD1" w:rsidRPr="006E7A0B">
              <w:t>0</w:t>
            </w:r>
          </w:p>
        </w:tc>
      </w:tr>
      <w:tr w:rsidR="00B40AD1" w:rsidRPr="006E7A0B" w:rsidTr="00710EDE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40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5, paragraph</w:t>
            </w:r>
            <w:r w:rsidR="006E7A0B" w:rsidRPr="006E7A0B">
              <w:t> </w:t>
            </w:r>
            <w:r w:rsidRPr="006E7A0B">
              <w:t>2.1(b)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:rsidR="00B40AD1" w:rsidRPr="006E7A0B" w:rsidRDefault="00B40AD1" w:rsidP="00710EDE">
            <w:pPr>
              <w:pStyle w:val="Tabletext"/>
              <w:jc w:val="right"/>
            </w:pPr>
            <w:r w:rsidRPr="006E7A0B">
              <w:t>370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</w:tcPr>
          <w:p w:rsidR="00B40AD1" w:rsidRPr="006E7A0B" w:rsidRDefault="00352721" w:rsidP="00710EDE">
            <w:pPr>
              <w:pStyle w:val="Tabletext"/>
              <w:jc w:val="right"/>
            </w:pPr>
            <w:r w:rsidRPr="006E7A0B">
              <w:t>38</w:t>
            </w:r>
            <w:r w:rsidR="00B40AD1" w:rsidRPr="006E7A0B">
              <w:t>0</w:t>
            </w:r>
          </w:p>
        </w:tc>
      </w:tr>
    </w:tbl>
    <w:p w:rsidR="00041CAA" w:rsidRPr="006E7A0B" w:rsidRDefault="00041CAA" w:rsidP="00041CAA">
      <w:pPr>
        <w:pStyle w:val="Tabletext"/>
      </w:pPr>
    </w:p>
    <w:p w:rsidR="00041CAA" w:rsidRPr="006E7A0B" w:rsidRDefault="00041CAA" w:rsidP="00041CAA">
      <w:pPr>
        <w:pStyle w:val="ActHead9"/>
      </w:pPr>
      <w:bookmarkStart w:id="13" w:name="_Toc386704731"/>
      <w:r w:rsidRPr="006E7A0B">
        <w:t>Therapeutic Goods Regulations</w:t>
      </w:r>
      <w:r w:rsidR="006E7A0B" w:rsidRPr="006E7A0B">
        <w:t> </w:t>
      </w:r>
      <w:r w:rsidRPr="006E7A0B">
        <w:t>1990</w:t>
      </w:r>
      <w:bookmarkEnd w:id="13"/>
    </w:p>
    <w:p w:rsidR="00041CAA" w:rsidRPr="006E7A0B" w:rsidRDefault="00352721" w:rsidP="00041CAA">
      <w:pPr>
        <w:pStyle w:val="ItemHead"/>
        <w:tabs>
          <w:tab w:val="left" w:pos="6663"/>
        </w:tabs>
      </w:pPr>
      <w:r w:rsidRPr="006E7A0B">
        <w:t>2</w:t>
      </w:r>
      <w:r w:rsidR="00041CAA" w:rsidRPr="006E7A0B">
        <w:t xml:space="preserve">  Amendments of listed provisions</w:t>
      </w:r>
    </w:p>
    <w:p w:rsidR="00041CAA" w:rsidRPr="006E7A0B" w:rsidRDefault="00041CAA" w:rsidP="00041CA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17"/>
        <w:gridCol w:w="1277"/>
        <w:gridCol w:w="1278"/>
      </w:tblGrid>
      <w:tr w:rsidR="00041CAA" w:rsidRPr="006E7A0B" w:rsidTr="00710EDE">
        <w:trPr>
          <w:tblHeader/>
        </w:trPr>
        <w:tc>
          <w:tcPr>
            <w:tcW w:w="708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1CAA" w:rsidRPr="006E7A0B" w:rsidRDefault="00041CAA" w:rsidP="00D26B2D">
            <w:pPr>
              <w:pStyle w:val="TableHeading"/>
            </w:pPr>
            <w:r w:rsidRPr="006E7A0B">
              <w:t xml:space="preserve">Amendments </w:t>
            </w:r>
            <w:r w:rsidR="007559A8" w:rsidRPr="006E7A0B">
              <w:t xml:space="preserve">of </w:t>
            </w:r>
            <w:r w:rsidRPr="006E7A0B">
              <w:t>fees</w:t>
            </w:r>
            <w:r w:rsidR="00246B71" w:rsidRPr="006E7A0B">
              <w:t xml:space="preserve"> etc.</w:t>
            </w:r>
          </w:p>
        </w:tc>
      </w:tr>
      <w:tr w:rsidR="00041CAA" w:rsidRPr="006E7A0B" w:rsidTr="00710ED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</w:pPr>
            <w:r w:rsidRPr="006E7A0B">
              <w:t>Item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</w:pPr>
            <w:r w:rsidRPr="006E7A0B">
              <w:t>Provision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  <w:jc w:val="right"/>
            </w:pPr>
            <w:r w:rsidRPr="006E7A0B">
              <w:t>Omit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1CAA" w:rsidRPr="006E7A0B" w:rsidRDefault="00041CAA" w:rsidP="00710EDE">
            <w:pPr>
              <w:pStyle w:val="TableHeading"/>
              <w:jc w:val="right"/>
            </w:pPr>
            <w:r w:rsidRPr="006E7A0B">
              <w:t>Substitute</w:t>
            </w:r>
          </w:p>
        </w:tc>
      </w:tr>
      <w:tr w:rsidR="00352721" w:rsidRPr="006E7A0B" w:rsidTr="00710ED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 43AAJ(1)(b)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88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90</w:t>
            </w:r>
            <w:r w:rsidR="006E7A0B" w:rsidRPr="006E7A0B">
              <w:t> </w:t>
            </w:r>
            <w:r w:rsidRPr="006E7A0B">
              <w:t>5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 45(4A)(a)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860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10</w:t>
            </w:r>
            <w:r w:rsidR="006E7A0B" w:rsidRPr="006E7A0B">
              <w:t> </w:t>
            </w:r>
            <w:r w:rsidRPr="006E7A0B">
              <w:t>095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 45(4A)(b)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="002C4A6B" w:rsidRPr="006E7A0B">
              <w:t>395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Paragraphs 45(4A)(c) and (ca)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120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 45(4A)(d)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2C4A6B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Paragraphs 45(4A)(e) and (f)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12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Paragraphs 45(9)(a) to (e)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050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Paragraphs 45(11)(a) to (e)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800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2C4A6B" w:rsidRPr="006E7A0B">
              <w:t>845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Regulation</w:t>
            </w:r>
            <w:r w:rsidR="006E7A0B" w:rsidRPr="006E7A0B">
              <w:t> </w:t>
            </w:r>
            <w:r w:rsidRPr="006E7A0B">
              <w:t>45A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15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15</w:t>
            </w:r>
            <w:r w:rsidR="006E7A0B" w:rsidRPr="006E7A0B">
              <w:t> </w:t>
            </w:r>
            <w:r w:rsidR="00EC58A2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43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560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2C4A6B" w:rsidRPr="006E7A0B">
              <w:t>595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</w:t>
            </w:r>
            <w:r w:rsidR="006E7A0B" w:rsidRPr="006E7A0B">
              <w:t> </w:t>
            </w:r>
            <w:r w:rsidR="002C4A6B" w:rsidRPr="006E7A0B">
              <w:t>9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="002C4A6B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</w:t>
            </w:r>
            <w:r w:rsidR="006E7A0B" w:rsidRPr="006E7A0B">
              <w:t> </w:t>
            </w:r>
            <w:r w:rsidRPr="006E7A0B">
              <w:t>470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</w:t>
            </w:r>
            <w:r w:rsidR="006E7A0B" w:rsidRPr="006E7A0B">
              <w:t> </w:t>
            </w:r>
            <w:r w:rsidR="002C4A6B" w:rsidRPr="006E7A0B">
              <w:t>53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410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2C4A6B" w:rsidRPr="006E7A0B">
              <w:t>445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320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2C4A6B" w:rsidRPr="006E7A0B">
              <w:t>35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43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="00352721" w:rsidRPr="006E7A0B">
              <w:t>200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="002C4A6B" w:rsidRPr="006E7A0B">
              <w:t>7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28</w:t>
            </w:r>
            <w:r w:rsidR="006E7A0B" w:rsidRPr="006E7A0B">
              <w:t> </w:t>
            </w:r>
            <w:r w:rsidRPr="006E7A0B">
              <w:t>800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29</w:t>
            </w:r>
            <w:r w:rsidR="006E7A0B" w:rsidRPr="006E7A0B">
              <w:t> </w:t>
            </w:r>
            <w:r w:rsidRPr="006E7A0B">
              <w:t>5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25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C4A6B" w:rsidP="00710EDE">
            <w:pPr>
              <w:pStyle w:val="Tabletext"/>
              <w:jc w:val="right"/>
            </w:pPr>
            <w:r w:rsidRPr="006E7A0B">
              <w:t>26</w:t>
            </w:r>
            <w:r w:rsidR="006E7A0B" w:rsidRPr="006E7A0B">
              <w:t> </w:t>
            </w:r>
            <w:r w:rsidRPr="006E7A0B">
              <w:t>3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subparagraph (</w:t>
            </w:r>
            <w:r w:rsidRPr="006E7A0B">
              <w:t>be)(i)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570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="002C4A6B" w:rsidRPr="006E7A0B">
              <w:t>775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subparagraph (</w:t>
            </w:r>
            <w:r w:rsidRPr="006E7A0B">
              <w:t>be)(ii)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590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="002C4A6B" w:rsidRPr="006E7A0B">
              <w:t>725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subparagraph (</w:t>
            </w:r>
            <w:r w:rsidRPr="006E7A0B">
              <w:t>bf)(i)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="00217E98" w:rsidRPr="006E7A0B">
              <w:t>6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subparagraph (</w:t>
            </w:r>
            <w:r w:rsidRPr="006E7A0B">
              <w:t>bf)(ii)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</w:t>
            </w:r>
            <w:r w:rsidR="006E7A0B" w:rsidRPr="006E7A0B">
              <w:t> </w:t>
            </w:r>
            <w:r w:rsidR="00217E98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bg)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17E98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bh)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</w:t>
            </w:r>
            <w:r w:rsidR="006E7A0B" w:rsidRPr="006E7A0B">
              <w:t> </w:t>
            </w:r>
            <w:r w:rsidRPr="006E7A0B">
              <w:t>720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</w:t>
            </w:r>
            <w:r w:rsidR="006E7A0B" w:rsidRPr="006E7A0B">
              <w:t> </w:t>
            </w:r>
            <w:r w:rsidR="00217E98" w:rsidRPr="006E7A0B">
              <w:t>785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800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17E98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2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bj)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17E98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015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29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17E98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025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970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17E98" w:rsidP="00710EDE">
            <w:pPr>
              <w:pStyle w:val="Tabletext"/>
              <w:jc w:val="right"/>
            </w:pPr>
            <w:r w:rsidRPr="006E7A0B">
              <w:t>2</w:t>
            </w:r>
            <w:r w:rsidR="006E7A0B" w:rsidRPr="006E7A0B">
              <w:t> </w:t>
            </w:r>
            <w:r w:rsidRPr="006E7A0B">
              <w:t>015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</w:t>
            </w:r>
            <w:r w:rsidR="006E7A0B" w:rsidRPr="006E7A0B">
              <w:t> </w:t>
            </w:r>
            <w:r w:rsidR="00217E98" w:rsidRPr="006E7A0B">
              <w:t>7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f)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217E98" w:rsidP="00710EDE">
            <w:pPr>
              <w:pStyle w:val="Tabletext"/>
              <w:jc w:val="right"/>
            </w:pPr>
            <w:r w:rsidRPr="006E7A0B">
              <w:t>635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g)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320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01033" w:rsidRPr="006E7A0B">
              <w:t>35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2, </w:t>
            </w:r>
            <w:r w:rsidR="006E7A0B" w:rsidRPr="006E7A0B">
              <w:t>paragraph (</w:t>
            </w:r>
            <w:r w:rsidRPr="006E7A0B">
              <w:t>h)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675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2AA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2A,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520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01033" w:rsidRPr="006E7A0B">
              <w:t>555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2A,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410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01033" w:rsidRPr="006E7A0B">
              <w:t>445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2A,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38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39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2A, </w:t>
            </w:r>
            <w:r w:rsidR="006E7A0B" w:rsidRPr="006E7A0B">
              <w:t>paragraphs (</w:t>
            </w:r>
            <w:r w:rsidRPr="006E7A0B">
              <w:t>d) to (g)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41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2AB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39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2AC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015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2B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05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2C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940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035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2CA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050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3,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41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3,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740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76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3AA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3AB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150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155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49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173</w:t>
            </w:r>
            <w:r w:rsidR="006E7A0B" w:rsidRPr="006E7A0B">
              <w:t> </w:t>
            </w:r>
            <w:r w:rsidR="00EC58A2" w:rsidRPr="006E7A0B">
              <w:t>0</w:t>
            </w:r>
            <w:r w:rsidRPr="006E7A0B">
              <w:t>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177</w:t>
            </w:r>
            <w:r w:rsidR="006E7A0B" w:rsidRPr="006E7A0B">
              <w:t> </w:t>
            </w:r>
            <w:r w:rsidRPr="006E7A0B">
              <w:t>2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subparagraphs (</w:t>
            </w:r>
            <w:r w:rsidRPr="006E7A0B">
              <w:t>aa)(i) and 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57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59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aa)(iii)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115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118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102</w:t>
            </w:r>
            <w:r w:rsidR="006E7A0B" w:rsidRPr="006E7A0B">
              <w:t> </w:t>
            </w:r>
            <w:r w:rsidRPr="006E7A0B">
              <w:t>800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105</w:t>
            </w:r>
            <w:r w:rsidR="006E7A0B" w:rsidRPr="006E7A0B">
              <w:t> </w:t>
            </w:r>
            <w:r w:rsidRPr="006E7A0B">
              <w:t>3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664F99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bb)(i)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34</w:t>
            </w:r>
            <w:r w:rsidR="006E7A0B" w:rsidRPr="006E7A0B">
              <w:t> </w:t>
            </w:r>
            <w:r w:rsidRPr="006E7A0B">
              <w:t>300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35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664F99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bb)(i)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01033" w:rsidRPr="006E7A0B">
              <w:t>7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664F99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bb)(ii)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34</w:t>
            </w:r>
            <w:r w:rsidR="006E7A0B" w:rsidRPr="006E7A0B">
              <w:t> </w:t>
            </w:r>
            <w:r w:rsidRPr="006E7A0B">
              <w:t>300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35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664F99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bb)(ii)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01033" w:rsidRPr="006E7A0B">
              <w:t>7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664F99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bb)(iii)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68</w:t>
            </w:r>
            <w:r w:rsidR="006E7A0B" w:rsidRPr="006E7A0B">
              <w:t> </w:t>
            </w:r>
            <w:r w:rsidRPr="006E7A0B">
              <w:t>500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70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664F99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subparagraph (</w:t>
            </w:r>
            <w:r w:rsidRPr="006E7A0B">
              <w:t>bb)(iii)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45</w:t>
            </w:r>
            <w:r w:rsidR="006E7A0B" w:rsidRPr="006E7A0B">
              <w:t> </w:t>
            </w:r>
            <w:r w:rsidRPr="006E7A0B">
              <w:t>8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59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67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10</w:t>
            </w:r>
            <w:r w:rsidR="006E7A0B" w:rsidRPr="006E7A0B">
              <w:t> </w:t>
            </w: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11</w:t>
            </w:r>
            <w:r w:rsidR="006E7A0B" w:rsidRPr="006E7A0B">
              <w:t> </w:t>
            </w:r>
            <w:r w:rsidRPr="006E7A0B">
              <w:t>2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paragraph (</w:t>
            </w:r>
            <w:r w:rsidRPr="006E7A0B">
              <w:t>g)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68</w:t>
            </w:r>
            <w:r w:rsidR="006E7A0B" w:rsidRPr="006E7A0B">
              <w:t> </w:t>
            </w:r>
            <w:r w:rsidRPr="006E7A0B">
              <w:t>5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4, </w:t>
            </w:r>
            <w:r w:rsidR="006E7A0B" w:rsidRPr="006E7A0B">
              <w:t>paragraph (</w:t>
            </w:r>
            <w:r w:rsidRPr="006E7A0B">
              <w:t>h)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940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035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01033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01033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="00D01033" w:rsidRPr="006E7A0B">
              <w:t>4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b)(iv)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01033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01033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69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b)(vi)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b)(vii)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67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410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="00D01033" w:rsidRPr="006E7A0B">
              <w:t>49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410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="00D01033" w:rsidRPr="006E7A0B">
              <w:t>49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="00D01033" w:rsidRPr="006E7A0B">
              <w:t>4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d)(iv)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01033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01033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d)(vi)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45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5, </w:t>
            </w:r>
            <w:r w:rsidR="006E7A0B" w:rsidRPr="006E7A0B">
              <w:t>subparagraph (</w:t>
            </w:r>
            <w:r w:rsidRPr="006E7A0B">
              <w:t>d)(vii)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67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79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5A, </w:t>
            </w:r>
            <w:r w:rsidR="006E7A0B" w:rsidRPr="006E7A0B">
              <w:t>paragraphs (</w:t>
            </w:r>
            <w:r w:rsidRPr="006E7A0B">
              <w:t>a) to (f)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050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5B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="00D01033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28</w:t>
            </w:r>
            <w:r w:rsidR="006E7A0B" w:rsidRPr="006E7A0B">
              <w:t> </w:t>
            </w: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29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6, </w:t>
            </w:r>
            <w:r w:rsidR="006E7A0B" w:rsidRPr="006E7A0B">
              <w:t>paragraphs (</w:t>
            </w:r>
            <w:r w:rsidRPr="006E7A0B">
              <w:t>b), (c) and (ca)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20</w:t>
            </w:r>
            <w:r w:rsidR="006E7A0B" w:rsidRPr="006E7A0B">
              <w:t> </w:t>
            </w:r>
            <w:r w:rsidRPr="006E7A0B">
              <w:t>2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01033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6AA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350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36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6AB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635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6ABA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870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01033" w:rsidRPr="006E7A0B">
              <w:t>915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6AC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050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01033" w:rsidRPr="006E7A0B">
              <w:t>075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6AD,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20</w:t>
            </w:r>
            <w:r w:rsidR="006E7A0B" w:rsidRPr="006E7A0B">
              <w:t> </w:t>
            </w:r>
            <w:r w:rsidRPr="006E7A0B">
              <w:t>200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89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6AD,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</w:t>
            </w:r>
            <w:r w:rsidR="006E7A0B" w:rsidRPr="006E7A0B">
              <w:t> </w:t>
            </w:r>
            <w:r w:rsidRPr="006E7A0B">
              <w:t>930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050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320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01033" w:rsidRPr="006E7A0B">
              <w:t>35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Pr="006E7A0B">
              <w:t>300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</w:t>
            </w:r>
            <w:r w:rsidR="006E7A0B" w:rsidRPr="006E7A0B">
              <w:t> </w:t>
            </w:r>
            <w:r w:rsidR="00D01033" w:rsidRPr="006E7A0B">
              <w:t>38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6C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Pr="006E7A0B">
              <w:t>180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7</w:t>
            </w:r>
            <w:r w:rsidR="006E7A0B" w:rsidRPr="006E7A0B">
              <w:t> </w:t>
            </w:r>
            <w:r w:rsidR="00D01033" w:rsidRPr="006E7A0B">
              <w:t>35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01033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="00D01033" w:rsidRPr="006E7A0B">
              <w:t>4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01033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20E7E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e)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20E7E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f)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45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99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6D, </w:t>
            </w:r>
            <w:r w:rsidR="006E7A0B" w:rsidRPr="006E7A0B">
              <w:t>paragraph (</w:t>
            </w:r>
            <w:r w:rsidRPr="006E7A0B">
              <w:t>g)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67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860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D20E7E">
            <w:pPr>
              <w:pStyle w:val="Tabletext"/>
              <w:jc w:val="right"/>
            </w:pPr>
            <w:r w:rsidRPr="006E7A0B">
              <w:t>10</w:t>
            </w:r>
            <w:r w:rsidR="006E7A0B" w:rsidRPr="006E7A0B">
              <w:t> </w:t>
            </w:r>
            <w:r w:rsidRPr="006E7A0B">
              <w:t>095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7, </w:t>
            </w:r>
            <w:r w:rsidR="006E7A0B" w:rsidRPr="006E7A0B">
              <w:t>paragraphs (</w:t>
            </w:r>
            <w:r w:rsidRPr="006E7A0B">
              <w:t>b), (c) and (ca)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="00D20E7E" w:rsidRPr="006E7A0B">
              <w:t>395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20E7E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7, </w:t>
            </w:r>
            <w:r w:rsidR="006E7A0B" w:rsidRPr="006E7A0B">
              <w:t>paragraphs (</w:t>
            </w:r>
            <w:r w:rsidRPr="006E7A0B">
              <w:t>e) and (f)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</w:t>
            </w:r>
            <w:r w:rsidR="006E7A0B" w:rsidRPr="006E7A0B">
              <w:t> </w:t>
            </w:r>
            <w:r w:rsidR="00D20E7E" w:rsidRPr="006E7A0B">
              <w:t>395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20E7E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20E7E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="00D20E7E" w:rsidRPr="006E7A0B">
              <w:t>4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b)(iv)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20E7E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109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20E7E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b)(vi)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45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7A, </w:t>
            </w:r>
            <w:r w:rsidR="006E7A0B" w:rsidRPr="006E7A0B">
              <w:t>subparagraph (</w:t>
            </w:r>
            <w:r w:rsidRPr="006E7A0B">
              <w:t>b)(vii)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67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20E7E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Pr="006E7A0B">
              <w:t>440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</w:t>
            </w:r>
            <w:r w:rsidR="006E7A0B" w:rsidRPr="006E7A0B">
              <w:t> </w:t>
            </w:r>
            <w:r w:rsidR="00D20E7E" w:rsidRPr="006E7A0B">
              <w:t>665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12</w:t>
            </w:r>
            <w:r w:rsidR="006E7A0B" w:rsidRPr="006E7A0B">
              <w:t> </w:t>
            </w:r>
            <w:r w:rsidR="00D20E7E" w:rsidRPr="006E7A0B">
              <w:t>4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b)(iv)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="00D20E7E" w:rsidRPr="006E7A0B">
              <w:t>5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33</w:t>
            </w:r>
            <w:r w:rsidR="006E7A0B" w:rsidRPr="006E7A0B">
              <w:t> </w:t>
            </w:r>
            <w:r w:rsidR="00D20E7E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b)(vi)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44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45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119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7B, </w:t>
            </w:r>
            <w:r w:rsidR="006E7A0B" w:rsidRPr="006E7A0B">
              <w:t>subparagraph (</w:t>
            </w:r>
            <w:r w:rsidRPr="006E7A0B">
              <w:t>b)(vii)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67</w:t>
            </w:r>
            <w:r w:rsidR="006E7A0B" w:rsidRPr="006E7A0B">
              <w:t> </w:t>
            </w:r>
            <w:r w:rsidRPr="006E7A0B">
              <w:t>6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8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94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220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20E7E" w:rsidRPr="006E7A0B">
              <w:t>25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9AA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9AB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83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items</w:t>
            </w:r>
            <w:r w:rsidR="006E7A0B" w:rsidRPr="006E7A0B">
              <w:t> </w:t>
            </w:r>
            <w:r w:rsidRPr="006E7A0B">
              <w:t>9AC and 9ACA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180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20E7E" w:rsidRPr="006E7A0B">
              <w:t>21</w:t>
            </w:r>
            <w:r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10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10</w:t>
            </w:r>
            <w:r w:rsidR="006E7A0B" w:rsidRPr="006E7A0B">
              <w:t> </w:t>
            </w:r>
            <w:r w:rsidR="00D20E7E" w:rsidRPr="006E7A0B">
              <w:t>4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23</w:t>
            </w:r>
            <w:r w:rsidR="006E7A0B" w:rsidRPr="006E7A0B">
              <w:t> </w:t>
            </w:r>
            <w:r w:rsidRPr="006E7A0B">
              <w:t>2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129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d)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30</w:t>
            </w:r>
            <w:r w:rsidR="006E7A0B" w:rsidRPr="006E7A0B">
              <w:t> </w:t>
            </w:r>
            <w:r w:rsidRPr="006E7A0B">
              <w:t>500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31</w:t>
            </w:r>
            <w:r w:rsidR="006E7A0B" w:rsidRPr="006E7A0B">
              <w:t> </w:t>
            </w:r>
            <w:r w:rsidRPr="006E7A0B">
              <w:t>2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e)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47</w:t>
            </w:r>
            <w:r w:rsidR="006E7A0B" w:rsidRPr="006E7A0B">
              <w:t> </w:t>
            </w: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48</w:t>
            </w:r>
            <w:r w:rsidR="006E7A0B" w:rsidRPr="006E7A0B">
              <w:t> </w:t>
            </w:r>
            <w:r w:rsidRPr="006E7A0B">
              <w:t>7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f)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63</w:t>
            </w:r>
            <w:r w:rsidR="006E7A0B" w:rsidRPr="006E7A0B">
              <w:t> </w:t>
            </w:r>
            <w:r w:rsidRPr="006E7A0B">
              <w:t>300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64</w:t>
            </w:r>
            <w:r w:rsidR="006E7A0B" w:rsidRPr="006E7A0B">
              <w:t> </w:t>
            </w:r>
            <w:r w:rsidRPr="006E7A0B">
              <w:t>8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9AD, </w:t>
            </w:r>
            <w:r w:rsidR="006E7A0B" w:rsidRPr="006E7A0B">
              <w:t>paragraph (</w:t>
            </w:r>
            <w:r w:rsidRPr="006E7A0B">
              <w:t>g)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77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79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items</w:t>
            </w:r>
            <w:r w:rsidR="006E7A0B" w:rsidRPr="006E7A0B">
              <w:t> </w:t>
            </w:r>
            <w:r w:rsidRPr="006E7A0B">
              <w:t>9B and 9C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="00D20E7E" w:rsidRPr="006E7A0B">
              <w:t>8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10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150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155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items</w:t>
            </w:r>
            <w:r w:rsidR="006E7A0B" w:rsidRPr="006E7A0B">
              <w:t> </w:t>
            </w:r>
            <w:r w:rsidRPr="006E7A0B">
              <w:t>14 and 14A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33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17, </w:t>
            </w:r>
            <w:r w:rsidR="006E7A0B" w:rsidRPr="006E7A0B">
              <w:t>subparagraph (</w:t>
            </w:r>
            <w:r w:rsidRPr="006E7A0B">
              <w:t>a)(i)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225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17, </w:t>
            </w:r>
            <w:r w:rsidR="006E7A0B" w:rsidRPr="006E7A0B">
              <w:t>subparagraph (</w:t>
            </w:r>
            <w:r w:rsidRPr="006E7A0B">
              <w:t>a)(ii)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275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17, </w:t>
            </w:r>
            <w:r w:rsidR="006E7A0B" w:rsidRPr="006E7A0B">
              <w:t>subparagraph (</w:t>
            </w:r>
            <w:r w:rsidRPr="006E7A0B">
              <w:t>a)(iii)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43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139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17, </w:t>
            </w:r>
            <w:r w:rsidR="006E7A0B" w:rsidRPr="006E7A0B">
              <w:t>subparagraph (</w:t>
            </w:r>
            <w:r w:rsidRPr="006E7A0B">
              <w:t>a)(iv)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115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195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17, </w:t>
            </w:r>
            <w:r w:rsidR="006E7A0B" w:rsidRPr="006E7A0B">
              <w:t>paragraph (</w:t>
            </w:r>
            <w:r w:rsidRPr="006E7A0B">
              <w:t>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115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subparagraph (</w:t>
            </w:r>
            <w:r w:rsidRPr="006E7A0B">
              <w:t>a)(i)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080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="00D20E7E" w:rsidRPr="006E7A0B">
              <w:t>105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subparagraph (</w:t>
            </w:r>
            <w:r w:rsidRPr="006E7A0B">
              <w:t>a)(ii)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570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585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</w:t>
            </w:r>
            <w:r w:rsidR="006E7A0B">
              <w:noBreakHyphen/>
            </w:r>
            <w:r w:rsidR="006E7A0B" w:rsidRPr="006E7A0B">
              <w:t>subparagraph (</w:t>
            </w:r>
            <w:r w:rsidRPr="006E7A0B">
              <w:t>a)(iii)(A)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810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83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</w:t>
            </w:r>
            <w:r w:rsidR="006E7A0B">
              <w:noBreakHyphen/>
            </w:r>
            <w:r w:rsidR="006E7A0B" w:rsidRPr="006E7A0B">
              <w:t>subparagraph (</w:t>
            </w:r>
            <w:r w:rsidRPr="006E7A0B">
              <w:t>a)(iii)(B)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230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D20E7E" w:rsidP="00710EDE">
            <w:pPr>
              <w:pStyle w:val="Tabletext"/>
              <w:jc w:val="right"/>
            </w:pPr>
            <w:r w:rsidRPr="006E7A0B">
              <w:t>235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subparagraph (</w:t>
            </w:r>
            <w:r w:rsidRPr="006E7A0B">
              <w:t>a)(iv)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400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subparagraph (</w:t>
            </w:r>
            <w:r w:rsidRPr="006E7A0B">
              <w:t>a)(v)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285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</w:t>
            </w:r>
            <w:r w:rsidR="006E7A0B">
              <w:noBreakHyphen/>
            </w:r>
            <w:r w:rsidR="006E7A0B" w:rsidRPr="006E7A0B">
              <w:t>subparagraph (</w:t>
            </w:r>
            <w:r w:rsidRPr="006E7A0B">
              <w:t>a)(vi)(A)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225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149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</w:t>
            </w:r>
            <w:r w:rsidR="006E7A0B">
              <w:noBreakHyphen/>
            </w:r>
            <w:r w:rsidR="006E7A0B" w:rsidRPr="006E7A0B">
              <w:t>subparagraph (</w:t>
            </w:r>
            <w:r w:rsidRPr="006E7A0B">
              <w:t>a)(vi)(B)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270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275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sub</w:t>
            </w:r>
            <w:r w:rsidR="006E7A0B">
              <w:noBreakHyphen/>
            </w:r>
            <w:r w:rsidR="006E7A0B" w:rsidRPr="006E7A0B">
              <w:t>subparagraph (</w:t>
            </w:r>
            <w:r w:rsidRPr="006E7A0B">
              <w:t>a)(vi)(C)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420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43</w:t>
            </w:r>
            <w:r w:rsidR="00352721" w:rsidRPr="006E7A0B">
              <w:t>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 xml:space="preserve">17A, </w:t>
            </w:r>
            <w:r w:rsidR="006E7A0B" w:rsidRPr="006E7A0B">
              <w:t>paragraph (</w:t>
            </w:r>
            <w:r w:rsidRPr="006E7A0B">
              <w:t>b)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195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18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990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2</w:t>
            </w:r>
            <w:r w:rsidR="006E7A0B" w:rsidRPr="006E7A0B">
              <w:t> </w:t>
            </w:r>
            <w:r w:rsidRPr="006E7A0B">
              <w:t>040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items</w:t>
            </w:r>
            <w:r w:rsidR="006E7A0B" w:rsidRPr="006E7A0B">
              <w:t> </w:t>
            </w:r>
            <w:r w:rsidRPr="006E7A0B">
              <w:t>1, 2 and 3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682EBB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005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4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65</w:t>
            </w:r>
            <w:r w:rsidR="006E7A0B" w:rsidRPr="006E7A0B">
              <w:t> </w:t>
            </w:r>
            <w:r w:rsidRPr="006E7A0B">
              <w:t>200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66</w:t>
            </w:r>
            <w:r w:rsidR="006E7A0B" w:rsidRPr="006E7A0B">
              <w:t> </w:t>
            </w:r>
            <w:r w:rsidRPr="006E7A0B">
              <w:t>8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155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5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130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133</w:t>
            </w:r>
            <w:r w:rsidR="006E7A0B" w:rsidRPr="006E7A0B">
              <w:t> </w:t>
            </w:r>
            <w:r w:rsidRPr="006E7A0B">
              <w:t>5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156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6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211</w:t>
            </w:r>
            <w:r w:rsidR="006E7A0B" w:rsidRPr="006E7A0B">
              <w:t> </w:t>
            </w:r>
            <w:r w:rsidRPr="006E7A0B">
              <w:t>900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217</w:t>
            </w:r>
            <w:r w:rsidR="006E7A0B" w:rsidRPr="006E7A0B">
              <w:t> </w:t>
            </w:r>
            <w:r w:rsidRPr="006E7A0B">
              <w:t>0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157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7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21</w:t>
            </w:r>
            <w:r w:rsidR="006E7A0B" w:rsidRPr="006E7A0B">
              <w:t> </w:t>
            </w:r>
            <w:r w:rsidRPr="006E7A0B">
              <w:t>100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21</w:t>
            </w:r>
            <w:r w:rsidR="006E7A0B" w:rsidRPr="006E7A0B">
              <w:t> </w:t>
            </w:r>
            <w:r w:rsidR="00682EBB" w:rsidRPr="006E7A0B">
              <w:t>6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158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8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980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682EBB">
            <w:pPr>
              <w:pStyle w:val="Tabletext"/>
              <w:jc w:val="right"/>
            </w:pPr>
            <w:r w:rsidRPr="006E7A0B">
              <w:t>1</w:t>
            </w:r>
            <w:r w:rsidR="006E7A0B" w:rsidRPr="006E7A0B">
              <w:t> </w:t>
            </w:r>
            <w:r w:rsidRPr="006E7A0B">
              <w:t>005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159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9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5</w:t>
            </w:r>
            <w:r w:rsidR="006E7A0B" w:rsidRPr="006E7A0B">
              <w:t> </w:t>
            </w:r>
            <w:r w:rsidRPr="006E7A0B">
              <w:t>980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6</w:t>
            </w:r>
            <w:r w:rsidR="006E7A0B" w:rsidRPr="006E7A0B">
              <w:t> </w:t>
            </w:r>
            <w:r w:rsidRPr="006E7A0B">
              <w:t>125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160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10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15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16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161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11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31</w:t>
            </w:r>
            <w:r w:rsidR="006E7A0B" w:rsidRPr="006E7A0B">
              <w:t> </w:t>
            </w:r>
            <w:r w:rsidRPr="006E7A0B">
              <w:t>000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31</w:t>
            </w:r>
            <w:r w:rsidR="006E7A0B" w:rsidRPr="006E7A0B">
              <w:t> </w:t>
            </w:r>
            <w:r w:rsidR="00682EBB" w:rsidRPr="006E7A0B">
              <w:t>7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162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12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</w:t>
            </w:r>
            <w:r w:rsidR="006E7A0B" w:rsidRPr="006E7A0B">
              <w:t> </w:t>
            </w:r>
            <w:r w:rsidRPr="006E7A0B">
              <w:t>400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19</w:t>
            </w:r>
            <w:r w:rsidR="006E7A0B" w:rsidRPr="006E7A0B">
              <w:t> </w:t>
            </w:r>
            <w:r w:rsidR="00682EBB" w:rsidRPr="006E7A0B">
              <w:t>9</w:t>
            </w:r>
            <w:r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163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13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14</w:t>
            </w:r>
            <w:r w:rsidR="006E7A0B" w:rsidRPr="006E7A0B">
              <w:t> </w:t>
            </w:r>
            <w:r w:rsidRPr="006E7A0B">
              <w:t>700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15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164</w:t>
            </w:r>
          </w:p>
        </w:tc>
        <w:tc>
          <w:tcPr>
            <w:tcW w:w="3817" w:type="dxa"/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14</w:t>
            </w:r>
          </w:p>
        </w:tc>
        <w:tc>
          <w:tcPr>
            <w:tcW w:w="1277" w:type="dxa"/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600</w:t>
            </w:r>
          </w:p>
        </w:tc>
        <w:tc>
          <w:tcPr>
            <w:tcW w:w="1278" w:type="dxa"/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615</w:t>
            </w:r>
          </w:p>
        </w:tc>
      </w:tr>
      <w:tr w:rsidR="00352721" w:rsidRPr="006E7A0B" w:rsidTr="00710EDE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165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23</w:t>
            </w:r>
            <w:r w:rsidR="006E7A0B" w:rsidRPr="006E7A0B">
              <w:t> </w:t>
            </w:r>
            <w:r w:rsidRPr="006E7A0B">
              <w:t>500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24</w:t>
            </w:r>
            <w:r w:rsidR="006E7A0B" w:rsidRPr="006E7A0B">
              <w:t> </w:t>
            </w:r>
            <w:r w:rsidRPr="006E7A0B">
              <w:t>1</w:t>
            </w:r>
            <w:r w:rsidR="00352721" w:rsidRPr="006E7A0B">
              <w:t>00</w:t>
            </w:r>
          </w:p>
        </w:tc>
      </w:tr>
      <w:tr w:rsidR="00352721" w:rsidRPr="006E7A0B" w:rsidTr="00710EDE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166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</w:pPr>
            <w:r w:rsidRPr="006E7A0B">
              <w:t>Schedule</w:t>
            </w:r>
            <w:r w:rsidR="006E7A0B" w:rsidRPr="006E7A0B">
              <w:t> </w:t>
            </w:r>
            <w:r w:rsidRPr="006E7A0B">
              <w:t>9A, Part</w:t>
            </w:r>
            <w:r w:rsidR="006E7A0B" w:rsidRPr="006E7A0B">
              <w:t> </w:t>
            </w:r>
            <w:r w:rsidRPr="006E7A0B">
              <w:t>2, item</w:t>
            </w:r>
            <w:r w:rsidR="006E7A0B" w:rsidRPr="006E7A0B">
              <w:t> </w:t>
            </w:r>
            <w:r w:rsidRPr="006E7A0B">
              <w:t>17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:rsidR="00352721" w:rsidRPr="006E7A0B" w:rsidRDefault="00352721" w:rsidP="00710EDE">
            <w:pPr>
              <w:pStyle w:val="Tabletext"/>
              <w:jc w:val="right"/>
            </w:pPr>
            <w:r w:rsidRPr="006E7A0B">
              <w:t>310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</w:tcPr>
          <w:p w:rsidR="00352721" w:rsidRPr="006E7A0B" w:rsidRDefault="00682EBB" w:rsidP="00710EDE">
            <w:pPr>
              <w:pStyle w:val="Tabletext"/>
              <w:jc w:val="right"/>
            </w:pPr>
            <w:r w:rsidRPr="006E7A0B">
              <w:t>315</w:t>
            </w:r>
          </w:p>
        </w:tc>
      </w:tr>
    </w:tbl>
    <w:p w:rsidR="00041CAA" w:rsidRPr="006E7A0B" w:rsidRDefault="00041CAA" w:rsidP="00041CAA">
      <w:pPr>
        <w:pStyle w:val="Tabletext"/>
      </w:pPr>
    </w:p>
    <w:sectPr w:rsidR="00041CAA" w:rsidRPr="006E7A0B" w:rsidSect="00C666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6D" w:rsidRDefault="000A4A6D" w:rsidP="0048364F">
      <w:pPr>
        <w:spacing w:line="240" w:lineRule="auto"/>
      </w:pPr>
      <w:r>
        <w:separator/>
      </w:r>
    </w:p>
  </w:endnote>
  <w:endnote w:type="continuationSeparator" w:id="0">
    <w:p w:rsidR="000A4A6D" w:rsidRDefault="000A4A6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C666DF" w:rsidRDefault="000A4A6D" w:rsidP="00C666D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666DF">
      <w:rPr>
        <w:i/>
        <w:sz w:val="18"/>
      </w:rPr>
      <w:t xml:space="preserve"> </w:t>
    </w:r>
    <w:r w:rsidR="00C666DF" w:rsidRPr="00C666DF">
      <w:rPr>
        <w:i/>
        <w:sz w:val="18"/>
      </w:rPr>
      <w:t>OPC60544 -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DF" w:rsidRDefault="00C666DF" w:rsidP="00C666DF">
    <w:pPr>
      <w:pStyle w:val="Footer"/>
    </w:pPr>
    <w:r w:rsidRPr="00C666DF">
      <w:rPr>
        <w:i/>
        <w:sz w:val="18"/>
      </w:rPr>
      <w:t>OPC60544 -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C666DF" w:rsidRDefault="000A4A6D" w:rsidP="00486382">
    <w:pPr>
      <w:pStyle w:val="Footer"/>
      <w:rPr>
        <w:sz w:val="18"/>
      </w:rPr>
    </w:pPr>
  </w:p>
  <w:p w:rsidR="000A4A6D" w:rsidRPr="00C666DF" w:rsidRDefault="00C666DF" w:rsidP="00C666DF">
    <w:pPr>
      <w:pStyle w:val="Footer"/>
      <w:rPr>
        <w:sz w:val="18"/>
      </w:rPr>
    </w:pPr>
    <w:r w:rsidRPr="00C666DF">
      <w:rPr>
        <w:i/>
        <w:sz w:val="18"/>
      </w:rPr>
      <w:t>OPC60544 -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C666DF" w:rsidRDefault="000A4A6D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0A4A6D" w:rsidRPr="00C666DF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0A4A6D" w:rsidRPr="00C666DF" w:rsidRDefault="000A4A6D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666DF">
            <w:rPr>
              <w:rFonts w:cs="Times New Roman"/>
              <w:i/>
              <w:sz w:val="18"/>
            </w:rPr>
            <w:fldChar w:fldCharType="begin"/>
          </w:r>
          <w:r w:rsidRPr="00C666DF">
            <w:rPr>
              <w:rFonts w:cs="Times New Roman"/>
              <w:i/>
              <w:sz w:val="18"/>
            </w:rPr>
            <w:instrText xml:space="preserve"> PAGE </w:instrText>
          </w:r>
          <w:r w:rsidRPr="00C666DF">
            <w:rPr>
              <w:rFonts w:cs="Times New Roman"/>
              <w:i/>
              <w:sz w:val="18"/>
            </w:rPr>
            <w:fldChar w:fldCharType="separate"/>
          </w:r>
          <w:r w:rsidR="003001F6">
            <w:rPr>
              <w:rFonts w:cs="Times New Roman"/>
              <w:i/>
              <w:noProof/>
              <w:sz w:val="18"/>
            </w:rPr>
            <w:t>iii</w:t>
          </w:r>
          <w:r w:rsidRPr="00C666D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A4A6D" w:rsidRPr="00C666DF" w:rsidRDefault="000A4A6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666DF">
            <w:rPr>
              <w:rFonts w:cs="Times New Roman"/>
              <w:i/>
              <w:sz w:val="18"/>
            </w:rPr>
            <w:fldChar w:fldCharType="begin"/>
          </w:r>
          <w:r w:rsidRPr="00C666DF">
            <w:rPr>
              <w:rFonts w:cs="Times New Roman"/>
              <w:i/>
              <w:sz w:val="18"/>
            </w:rPr>
            <w:instrText xml:space="preserve"> DOCPROPERTY ShortT </w:instrText>
          </w:r>
          <w:r w:rsidRPr="00C666DF">
            <w:rPr>
              <w:rFonts w:cs="Times New Roman"/>
              <w:i/>
              <w:sz w:val="18"/>
            </w:rPr>
            <w:fldChar w:fldCharType="separate"/>
          </w:r>
          <w:r w:rsidR="00443EF3">
            <w:rPr>
              <w:rFonts w:cs="Times New Roman"/>
              <w:i/>
              <w:sz w:val="18"/>
            </w:rPr>
            <w:t>Therapeutic Goods Legislation Amendment (Fees and Other Measures) Regulation 2014</w:t>
          </w:r>
          <w:r w:rsidRPr="00C666D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A4A6D" w:rsidRPr="00C666DF" w:rsidRDefault="000A4A6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666DF">
            <w:rPr>
              <w:rFonts w:cs="Times New Roman"/>
              <w:i/>
              <w:sz w:val="18"/>
            </w:rPr>
            <w:fldChar w:fldCharType="begin"/>
          </w:r>
          <w:r w:rsidRPr="00C666DF">
            <w:rPr>
              <w:rFonts w:cs="Times New Roman"/>
              <w:i/>
              <w:sz w:val="18"/>
            </w:rPr>
            <w:instrText xml:space="preserve"> DOCPROPERTY ActNo </w:instrText>
          </w:r>
          <w:r w:rsidRPr="00C666DF">
            <w:rPr>
              <w:rFonts w:cs="Times New Roman"/>
              <w:i/>
              <w:sz w:val="18"/>
            </w:rPr>
            <w:fldChar w:fldCharType="separate"/>
          </w:r>
          <w:r w:rsidR="00443EF3">
            <w:rPr>
              <w:rFonts w:cs="Times New Roman"/>
              <w:i/>
              <w:sz w:val="18"/>
            </w:rPr>
            <w:t>No. 62, 2014</w:t>
          </w:r>
          <w:r w:rsidRPr="00C666DF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4A6D" w:rsidRPr="00C666DF" w:rsidRDefault="00C666DF" w:rsidP="00C666DF">
    <w:pPr>
      <w:rPr>
        <w:rFonts w:cs="Times New Roman"/>
        <w:i/>
        <w:sz w:val="18"/>
      </w:rPr>
    </w:pPr>
    <w:r w:rsidRPr="00C666DF">
      <w:rPr>
        <w:rFonts w:cs="Times New Roman"/>
        <w:i/>
        <w:sz w:val="18"/>
      </w:rPr>
      <w:t>OPC60544 -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E33C1C" w:rsidRDefault="000A4A6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4A6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43EF3">
            <w:rPr>
              <w:i/>
              <w:sz w:val="18"/>
            </w:rPr>
            <w:t>No. 62,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3EF3">
            <w:rPr>
              <w:i/>
              <w:sz w:val="18"/>
            </w:rPr>
            <w:t>Therapeutic Goods Legislation Amendment (Fees and Other 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617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A4A6D" w:rsidRPr="00ED79B6" w:rsidRDefault="00C666DF" w:rsidP="00C666DF">
    <w:pPr>
      <w:rPr>
        <w:i/>
        <w:sz w:val="18"/>
      </w:rPr>
    </w:pPr>
    <w:r w:rsidRPr="00C666DF">
      <w:rPr>
        <w:rFonts w:cs="Times New Roman"/>
        <w:i/>
        <w:sz w:val="18"/>
      </w:rPr>
      <w:t>OPC60544 -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C666DF" w:rsidRDefault="000A4A6D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0A4A6D" w:rsidRPr="00C666DF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0A4A6D" w:rsidRPr="00C666DF" w:rsidRDefault="000A4A6D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666DF">
            <w:rPr>
              <w:rFonts w:cs="Times New Roman"/>
              <w:i/>
              <w:sz w:val="18"/>
            </w:rPr>
            <w:fldChar w:fldCharType="begin"/>
          </w:r>
          <w:r w:rsidRPr="00C666DF">
            <w:rPr>
              <w:rFonts w:cs="Times New Roman"/>
              <w:i/>
              <w:sz w:val="18"/>
            </w:rPr>
            <w:instrText xml:space="preserve"> PAGE </w:instrText>
          </w:r>
          <w:r w:rsidRPr="00C666DF">
            <w:rPr>
              <w:rFonts w:cs="Times New Roman"/>
              <w:i/>
              <w:sz w:val="18"/>
            </w:rPr>
            <w:fldChar w:fldCharType="separate"/>
          </w:r>
          <w:r w:rsidR="006B03A6">
            <w:rPr>
              <w:rFonts w:cs="Times New Roman"/>
              <w:i/>
              <w:noProof/>
              <w:sz w:val="18"/>
            </w:rPr>
            <w:t>10</w:t>
          </w:r>
          <w:r w:rsidRPr="00C666D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A4A6D" w:rsidRPr="00C666DF" w:rsidRDefault="000A4A6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666DF">
            <w:rPr>
              <w:rFonts w:cs="Times New Roman"/>
              <w:i/>
              <w:sz w:val="18"/>
            </w:rPr>
            <w:fldChar w:fldCharType="begin"/>
          </w:r>
          <w:r w:rsidRPr="00C666DF">
            <w:rPr>
              <w:rFonts w:cs="Times New Roman"/>
              <w:i/>
              <w:sz w:val="18"/>
            </w:rPr>
            <w:instrText xml:space="preserve"> DOCPROPERTY ShortT </w:instrText>
          </w:r>
          <w:r w:rsidRPr="00C666DF">
            <w:rPr>
              <w:rFonts w:cs="Times New Roman"/>
              <w:i/>
              <w:sz w:val="18"/>
            </w:rPr>
            <w:fldChar w:fldCharType="separate"/>
          </w:r>
          <w:r w:rsidR="00443EF3">
            <w:rPr>
              <w:rFonts w:cs="Times New Roman"/>
              <w:i/>
              <w:sz w:val="18"/>
            </w:rPr>
            <w:t>Therapeutic Goods Legislation Amendment (Fees and Other Measures) Regulation 2014</w:t>
          </w:r>
          <w:r w:rsidRPr="00C666D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A4A6D" w:rsidRPr="00C666DF" w:rsidRDefault="000A4A6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666DF">
            <w:rPr>
              <w:rFonts w:cs="Times New Roman"/>
              <w:i/>
              <w:sz w:val="18"/>
            </w:rPr>
            <w:fldChar w:fldCharType="begin"/>
          </w:r>
          <w:r w:rsidRPr="00C666DF">
            <w:rPr>
              <w:rFonts w:cs="Times New Roman"/>
              <w:i/>
              <w:sz w:val="18"/>
            </w:rPr>
            <w:instrText xml:space="preserve"> DOCPROPERTY ActNo </w:instrText>
          </w:r>
          <w:r w:rsidRPr="00C666DF">
            <w:rPr>
              <w:rFonts w:cs="Times New Roman"/>
              <w:i/>
              <w:sz w:val="18"/>
            </w:rPr>
            <w:fldChar w:fldCharType="separate"/>
          </w:r>
          <w:r w:rsidR="00443EF3">
            <w:rPr>
              <w:rFonts w:cs="Times New Roman"/>
              <w:i/>
              <w:sz w:val="18"/>
            </w:rPr>
            <w:t>No. 62, 2014</w:t>
          </w:r>
          <w:r w:rsidRPr="00C666DF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4A6D" w:rsidRPr="00C666DF" w:rsidRDefault="00C666DF" w:rsidP="00C666DF">
    <w:pPr>
      <w:rPr>
        <w:rFonts w:cs="Times New Roman"/>
        <w:i/>
        <w:sz w:val="18"/>
      </w:rPr>
    </w:pPr>
    <w:r w:rsidRPr="00C666DF">
      <w:rPr>
        <w:rFonts w:cs="Times New Roman"/>
        <w:i/>
        <w:sz w:val="18"/>
      </w:rPr>
      <w:t>OPC60544 -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E33C1C" w:rsidRDefault="000A4A6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4A6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43EF3">
            <w:rPr>
              <w:i/>
              <w:sz w:val="18"/>
            </w:rPr>
            <w:t>No. 62,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3EF3">
            <w:rPr>
              <w:i/>
              <w:sz w:val="18"/>
            </w:rPr>
            <w:t>Therapeutic Goods Legislation Amendment (Fees and Other 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617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A4A6D" w:rsidRPr="00ED79B6" w:rsidRDefault="00C666DF" w:rsidP="00C666DF">
    <w:pPr>
      <w:rPr>
        <w:i/>
        <w:sz w:val="18"/>
      </w:rPr>
    </w:pPr>
    <w:r w:rsidRPr="00C666DF">
      <w:rPr>
        <w:rFonts w:cs="Times New Roman"/>
        <w:i/>
        <w:sz w:val="18"/>
      </w:rPr>
      <w:t>OPC60544 -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E33C1C" w:rsidRDefault="000A4A6D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4A6D" w:rsidTr="00710ED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710ED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43EF3">
            <w:rPr>
              <w:i/>
              <w:sz w:val="18"/>
            </w:rPr>
            <w:t>No. 62,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710ED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3EF3">
            <w:rPr>
              <w:i/>
              <w:sz w:val="18"/>
            </w:rPr>
            <w:t>Therapeutic Goods Legislation Amendment (Fees and Other 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0A4A6D" w:rsidRDefault="000A4A6D" w:rsidP="00710ED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01F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A4A6D" w:rsidRPr="00ED79B6" w:rsidRDefault="000A4A6D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6D" w:rsidRDefault="000A4A6D" w:rsidP="0048364F">
      <w:pPr>
        <w:spacing w:line="240" w:lineRule="auto"/>
      </w:pPr>
      <w:r>
        <w:separator/>
      </w:r>
    </w:p>
  </w:footnote>
  <w:footnote w:type="continuationSeparator" w:id="0">
    <w:p w:rsidR="000A4A6D" w:rsidRDefault="000A4A6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5F1388" w:rsidRDefault="000A4A6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5F1388" w:rsidRDefault="000A4A6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5F1388" w:rsidRDefault="000A4A6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ED79B6" w:rsidRDefault="000A4A6D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ED79B6" w:rsidRDefault="000A4A6D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ED79B6" w:rsidRDefault="000A4A6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A961C4" w:rsidRDefault="000A4A6D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B03A6">
      <w:rPr>
        <w:b/>
        <w:sz w:val="20"/>
      </w:rPr>
      <w:fldChar w:fldCharType="separate"/>
    </w:r>
    <w:r w:rsidR="006B03A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B03A6">
      <w:rPr>
        <w:sz w:val="20"/>
      </w:rPr>
      <w:fldChar w:fldCharType="separate"/>
    </w:r>
    <w:r w:rsidR="006B03A6">
      <w:rPr>
        <w:noProof/>
        <w:sz w:val="20"/>
      </w:rPr>
      <w:t>Amendments</w:t>
    </w:r>
    <w:r>
      <w:rPr>
        <w:sz w:val="20"/>
      </w:rPr>
      <w:fldChar w:fldCharType="end"/>
    </w:r>
  </w:p>
  <w:p w:rsidR="000A4A6D" w:rsidRPr="00A961C4" w:rsidRDefault="000A4A6D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A4A6D" w:rsidRPr="00A961C4" w:rsidRDefault="000A4A6D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A961C4" w:rsidRDefault="000A4A6D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0A4A6D" w:rsidRPr="00A961C4" w:rsidRDefault="000A4A6D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A4A6D" w:rsidRPr="00A961C4" w:rsidRDefault="000A4A6D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6D" w:rsidRPr="00A961C4" w:rsidRDefault="000A4A6D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A2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69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04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4D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D64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8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80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A0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2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C6"/>
    <w:rsid w:val="000041C6"/>
    <w:rsid w:val="000063E4"/>
    <w:rsid w:val="000113BC"/>
    <w:rsid w:val="000136AF"/>
    <w:rsid w:val="00025060"/>
    <w:rsid w:val="0004044E"/>
    <w:rsid w:val="00041CAA"/>
    <w:rsid w:val="000614BF"/>
    <w:rsid w:val="000A4A6D"/>
    <w:rsid w:val="000C4E79"/>
    <w:rsid w:val="000D05EF"/>
    <w:rsid w:val="000F21C1"/>
    <w:rsid w:val="000F7427"/>
    <w:rsid w:val="0010745C"/>
    <w:rsid w:val="00116975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D07"/>
    <w:rsid w:val="001D7F83"/>
    <w:rsid w:val="001E16D0"/>
    <w:rsid w:val="001E3590"/>
    <w:rsid w:val="001E562E"/>
    <w:rsid w:val="001E7407"/>
    <w:rsid w:val="001E7A99"/>
    <w:rsid w:val="001F6924"/>
    <w:rsid w:val="00201D27"/>
    <w:rsid w:val="00217E98"/>
    <w:rsid w:val="00231427"/>
    <w:rsid w:val="00240749"/>
    <w:rsid w:val="00246B71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C4A6B"/>
    <w:rsid w:val="002D043A"/>
    <w:rsid w:val="003001F6"/>
    <w:rsid w:val="00304E75"/>
    <w:rsid w:val="003072FA"/>
    <w:rsid w:val="0031713F"/>
    <w:rsid w:val="003415D3"/>
    <w:rsid w:val="00352721"/>
    <w:rsid w:val="00352B0F"/>
    <w:rsid w:val="00361BD9"/>
    <w:rsid w:val="00363549"/>
    <w:rsid w:val="003775C6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04226"/>
    <w:rsid w:val="004116CD"/>
    <w:rsid w:val="00412B83"/>
    <w:rsid w:val="00424CA9"/>
    <w:rsid w:val="00433910"/>
    <w:rsid w:val="0044291A"/>
    <w:rsid w:val="00443EF3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84811"/>
    <w:rsid w:val="005851A5"/>
    <w:rsid w:val="005855A9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64F99"/>
    <w:rsid w:val="00677CC2"/>
    <w:rsid w:val="00680F17"/>
    <w:rsid w:val="00682EBB"/>
    <w:rsid w:val="00685F42"/>
    <w:rsid w:val="0069207B"/>
    <w:rsid w:val="006937E2"/>
    <w:rsid w:val="006977FB"/>
    <w:rsid w:val="006B03A6"/>
    <w:rsid w:val="006B262A"/>
    <w:rsid w:val="006C1B7C"/>
    <w:rsid w:val="006C2C12"/>
    <w:rsid w:val="006C3FFF"/>
    <w:rsid w:val="006C7F8C"/>
    <w:rsid w:val="006D3667"/>
    <w:rsid w:val="006D4E91"/>
    <w:rsid w:val="006E004B"/>
    <w:rsid w:val="006E7147"/>
    <w:rsid w:val="006E7A0B"/>
    <w:rsid w:val="00700B2C"/>
    <w:rsid w:val="00701E6A"/>
    <w:rsid w:val="00710EDE"/>
    <w:rsid w:val="00713084"/>
    <w:rsid w:val="00722023"/>
    <w:rsid w:val="00731E00"/>
    <w:rsid w:val="007440B7"/>
    <w:rsid w:val="00747C9F"/>
    <w:rsid w:val="007559A8"/>
    <w:rsid w:val="007634AD"/>
    <w:rsid w:val="007715C9"/>
    <w:rsid w:val="00774EDD"/>
    <w:rsid w:val="007757EC"/>
    <w:rsid w:val="007769D4"/>
    <w:rsid w:val="00783811"/>
    <w:rsid w:val="00785AFA"/>
    <w:rsid w:val="007903AC"/>
    <w:rsid w:val="007A7F9F"/>
    <w:rsid w:val="007E7D4A"/>
    <w:rsid w:val="008256BA"/>
    <w:rsid w:val="00826DA5"/>
    <w:rsid w:val="00833416"/>
    <w:rsid w:val="008364BF"/>
    <w:rsid w:val="008444BE"/>
    <w:rsid w:val="00856A31"/>
    <w:rsid w:val="00874B69"/>
    <w:rsid w:val="008754D0"/>
    <w:rsid w:val="00877D48"/>
    <w:rsid w:val="0089783B"/>
    <w:rsid w:val="008D0EE0"/>
    <w:rsid w:val="008F07E3"/>
    <w:rsid w:val="008F4F1C"/>
    <w:rsid w:val="00907271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751"/>
    <w:rsid w:val="00B00902"/>
    <w:rsid w:val="00B032D8"/>
    <w:rsid w:val="00B27344"/>
    <w:rsid w:val="00B332B8"/>
    <w:rsid w:val="00B33B3C"/>
    <w:rsid w:val="00B40AD1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64CA"/>
    <w:rsid w:val="00C21B63"/>
    <w:rsid w:val="00C42BF8"/>
    <w:rsid w:val="00C460AE"/>
    <w:rsid w:val="00C50043"/>
    <w:rsid w:val="00C666DF"/>
    <w:rsid w:val="00C7573B"/>
    <w:rsid w:val="00C76CF3"/>
    <w:rsid w:val="00C77E30"/>
    <w:rsid w:val="00CB0180"/>
    <w:rsid w:val="00CB3470"/>
    <w:rsid w:val="00CD606E"/>
    <w:rsid w:val="00CD7ECB"/>
    <w:rsid w:val="00CF0BB2"/>
    <w:rsid w:val="00D01033"/>
    <w:rsid w:val="00D0104A"/>
    <w:rsid w:val="00D13441"/>
    <w:rsid w:val="00D17B17"/>
    <w:rsid w:val="00D20E7E"/>
    <w:rsid w:val="00D243A3"/>
    <w:rsid w:val="00D26B2D"/>
    <w:rsid w:val="00D333D9"/>
    <w:rsid w:val="00D33440"/>
    <w:rsid w:val="00D40403"/>
    <w:rsid w:val="00D52EFE"/>
    <w:rsid w:val="00D63EF6"/>
    <w:rsid w:val="00D70DFB"/>
    <w:rsid w:val="00D76175"/>
    <w:rsid w:val="00D766DF"/>
    <w:rsid w:val="00D83D21"/>
    <w:rsid w:val="00D84B58"/>
    <w:rsid w:val="00D925D1"/>
    <w:rsid w:val="00E01A5D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C4617"/>
    <w:rsid w:val="00EC58A2"/>
    <w:rsid w:val="00ED3A7D"/>
    <w:rsid w:val="00EF2E3A"/>
    <w:rsid w:val="00F047E2"/>
    <w:rsid w:val="00F078DC"/>
    <w:rsid w:val="00F13E86"/>
    <w:rsid w:val="00F24C35"/>
    <w:rsid w:val="00F56628"/>
    <w:rsid w:val="00F56759"/>
    <w:rsid w:val="00F677A9"/>
    <w:rsid w:val="00F67AF7"/>
    <w:rsid w:val="00F7706C"/>
    <w:rsid w:val="00F84CF5"/>
    <w:rsid w:val="00FA420B"/>
    <w:rsid w:val="00FB03B3"/>
    <w:rsid w:val="00FB192C"/>
    <w:rsid w:val="00FD5EC5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A0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E7A0B"/>
  </w:style>
  <w:style w:type="paragraph" w:customStyle="1" w:styleId="OPCParaBase">
    <w:name w:val="OPCParaBase"/>
    <w:qFormat/>
    <w:rsid w:val="006E7A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E7A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E7A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E7A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E7A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E7A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E7A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E7A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E7A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E7A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E7A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E7A0B"/>
  </w:style>
  <w:style w:type="paragraph" w:customStyle="1" w:styleId="Blocks">
    <w:name w:val="Blocks"/>
    <w:aliases w:val="bb"/>
    <w:basedOn w:val="OPCParaBase"/>
    <w:qFormat/>
    <w:rsid w:val="006E7A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E7A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E7A0B"/>
    <w:rPr>
      <w:i/>
    </w:rPr>
  </w:style>
  <w:style w:type="paragraph" w:customStyle="1" w:styleId="BoxList">
    <w:name w:val="BoxList"/>
    <w:aliases w:val="bl"/>
    <w:basedOn w:val="BoxText"/>
    <w:qFormat/>
    <w:rsid w:val="006E7A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E7A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E7A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E7A0B"/>
    <w:pPr>
      <w:ind w:left="1985" w:hanging="851"/>
    </w:pPr>
  </w:style>
  <w:style w:type="character" w:customStyle="1" w:styleId="CharAmPartNo">
    <w:name w:val="CharAmPartNo"/>
    <w:basedOn w:val="OPCCharBase"/>
    <w:qFormat/>
    <w:rsid w:val="006E7A0B"/>
  </w:style>
  <w:style w:type="character" w:customStyle="1" w:styleId="CharAmPartText">
    <w:name w:val="CharAmPartText"/>
    <w:basedOn w:val="OPCCharBase"/>
    <w:qFormat/>
    <w:rsid w:val="006E7A0B"/>
  </w:style>
  <w:style w:type="character" w:customStyle="1" w:styleId="CharAmSchNo">
    <w:name w:val="CharAmSchNo"/>
    <w:basedOn w:val="OPCCharBase"/>
    <w:qFormat/>
    <w:rsid w:val="006E7A0B"/>
  </w:style>
  <w:style w:type="character" w:customStyle="1" w:styleId="CharAmSchText">
    <w:name w:val="CharAmSchText"/>
    <w:basedOn w:val="OPCCharBase"/>
    <w:qFormat/>
    <w:rsid w:val="006E7A0B"/>
  </w:style>
  <w:style w:type="character" w:customStyle="1" w:styleId="CharBoldItalic">
    <w:name w:val="CharBoldItalic"/>
    <w:basedOn w:val="OPCCharBase"/>
    <w:uiPriority w:val="1"/>
    <w:qFormat/>
    <w:rsid w:val="006E7A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6E7A0B"/>
  </w:style>
  <w:style w:type="character" w:customStyle="1" w:styleId="CharChapText">
    <w:name w:val="CharChapText"/>
    <w:basedOn w:val="OPCCharBase"/>
    <w:uiPriority w:val="1"/>
    <w:qFormat/>
    <w:rsid w:val="006E7A0B"/>
  </w:style>
  <w:style w:type="character" w:customStyle="1" w:styleId="CharDivNo">
    <w:name w:val="CharDivNo"/>
    <w:basedOn w:val="OPCCharBase"/>
    <w:uiPriority w:val="1"/>
    <w:qFormat/>
    <w:rsid w:val="006E7A0B"/>
  </w:style>
  <w:style w:type="character" w:customStyle="1" w:styleId="CharDivText">
    <w:name w:val="CharDivText"/>
    <w:basedOn w:val="OPCCharBase"/>
    <w:uiPriority w:val="1"/>
    <w:qFormat/>
    <w:rsid w:val="006E7A0B"/>
  </w:style>
  <w:style w:type="character" w:customStyle="1" w:styleId="CharItalic">
    <w:name w:val="CharItalic"/>
    <w:basedOn w:val="OPCCharBase"/>
    <w:uiPriority w:val="1"/>
    <w:qFormat/>
    <w:rsid w:val="006E7A0B"/>
    <w:rPr>
      <w:i/>
    </w:rPr>
  </w:style>
  <w:style w:type="character" w:customStyle="1" w:styleId="CharPartNo">
    <w:name w:val="CharPartNo"/>
    <w:basedOn w:val="OPCCharBase"/>
    <w:uiPriority w:val="1"/>
    <w:qFormat/>
    <w:rsid w:val="006E7A0B"/>
  </w:style>
  <w:style w:type="character" w:customStyle="1" w:styleId="CharPartText">
    <w:name w:val="CharPartText"/>
    <w:basedOn w:val="OPCCharBase"/>
    <w:uiPriority w:val="1"/>
    <w:qFormat/>
    <w:rsid w:val="006E7A0B"/>
  </w:style>
  <w:style w:type="character" w:customStyle="1" w:styleId="CharSectno">
    <w:name w:val="CharSectno"/>
    <w:basedOn w:val="OPCCharBase"/>
    <w:qFormat/>
    <w:rsid w:val="006E7A0B"/>
  </w:style>
  <w:style w:type="character" w:customStyle="1" w:styleId="CharSubdNo">
    <w:name w:val="CharSubdNo"/>
    <w:basedOn w:val="OPCCharBase"/>
    <w:uiPriority w:val="1"/>
    <w:qFormat/>
    <w:rsid w:val="006E7A0B"/>
  </w:style>
  <w:style w:type="character" w:customStyle="1" w:styleId="CharSubdText">
    <w:name w:val="CharSubdText"/>
    <w:basedOn w:val="OPCCharBase"/>
    <w:uiPriority w:val="1"/>
    <w:qFormat/>
    <w:rsid w:val="006E7A0B"/>
  </w:style>
  <w:style w:type="paragraph" w:customStyle="1" w:styleId="CTA--">
    <w:name w:val="CTA --"/>
    <w:basedOn w:val="OPCParaBase"/>
    <w:next w:val="Normal"/>
    <w:rsid w:val="006E7A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E7A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E7A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E7A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E7A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E7A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E7A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E7A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E7A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E7A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E7A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E7A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E7A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E7A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E7A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E7A0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E7A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E7A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E7A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E7A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E7A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E7A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E7A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E7A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E7A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E7A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E7A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E7A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E7A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E7A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E7A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E7A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E7A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E7A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E7A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E7A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E7A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E7A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E7A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E7A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E7A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E7A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E7A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E7A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E7A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E7A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E7A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E7A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E7A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E7A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E7A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E7A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E7A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E7A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E7A0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E7A0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E7A0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E7A0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E7A0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E7A0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E7A0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E7A0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E7A0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E7A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E7A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E7A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E7A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E7A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E7A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E7A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E7A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E7A0B"/>
    <w:rPr>
      <w:sz w:val="16"/>
    </w:rPr>
  </w:style>
  <w:style w:type="table" w:customStyle="1" w:styleId="CFlag">
    <w:name w:val="CFlag"/>
    <w:basedOn w:val="TableNormal"/>
    <w:uiPriority w:val="99"/>
    <w:rsid w:val="006E7A0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7A0B"/>
    <w:rPr>
      <w:color w:val="0000FF"/>
      <w:u w:val="single"/>
    </w:rPr>
  </w:style>
  <w:style w:type="table" w:styleId="TableGrid">
    <w:name w:val="Table Grid"/>
    <w:basedOn w:val="TableNormal"/>
    <w:uiPriority w:val="59"/>
    <w:rsid w:val="006E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E7A0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E7A0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E7A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E7A0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E7A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E7A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E7A0B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6E7A0B"/>
  </w:style>
  <w:style w:type="paragraph" w:customStyle="1" w:styleId="CompiledActNo">
    <w:name w:val="CompiledActNo"/>
    <w:basedOn w:val="OPCParaBase"/>
    <w:next w:val="Normal"/>
    <w:rsid w:val="006E7A0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E7A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E7A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E7A0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6E7A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E7A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6E7A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E7A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6E7A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E7A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E7A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E7A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E7A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E7A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E7A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E7A0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E7A0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E7A0B"/>
  </w:style>
  <w:style w:type="character" w:customStyle="1" w:styleId="CharSubPartNoCASA">
    <w:name w:val="CharSubPartNo(CASA)"/>
    <w:basedOn w:val="OPCCharBase"/>
    <w:uiPriority w:val="1"/>
    <w:rsid w:val="006E7A0B"/>
  </w:style>
  <w:style w:type="paragraph" w:customStyle="1" w:styleId="ENoteTTIndentHeadingSub">
    <w:name w:val="ENoteTTIndentHeadingSub"/>
    <w:aliases w:val="enTTHis"/>
    <w:basedOn w:val="OPCParaBase"/>
    <w:rsid w:val="006E7A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E7A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E7A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E7A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E7A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E7A0B"/>
    <w:rPr>
      <w:sz w:val="22"/>
    </w:rPr>
  </w:style>
  <w:style w:type="paragraph" w:customStyle="1" w:styleId="SOTextNote">
    <w:name w:val="SO TextNote"/>
    <w:aliases w:val="sont"/>
    <w:basedOn w:val="SOText"/>
    <w:qFormat/>
    <w:rsid w:val="006E7A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E7A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E7A0B"/>
    <w:rPr>
      <w:sz w:val="22"/>
    </w:rPr>
  </w:style>
  <w:style w:type="paragraph" w:customStyle="1" w:styleId="FileName">
    <w:name w:val="FileName"/>
    <w:basedOn w:val="Normal"/>
    <w:rsid w:val="006E7A0B"/>
  </w:style>
  <w:style w:type="paragraph" w:customStyle="1" w:styleId="TableHeading">
    <w:name w:val="TableHeading"/>
    <w:aliases w:val="th"/>
    <w:basedOn w:val="OPCParaBase"/>
    <w:next w:val="Tabletext"/>
    <w:rsid w:val="006E7A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E7A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E7A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E7A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E7A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7A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7A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E7A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E7A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E7A0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A0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E7A0B"/>
  </w:style>
  <w:style w:type="paragraph" w:customStyle="1" w:styleId="OPCParaBase">
    <w:name w:val="OPCParaBase"/>
    <w:qFormat/>
    <w:rsid w:val="006E7A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E7A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E7A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E7A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E7A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E7A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E7A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E7A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E7A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E7A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E7A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E7A0B"/>
  </w:style>
  <w:style w:type="paragraph" w:customStyle="1" w:styleId="Blocks">
    <w:name w:val="Blocks"/>
    <w:aliases w:val="bb"/>
    <w:basedOn w:val="OPCParaBase"/>
    <w:qFormat/>
    <w:rsid w:val="006E7A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E7A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E7A0B"/>
    <w:rPr>
      <w:i/>
    </w:rPr>
  </w:style>
  <w:style w:type="paragraph" w:customStyle="1" w:styleId="BoxList">
    <w:name w:val="BoxList"/>
    <w:aliases w:val="bl"/>
    <w:basedOn w:val="BoxText"/>
    <w:qFormat/>
    <w:rsid w:val="006E7A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E7A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E7A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E7A0B"/>
    <w:pPr>
      <w:ind w:left="1985" w:hanging="851"/>
    </w:pPr>
  </w:style>
  <w:style w:type="character" w:customStyle="1" w:styleId="CharAmPartNo">
    <w:name w:val="CharAmPartNo"/>
    <w:basedOn w:val="OPCCharBase"/>
    <w:qFormat/>
    <w:rsid w:val="006E7A0B"/>
  </w:style>
  <w:style w:type="character" w:customStyle="1" w:styleId="CharAmPartText">
    <w:name w:val="CharAmPartText"/>
    <w:basedOn w:val="OPCCharBase"/>
    <w:qFormat/>
    <w:rsid w:val="006E7A0B"/>
  </w:style>
  <w:style w:type="character" w:customStyle="1" w:styleId="CharAmSchNo">
    <w:name w:val="CharAmSchNo"/>
    <w:basedOn w:val="OPCCharBase"/>
    <w:qFormat/>
    <w:rsid w:val="006E7A0B"/>
  </w:style>
  <w:style w:type="character" w:customStyle="1" w:styleId="CharAmSchText">
    <w:name w:val="CharAmSchText"/>
    <w:basedOn w:val="OPCCharBase"/>
    <w:qFormat/>
    <w:rsid w:val="006E7A0B"/>
  </w:style>
  <w:style w:type="character" w:customStyle="1" w:styleId="CharBoldItalic">
    <w:name w:val="CharBoldItalic"/>
    <w:basedOn w:val="OPCCharBase"/>
    <w:uiPriority w:val="1"/>
    <w:qFormat/>
    <w:rsid w:val="006E7A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6E7A0B"/>
  </w:style>
  <w:style w:type="character" w:customStyle="1" w:styleId="CharChapText">
    <w:name w:val="CharChapText"/>
    <w:basedOn w:val="OPCCharBase"/>
    <w:uiPriority w:val="1"/>
    <w:qFormat/>
    <w:rsid w:val="006E7A0B"/>
  </w:style>
  <w:style w:type="character" w:customStyle="1" w:styleId="CharDivNo">
    <w:name w:val="CharDivNo"/>
    <w:basedOn w:val="OPCCharBase"/>
    <w:uiPriority w:val="1"/>
    <w:qFormat/>
    <w:rsid w:val="006E7A0B"/>
  </w:style>
  <w:style w:type="character" w:customStyle="1" w:styleId="CharDivText">
    <w:name w:val="CharDivText"/>
    <w:basedOn w:val="OPCCharBase"/>
    <w:uiPriority w:val="1"/>
    <w:qFormat/>
    <w:rsid w:val="006E7A0B"/>
  </w:style>
  <w:style w:type="character" w:customStyle="1" w:styleId="CharItalic">
    <w:name w:val="CharItalic"/>
    <w:basedOn w:val="OPCCharBase"/>
    <w:uiPriority w:val="1"/>
    <w:qFormat/>
    <w:rsid w:val="006E7A0B"/>
    <w:rPr>
      <w:i/>
    </w:rPr>
  </w:style>
  <w:style w:type="character" w:customStyle="1" w:styleId="CharPartNo">
    <w:name w:val="CharPartNo"/>
    <w:basedOn w:val="OPCCharBase"/>
    <w:uiPriority w:val="1"/>
    <w:qFormat/>
    <w:rsid w:val="006E7A0B"/>
  </w:style>
  <w:style w:type="character" w:customStyle="1" w:styleId="CharPartText">
    <w:name w:val="CharPartText"/>
    <w:basedOn w:val="OPCCharBase"/>
    <w:uiPriority w:val="1"/>
    <w:qFormat/>
    <w:rsid w:val="006E7A0B"/>
  </w:style>
  <w:style w:type="character" w:customStyle="1" w:styleId="CharSectno">
    <w:name w:val="CharSectno"/>
    <w:basedOn w:val="OPCCharBase"/>
    <w:qFormat/>
    <w:rsid w:val="006E7A0B"/>
  </w:style>
  <w:style w:type="character" w:customStyle="1" w:styleId="CharSubdNo">
    <w:name w:val="CharSubdNo"/>
    <w:basedOn w:val="OPCCharBase"/>
    <w:uiPriority w:val="1"/>
    <w:qFormat/>
    <w:rsid w:val="006E7A0B"/>
  </w:style>
  <w:style w:type="character" w:customStyle="1" w:styleId="CharSubdText">
    <w:name w:val="CharSubdText"/>
    <w:basedOn w:val="OPCCharBase"/>
    <w:uiPriority w:val="1"/>
    <w:qFormat/>
    <w:rsid w:val="006E7A0B"/>
  </w:style>
  <w:style w:type="paragraph" w:customStyle="1" w:styleId="CTA--">
    <w:name w:val="CTA --"/>
    <w:basedOn w:val="OPCParaBase"/>
    <w:next w:val="Normal"/>
    <w:rsid w:val="006E7A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E7A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E7A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E7A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E7A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E7A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E7A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E7A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E7A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E7A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E7A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E7A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E7A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E7A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E7A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E7A0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E7A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E7A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E7A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E7A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E7A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E7A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E7A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E7A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E7A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E7A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E7A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E7A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E7A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E7A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E7A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E7A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E7A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E7A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E7A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E7A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E7A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E7A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E7A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E7A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E7A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E7A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E7A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E7A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E7A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E7A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E7A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E7A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E7A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E7A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E7A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E7A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E7A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E7A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E7A0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E7A0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E7A0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E7A0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E7A0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E7A0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E7A0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E7A0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E7A0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E7A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E7A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E7A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E7A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E7A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E7A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E7A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E7A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E7A0B"/>
    <w:rPr>
      <w:sz w:val="16"/>
    </w:rPr>
  </w:style>
  <w:style w:type="table" w:customStyle="1" w:styleId="CFlag">
    <w:name w:val="CFlag"/>
    <w:basedOn w:val="TableNormal"/>
    <w:uiPriority w:val="99"/>
    <w:rsid w:val="006E7A0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7A0B"/>
    <w:rPr>
      <w:color w:val="0000FF"/>
      <w:u w:val="single"/>
    </w:rPr>
  </w:style>
  <w:style w:type="table" w:styleId="TableGrid">
    <w:name w:val="Table Grid"/>
    <w:basedOn w:val="TableNormal"/>
    <w:uiPriority w:val="59"/>
    <w:rsid w:val="006E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E7A0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E7A0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E7A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E7A0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E7A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E7A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E7A0B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6E7A0B"/>
  </w:style>
  <w:style w:type="paragraph" w:customStyle="1" w:styleId="CompiledActNo">
    <w:name w:val="CompiledActNo"/>
    <w:basedOn w:val="OPCParaBase"/>
    <w:next w:val="Normal"/>
    <w:rsid w:val="006E7A0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E7A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E7A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E7A0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6E7A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E7A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6E7A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E7A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6E7A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E7A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E7A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E7A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E7A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E7A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E7A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E7A0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E7A0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E7A0B"/>
  </w:style>
  <w:style w:type="character" w:customStyle="1" w:styleId="CharSubPartNoCASA">
    <w:name w:val="CharSubPartNo(CASA)"/>
    <w:basedOn w:val="OPCCharBase"/>
    <w:uiPriority w:val="1"/>
    <w:rsid w:val="006E7A0B"/>
  </w:style>
  <w:style w:type="paragraph" w:customStyle="1" w:styleId="ENoteTTIndentHeadingSub">
    <w:name w:val="ENoteTTIndentHeadingSub"/>
    <w:aliases w:val="enTTHis"/>
    <w:basedOn w:val="OPCParaBase"/>
    <w:rsid w:val="006E7A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E7A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E7A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E7A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E7A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E7A0B"/>
    <w:rPr>
      <w:sz w:val="22"/>
    </w:rPr>
  </w:style>
  <w:style w:type="paragraph" w:customStyle="1" w:styleId="SOTextNote">
    <w:name w:val="SO TextNote"/>
    <w:aliases w:val="sont"/>
    <w:basedOn w:val="SOText"/>
    <w:qFormat/>
    <w:rsid w:val="006E7A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E7A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E7A0B"/>
    <w:rPr>
      <w:sz w:val="22"/>
    </w:rPr>
  </w:style>
  <w:style w:type="paragraph" w:customStyle="1" w:styleId="FileName">
    <w:name w:val="FileName"/>
    <w:basedOn w:val="Normal"/>
    <w:rsid w:val="006E7A0B"/>
  </w:style>
  <w:style w:type="paragraph" w:customStyle="1" w:styleId="TableHeading">
    <w:name w:val="TableHeading"/>
    <w:aliases w:val="th"/>
    <w:basedOn w:val="OPCParaBase"/>
    <w:next w:val="Tabletext"/>
    <w:rsid w:val="006E7A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E7A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E7A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E7A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E7A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7A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7A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E7A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E7A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E7A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E7A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14</Pages>
  <Words>2599</Words>
  <Characters>10208</Characters>
  <Application>Microsoft Office Word</Application>
  <DocSecurity>0</DocSecurity>
  <PresentationFormat/>
  <Lines>944</Lines>
  <Paragraphs>864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Goods Legislation Amendment (Fees and Other Measures) Regulation 2014</vt:lpstr>
    </vt:vector>
  </TitlesOfParts>
  <Manager/>
  <Company/>
  <LinksUpToDate>false</LinksUpToDate>
  <CharactersWithSpaces>11960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2014-04-24T04:18:00Z</cp:lastPrinted>
  <dcterms:created xsi:type="dcterms:W3CDTF">2014-05-23T04:39:00Z</dcterms:created>
  <dcterms:modified xsi:type="dcterms:W3CDTF">2014-05-23T04:39:00Z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62, 2014</vt:lpwstr>
  </property>
  <property fmtid="{D5CDD505-2E9C-101B-9397-08002B2CF9AE}" pid="3" name="ShortT">
    <vt:lpwstr>Therapeutic Goods Legislation Amendment (Fees and Other Measures)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29 May 2014</vt:lpwstr>
  </property>
  <property fmtid="{D5CDD505-2E9C-101B-9397-08002B2CF9AE}" pid="10" name="Authority">
    <vt:lpwstr/>
  </property>
  <property fmtid="{D5CDD505-2E9C-101B-9397-08002B2CF9AE}" pid="11" name="ID">
    <vt:lpwstr>OPC60544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Therapeutic Goods Act 1989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29 May 2014</vt:lpwstr>
  </property>
</Properties>
</file>