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5D" w:rsidRDefault="00B636D7">
      <w:bookmarkStart w:id="0" w:name="_GoBack"/>
      <w:bookmarkEnd w:id="0"/>
      <w:r>
        <w:rPr>
          <w:noProof/>
        </w:rPr>
        <w:drawing>
          <wp:inline distT="0" distB="0" distL="0" distR="0" wp14:anchorId="10769D81" wp14:editId="318528B8">
            <wp:extent cx="12954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5D" w:rsidRPr="00E7528F" w:rsidRDefault="00331E5D">
      <w:pPr>
        <w:spacing w:before="240"/>
        <w:rPr>
          <w:rFonts w:ascii="Arial" w:hAnsi="Arial" w:cs="Arial"/>
          <w:b/>
          <w:sz w:val="28"/>
          <w:szCs w:val="28"/>
        </w:rPr>
      </w:pPr>
      <w:bookmarkStart w:id="1" w:name="Citation"/>
      <w:r w:rsidRPr="00E7528F">
        <w:rPr>
          <w:rFonts w:ascii="Arial" w:hAnsi="Arial" w:cs="Arial"/>
          <w:b/>
          <w:sz w:val="28"/>
          <w:szCs w:val="28"/>
        </w:rPr>
        <w:t xml:space="preserve">PB </w:t>
      </w:r>
      <w:r w:rsidR="004E4AC3">
        <w:rPr>
          <w:rFonts w:ascii="Arial" w:hAnsi="Arial" w:cs="Arial"/>
          <w:b/>
          <w:sz w:val="28"/>
          <w:szCs w:val="28"/>
        </w:rPr>
        <w:t>38</w:t>
      </w:r>
      <w:r w:rsidR="004A1F4B" w:rsidRPr="00E7528F">
        <w:rPr>
          <w:rFonts w:ascii="Arial" w:hAnsi="Arial" w:cs="Arial"/>
          <w:b/>
          <w:sz w:val="28"/>
          <w:szCs w:val="28"/>
        </w:rPr>
        <w:t xml:space="preserve"> </w:t>
      </w:r>
      <w:r w:rsidR="00C959D7" w:rsidRPr="00E7528F">
        <w:rPr>
          <w:rFonts w:ascii="Arial" w:hAnsi="Arial" w:cs="Arial"/>
          <w:b/>
          <w:sz w:val="28"/>
          <w:szCs w:val="28"/>
        </w:rPr>
        <w:t>of 201</w:t>
      </w:r>
      <w:r w:rsidR="00400C7D">
        <w:rPr>
          <w:rFonts w:ascii="Arial" w:hAnsi="Arial" w:cs="Arial"/>
          <w:b/>
          <w:sz w:val="28"/>
          <w:szCs w:val="28"/>
        </w:rPr>
        <w:t>4</w:t>
      </w:r>
    </w:p>
    <w:p w:rsidR="00C4545B" w:rsidRDefault="00C4545B">
      <w:pPr>
        <w:spacing w:before="240"/>
        <w:rPr>
          <w:rFonts w:ascii="Arial" w:hAnsi="Arial" w:cs="Arial"/>
          <w:sz w:val="28"/>
          <w:szCs w:val="28"/>
        </w:rPr>
      </w:pPr>
    </w:p>
    <w:p w:rsidR="004A6C61" w:rsidRPr="006F66C2" w:rsidRDefault="003A3969" w:rsidP="004A6C61">
      <w:pPr>
        <w:rPr>
          <w:rFonts w:ascii="Arial" w:hAnsi="Arial" w:cs="Arial"/>
          <w:b/>
          <w:i/>
          <w:sz w:val="40"/>
          <w:szCs w:val="40"/>
          <w:vertAlign w:val="superscript"/>
        </w:rPr>
      </w:pPr>
      <w:r>
        <w:rPr>
          <w:rFonts w:ascii="Arial" w:hAnsi="Arial" w:cs="Arial"/>
          <w:b/>
          <w:sz w:val="40"/>
          <w:szCs w:val="40"/>
        </w:rPr>
        <w:t>National Health</w:t>
      </w:r>
      <w:r w:rsidR="00C4545B" w:rsidRPr="00E7528F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D</w:t>
      </w:r>
      <w:r w:rsidR="00C4545B" w:rsidRPr="00E7528F">
        <w:rPr>
          <w:rFonts w:ascii="Arial" w:hAnsi="Arial" w:cs="Arial"/>
          <w:b/>
          <w:sz w:val="40"/>
          <w:szCs w:val="40"/>
        </w:rPr>
        <w:t xml:space="preserve">etermination under paragraph </w:t>
      </w:r>
      <w:proofErr w:type="gramStart"/>
      <w:r w:rsidR="00C4545B" w:rsidRPr="00E7528F">
        <w:rPr>
          <w:rFonts w:ascii="Arial" w:hAnsi="Arial" w:cs="Arial"/>
          <w:b/>
          <w:sz w:val="40"/>
          <w:szCs w:val="40"/>
        </w:rPr>
        <w:t>98C(</w:t>
      </w:r>
      <w:proofErr w:type="gramEnd"/>
      <w:r w:rsidR="00C4545B" w:rsidRPr="00E7528F">
        <w:rPr>
          <w:rFonts w:ascii="Arial" w:hAnsi="Arial" w:cs="Arial"/>
          <w:b/>
          <w:sz w:val="40"/>
          <w:szCs w:val="40"/>
        </w:rPr>
        <w:t xml:space="preserve">1)(b) </w:t>
      </w:r>
      <w:r>
        <w:rPr>
          <w:rFonts w:ascii="Arial" w:hAnsi="Arial" w:cs="Arial"/>
          <w:b/>
          <w:sz w:val="40"/>
          <w:szCs w:val="40"/>
        </w:rPr>
        <w:t xml:space="preserve">Amendment 2014 </w:t>
      </w:r>
      <w:r>
        <w:rPr>
          <w:rFonts w:ascii="Arial" w:hAnsi="Arial" w:cs="Arial"/>
          <w:b/>
          <w:sz w:val="40"/>
          <w:szCs w:val="40"/>
        </w:rPr>
        <w:br/>
        <w:t xml:space="preserve">(No. </w:t>
      </w:r>
      <w:r w:rsidR="00921B20">
        <w:rPr>
          <w:rFonts w:ascii="Arial" w:hAnsi="Arial" w:cs="Arial"/>
          <w:b/>
          <w:sz w:val="40"/>
          <w:szCs w:val="40"/>
        </w:rPr>
        <w:t>5</w:t>
      </w:r>
      <w:r>
        <w:rPr>
          <w:rFonts w:ascii="Arial" w:hAnsi="Arial" w:cs="Arial"/>
          <w:b/>
          <w:sz w:val="40"/>
          <w:szCs w:val="40"/>
        </w:rPr>
        <w:t>)</w:t>
      </w:r>
    </w:p>
    <w:p w:rsidR="00DB2E69" w:rsidRDefault="004A6C61" w:rsidP="00113A39">
      <w:r>
        <w:t>_____________________________________________________________________</w:t>
      </w:r>
    </w:p>
    <w:p w:rsidR="004A6C61" w:rsidRDefault="004A6C61" w:rsidP="00B67445">
      <w:pPr>
        <w:widowControl w:val="0"/>
        <w:tabs>
          <w:tab w:val="left" w:pos="3119"/>
        </w:tabs>
        <w:spacing w:line="300" w:lineRule="atLeast"/>
      </w:pPr>
    </w:p>
    <w:p w:rsidR="004A6C61" w:rsidRDefault="004A6C61" w:rsidP="00B67445">
      <w:pPr>
        <w:widowControl w:val="0"/>
        <w:tabs>
          <w:tab w:val="left" w:pos="3119"/>
        </w:tabs>
        <w:spacing w:line="300" w:lineRule="atLeast"/>
      </w:pPr>
    </w:p>
    <w:p w:rsidR="00331E5D" w:rsidRPr="00B67445" w:rsidRDefault="007353AD" w:rsidP="00B67445">
      <w:pPr>
        <w:widowControl w:val="0"/>
        <w:tabs>
          <w:tab w:val="left" w:pos="3119"/>
        </w:tabs>
        <w:spacing w:line="300" w:lineRule="atLeast"/>
        <w:rPr>
          <w:b/>
          <w:bCs/>
        </w:rPr>
      </w:pPr>
      <w:r>
        <w:t xml:space="preserve">I, </w:t>
      </w:r>
      <w:bookmarkStart w:id="2" w:name="OLE_LINK1"/>
      <w:r w:rsidR="00955018">
        <w:t xml:space="preserve">FELICITY </w:t>
      </w:r>
      <w:proofErr w:type="spellStart"/>
      <w:r w:rsidR="00955018">
        <w:t>McNEILL</w:t>
      </w:r>
      <w:proofErr w:type="spellEnd"/>
      <w:r w:rsidR="002C6254">
        <w:t xml:space="preserve">, </w:t>
      </w:r>
      <w:r w:rsidR="00E86CBD">
        <w:t>First Assistant</w:t>
      </w:r>
      <w:r w:rsidR="001C05EA">
        <w:t xml:space="preserve"> Secretary</w:t>
      </w:r>
      <w:r w:rsidR="007300E4">
        <w:t>,</w:t>
      </w:r>
      <w:r w:rsidR="00BA2F73">
        <w:t xml:space="preserve"> </w:t>
      </w:r>
      <w:r w:rsidR="00E86CBD">
        <w:t xml:space="preserve">Pharmaceutical Benefits Division, </w:t>
      </w:r>
      <w:r w:rsidR="00331E5D">
        <w:t>Department of Health</w:t>
      </w:r>
      <w:bookmarkEnd w:id="2"/>
      <w:r w:rsidR="00331E5D">
        <w:t xml:space="preserve">, delegate of the Minister for Health, make this </w:t>
      </w:r>
      <w:r w:rsidR="002A17A2">
        <w:t>I</w:t>
      </w:r>
      <w:r w:rsidR="00331E5D">
        <w:t xml:space="preserve">nstrument under paragraph 98C(1)(b) of the </w:t>
      </w:r>
      <w:r w:rsidR="00331E5D">
        <w:rPr>
          <w:i/>
        </w:rPr>
        <w:t>National Health Act 1953</w:t>
      </w:r>
      <w:r w:rsidR="00331E5D">
        <w:t>.</w:t>
      </w:r>
    </w:p>
    <w:p w:rsidR="0016747F" w:rsidRDefault="0016747F" w:rsidP="0016747F">
      <w:pPr>
        <w:tabs>
          <w:tab w:val="left" w:pos="3119"/>
        </w:tabs>
        <w:spacing w:line="300" w:lineRule="atLeast"/>
      </w:pPr>
    </w:p>
    <w:p w:rsidR="0016747F" w:rsidRDefault="0016747F" w:rsidP="0016747F">
      <w:pPr>
        <w:tabs>
          <w:tab w:val="left" w:pos="3119"/>
        </w:tabs>
        <w:spacing w:line="300" w:lineRule="atLeast"/>
      </w:pPr>
      <w:r>
        <w:t>Dated</w:t>
      </w:r>
      <w:r w:rsidR="00AD0EAB">
        <w:t xml:space="preserve"> </w:t>
      </w:r>
      <w:r w:rsidR="00A705D9">
        <w:t>12 May</w:t>
      </w:r>
      <w:r w:rsidR="00955018">
        <w:t xml:space="preserve"> </w:t>
      </w:r>
      <w:r w:rsidR="00F0477D">
        <w:t>201</w:t>
      </w:r>
      <w:r w:rsidR="0073451E">
        <w:t>4</w:t>
      </w:r>
    </w:p>
    <w:p w:rsidR="00331E5D" w:rsidRDefault="00331E5D">
      <w:pPr>
        <w:tabs>
          <w:tab w:val="left" w:pos="3119"/>
        </w:tabs>
        <w:spacing w:line="300" w:lineRule="atLeast"/>
      </w:pPr>
    </w:p>
    <w:p w:rsidR="00921D5F" w:rsidRDefault="00921D5F">
      <w:pPr>
        <w:tabs>
          <w:tab w:val="left" w:pos="3119"/>
        </w:tabs>
        <w:spacing w:line="300" w:lineRule="atLeast"/>
      </w:pPr>
    </w:p>
    <w:p w:rsidR="00921D5F" w:rsidRDefault="00921D5F">
      <w:pPr>
        <w:tabs>
          <w:tab w:val="left" w:pos="3119"/>
        </w:tabs>
        <w:spacing w:line="300" w:lineRule="atLeast"/>
      </w:pPr>
    </w:p>
    <w:p w:rsidR="0039396C" w:rsidRDefault="0039396C">
      <w:pPr>
        <w:tabs>
          <w:tab w:val="left" w:pos="3119"/>
        </w:tabs>
        <w:spacing w:line="300" w:lineRule="atLeast"/>
      </w:pPr>
    </w:p>
    <w:p w:rsidR="0039396C" w:rsidRDefault="0039396C">
      <w:pPr>
        <w:tabs>
          <w:tab w:val="left" w:pos="3119"/>
        </w:tabs>
        <w:spacing w:line="300" w:lineRule="atLeast"/>
      </w:pPr>
    </w:p>
    <w:p w:rsidR="0016337B" w:rsidRDefault="0016337B">
      <w:pPr>
        <w:tabs>
          <w:tab w:val="left" w:pos="3119"/>
        </w:tabs>
        <w:spacing w:line="300" w:lineRule="atLeast"/>
      </w:pPr>
    </w:p>
    <w:p w:rsidR="0016337B" w:rsidRDefault="0016337B">
      <w:pPr>
        <w:tabs>
          <w:tab w:val="left" w:pos="3119"/>
        </w:tabs>
        <w:spacing w:line="300" w:lineRule="atLeast"/>
      </w:pPr>
    </w:p>
    <w:p w:rsidR="00331E5D" w:rsidRDefault="00331E5D">
      <w:pPr>
        <w:tabs>
          <w:tab w:val="left" w:pos="3119"/>
        </w:tabs>
        <w:spacing w:line="300" w:lineRule="atLeast"/>
      </w:pPr>
    </w:p>
    <w:p w:rsidR="004A6C61" w:rsidRDefault="004A6C61">
      <w:pPr>
        <w:tabs>
          <w:tab w:val="left" w:pos="3119"/>
        </w:tabs>
        <w:spacing w:line="300" w:lineRule="atLeast"/>
      </w:pPr>
    </w:p>
    <w:p w:rsidR="004A6C61" w:rsidRDefault="004A6C61">
      <w:pPr>
        <w:tabs>
          <w:tab w:val="left" w:pos="3119"/>
        </w:tabs>
        <w:spacing w:line="300" w:lineRule="atLeast"/>
      </w:pPr>
    </w:p>
    <w:p w:rsidR="004A6C61" w:rsidRDefault="004A6C61">
      <w:pPr>
        <w:tabs>
          <w:tab w:val="left" w:pos="3119"/>
        </w:tabs>
        <w:spacing w:line="300" w:lineRule="atLeast"/>
      </w:pPr>
    </w:p>
    <w:p w:rsidR="004A6C61" w:rsidRDefault="004A6C61">
      <w:pPr>
        <w:tabs>
          <w:tab w:val="left" w:pos="3119"/>
        </w:tabs>
        <w:spacing w:line="300" w:lineRule="atLeast"/>
      </w:pPr>
    </w:p>
    <w:p w:rsidR="004A6C61" w:rsidRDefault="004A6C61">
      <w:pPr>
        <w:tabs>
          <w:tab w:val="left" w:pos="3119"/>
        </w:tabs>
        <w:spacing w:line="300" w:lineRule="atLeast"/>
      </w:pPr>
    </w:p>
    <w:p w:rsidR="004A6C61" w:rsidRDefault="004A6C61">
      <w:pPr>
        <w:tabs>
          <w:tab w:val="left" w:pos="3119"/>
        </w:tabs>
        <w:spacing w:line="300" w:lineRule="atLeast"/>
      </w:pPr>
    </w:p>
    <w:p w:rsidR="004A6C61" w:rsidRDefault="004A6C61">
      <w:pPr>
        <w:tabs>
          <w:tab w:val="left" w:pos="3119"/>
        </w:tabs>
        <w:spacing w:line="300" w:lineRule="atLeast"/>
      </w:pPr>
    </w:p>
    <w:p w:rsidR="004A6C61" w:rsidRDefault="004A6C61">
      <w:pPr>
        <w:tabs>
          <w:tab w:val="left" w:pos="3119"/>
        </w:tabs>
        <w:spacing w:line="300" w:lineRule="atLeast"/>
      </w:pPr>
    </w:p>
    <w:p w:rsidR="004A6C61" w:rsidRDefault="004A6C61">
      <w:pPr>
        <w:tabs>
          <w:tab w:val="left" w:pos="3119"/>
        </w:tabs>
        <w:spacing w:line="300" w:lineRule="atLeast"/>
      </w:pPr>
    </w:p>
    <w:p w:rsidR="00955018" w:rsidRPr="00955018" w:rsidRDefault="00955018" w:rsidP="00955018">
      <w:pPr>
        <w:widowControl w:val="0"/>
        <w:tabs>
          <w:tab w:val="left" w:pos="3119"/>
        </w:tabs>
        <w:spacing w:line="300" w:lineRule="atLeast"/>
        <w:rPr>
          <w:b/>
        </w:rPr>
      </w:pPr>
      <w:r w:rsidRPr="00955018">
        <w:rPr>
          <w:b/>
        </w:rPr>
        <w:t xml:space="preserve">FELICITY </w:t>
      </w:r>
      <w:proofErr w:type="spellStart"/>
      <w:r w:rsidRPr="00955018">
        <w:rPr>
          <w:b/>
        </w:rPr>
        <w:t>McNEILL</w:t>
      </w:r>
      <w:proofErr w:type="spellEnd"/>
    </w:p>
    <w:p w:rsidR="00955018" w:rsidRPr="00955018" w:rsidRDefault="00955018" w:rsidP="00955018">
      <w:pPr>
        <w:widowControl w:val="0"/>
        <w:tabs>
          <w:tab w:val="left" w:pos="3119"/>
        </w:tabs>
        <w:spacing w:line="300" w:lineRule="atLeast"/>
      </w:pPr>
      <w:r w:rsidRPr="00955018">
        <w:t>First Assistant Secretary</w:t>
      </w:r>
    </w:p>
    <w:p w:rsidR="00955018" w:rsidRPr="00955018" w:rsidRDefault="00955018" w:rsidP="00955018">
      <w:pPr>
        <w:widowControl w:val="0"/>
        <w:tabs>
          <w:tab w:val="left" w:pos="3119"/>
        </w:tabs>
        <w:spacing w:line="300" w:lineRule="atLeast"/>
      </w:pPr>
      <w:r w:rsidRPr="00955018">
        <w:t>Pharmaceutical Benefits Division</w:t>
      </w:r>
    </w:p>
    <w:p w:rsidR="001E03AA" w:rsidRPr="00955018" w:rsidRDefault="00955018" w:rsidP="00955018">
      <w:pPr>
        <w:widowControl w:val="0"/>
        <w:tabs>
          <w:tab w:val="left" w:pos="3119"/>
        </w:tabs>
        <w:spacing w:line="300" w:lineRule="atLeast"/>
      </w:pPr>
      <w:r w:rsidRPr="00955018">
        <w:t>Department of Health</w:t>
      </w:r>
    </w:p>
    <w:bookmarkEnd w:id="1"/>
    <w:p w:rsidR="0039396C" w:rsidRDefault="0039396C" w:rsidP="00113A39">
      <w:pPr>
        <w:pStyle w:val="ScheduleHeading"/>
        <w:keepNext w:val="0"/>
        <w:keepLines w:val="0"/>
        <w:rPr>
          <w:rStyle w:val="CharPartNo"/>
          <w:rFonts w:ascii="Helvetica" w:hAnsi="Helvetica"/>
          <w:b w:val="0"/>
          <w:u w:val="single"/>
        </w:rPr>
      </w:pPr>
    </w:p>
    <w:p w:rsidR="00F27580" w:rsidRDefault="00F27580" w:rsidP="00F27580"/>
    <w:p w:rsidR="00F27580" w:rsidRPr="00F27580" w:rsidRDefault="00F27580" w:rsidP="00F27580"/>
    <w:p w:rsidR="005B4637" w:rsidRDefault="005B4637" w:rsidP="005B4637">
      <w:pPr>
        <w:pStyle w:val="HR"/>
      </w:pPr>
      <w:r>
        <w:lastRenderedPageBreak/>
        <w:t>1</w:t>
      </w:r>
      <w:r>
        <w:tab/>
        <w:t>Name of Instrument</w:t>
      </w:r>
    </w:p>
    <w:p w:rsidR="005B4637" w:rsidRDefault="005B4637" w:rsidP="00F27580">
      <w:pPr>
        <w:pStyle w:val="HR"/>
        <w:numPr>
          <w:ilvl w:val="0"/>
          <w:numId w:val="6"/>
        </w:numPr>
        <w:tabs>
          <w:tab w:val="left" w:pos="969"/>
        </w:tabs>
        <w:spacing w:before="120" w:line="240" w:lineRule="exact"/>
        <w:ind w:right="-408" w:hanging="737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 xml:space="preserve">This Instrument is the </w:t>
      </w:r>
      <w:r w:rsidR="003A3969" w:rsidRPr="003A3969">
        <w:rPr>
          <w:rFonts w:ascii="Times New Roman" w:hAnsi="Times New Roman"/>
          <w:b w:val="0"/>
          <w:i/>
        </w:rPr>
        <w:t xml:space="preserve">National Health Determination under paragraph </w:t>
      </w:r>
      <w:proofErr w:type="gramStart"/>
      <w:r w:rsidR="003A3969" w:rsidRPr="003A3969">
        <w:rPr>
          <w:rFonts w:ascii="Times New Roman" w:hAnsi="Times New Roman"/>
          <w:b w:val="0"/>
          <w:i/>
        </w:rPr>
        <w:t>98C(</w:t>
      </w:r>
      <w:proofErr w:type="gramEnd"/>
      <w:r w:rsidR="003A3969" w:rsidRPr="003A3969">
        <w:rPr>
          <w:rFonts w:ascii="Times New Roman" w:hAnsi="Times New Roman"/>
          <w:b w:val="0"/>
          <w:i/>
        </w:rPr>
        <w:t xml:space="preserve">1)(b) Amendment 2014 (No. </w:t>
      </w:r>
      <w:r w:rsidR="00921B20">
        <w:rPr>
          <w:rFonts w:ascii="Times New Roman" w:hAnsi="Times New Roman"/>
          <w:b w:val="0"/>
          <w:i/>
        </w:rPr>
        <w:t>5</w:t>
      </w:r>
      <w:r w:rsidR="003A3969" w:rsidRPr="003A3969">
        <w:rPr>
          <w:rFonts w:ascii="Times New Roman" w:hAnsi="Times New Roman"/>
          <w:b w:val="0"/>
          <w:i/>
        </w:rPr>
        <w:t>)</w:t>
      </w:r>
      <w:r w:rsidRPr="00BC64BE">
        <w:rPr>
          <w:rFonts w:ascii="Times New Roman" w:hAnsi="Times New Roman"/>
          <w:b w:val="0"/>
          <w:i/>
        </w:rPr>
        <w:t>.</w:t>
      </w:r>
    </w:p>
    <w:p w:rsidR="005B4637" w:rsidRPr="00113A39" w:rsidRDefault="005B4637" w:rsidP="00113A39">
      <w:pPr>
        <w:pStyle w:val="HR"/>
        <w:numPr>
          <w:ilvl w:val="0"/>
          <w:numId w:val="6"/>
        </w:numPr>
        <w:tabs>
          <w:tab w:val="left" w:pos="969"/>
        </w:tabs>
        <w:spacing w:before="0"/>
        <w:ind w:right="-408"/>
        <w:rPr>
          <w:rFonts w:ascii="Times New Roman" w:hAnsi="Times New Roman"/>
          <w:b w:val="0"/>
          <w:i/>
        </w:rPr>
      </w:pPr>
      <w:r w:rsidRPr="00113A39">
        <w:rPr>
          <w:rFonts w:ascii="Times New Roman" w:hAnsi="Times New Roman"/>
          <w:b w:val="0"/>
        </w:rPr>
        <w:t xml:space="preserve">This Instrument may also be cited as PB </w:t>
      </w:r>
      <w:r w:rsidR="004E4AC3">
        <w:rPr>
          <w:rFonts w:ascii="Times New Roman" w:hAnsi="Times New Roman"/>
          <w:b w:val="0"/>
        </w:rPr>
        <w:t>38</w:t>
      </w:r>
      <w:r w:rsidRPr="00113A39">
        <w:rPr>
          <w:rFonts w:ascii="Times New Roman" w:hAnsi="Times New Roman"/>
          <w:b w:val="0"/>
        </w:rPr>
        <w:t xml:space="preserve"> of 201</w:t>
      </w:r>
      <w:r w:rsidR="00400C7D">
        <w:rPr>
          <w:rFonts w:ascii="Times New Roman" w:hAnsi="Times New Roman"/>
          <w:b w:val="0"/>
        </w:rPr>
        <w:t>4</w:t>
      </w:r>
      <w:r w:rsidRPr="00113A39">
        <w:rPr>
          <w:rFonts w:ascii="Times New Roman" w:hAnsi="Times New Roman"/>
          <w:b w:val="0"/>
        </w:rPr>
        <w:t>.</w:t>
      </w:r>
    </w:p>
    <w:p w:rsidR="0039396C" w:rsidRDefault="005B4637" w:rsidP="0039396C">
      <w:pPr>
        <w:pStyle w:val="HR"/>
        <w:tabs>
          <w:tab w:val="left" w:pos="720"/>
          <w:tab w:val="left" w:pos="1440"/>
          <w:tab w:val="left" w:pos="2160"/>
          <w:tab w:val="left" w:pos="2880"/>
          <w:tab w:val="left" w:pos="6270"/>
        </w:tabs>
      </w:pPr>
      <w:r>
        <w:t>2</w:t>
      </w:r>
      <w:r w:rsidR="0039396C">
        <w:tab/>
      </w:r>
      <w:r w:rsidR="0039396C">
        <w:tab/>
        <w:t>Commencement</w:t>
      </w:r>
      <w:r w:rsidR="0039396C">
        <w:tab/>
      </w:r>
      <w:r w:rsidR="0039396C">
        <w:tab/>
      </w:r>
    </w:p>
    <w:p w:rsidR="0039396C" w:rsidRDefault="0039396C" w:rsidP="0039396C">
      <w:pPr>
        <w:pStyle w:val="R1"/>
      </w:pPr>
      <w:r>
        <w:tab/>
      </w:r>
      <w:r>
        <w:tab/>
        <w:t xml:space="preserve">This instrument commences on 1 </w:t>
      </w:r>
      <w:r w:rsidR="009759DA">
        <w:t>June</w:t>
      </w:r>
      <w:r w:rsidR="00D23BEF">
        <w:t xml:space="preserve"> </w:t>
      </w:r>
      <w:r>
        <w:t>201</w:t>
      </w:r>
      <w:r w:rsidR="001329A7">
        <w:t>4</w:t>
      </w:r>
      <w:r>
        <w:t>.</w:t>
      </w:r>
    </w:p>
    <w:p w:rsidR="0039396C" w:rsidRPr="00374215" w:rsidRDefault="005B4637" w:rsidP="0097137B">
      <w:pPr>
        <w:pStyle w:val="HR"/>
        <w:tabs>
          <w:tab w:val="left" w:pos="720"/>
          <w:tab w:val="left" w:pos="1440"/>
          <w:tab w:val="left" w:pos="2160"/>
          <w:tab w:val="left" w:pos="2880"/>
          <w:tab w:val="left" w:pos="6270"/>
        </w:tabs>
      </w:pPr>
      <w:r>
        <w:t>3</w:t>
      </w:r>
      <w:r w:rsidR="0039396C">
        <w:tab/>
      </w:r>
      <w:r w:rsidR="0097137B">
        <w:tab/>
      </w:r>
      <w:r w:rsidR="0039396C">
        <w:t>Amendment</w:t>
      </w:r>
      <w:r>
        <w:t>s</w:t>
      </w:r>
      <w:r w:rsidR="0039396C">
        <w:t xml:space="preserve"> </w:t>
      </w:r>
      <w:r>
        <w:t xml:space="preserve">to </w:t>
      </w:r>
      <w:r w:rsidRPr="00113A39">
        <w:rPr>
          <w:i/>
        </w:rPr>
        <w:t>Determination</w:t>
      </w:r>
      <w:r w:rsidR="00C4545B">
        <w:rPr>
          <w:i/>
        </w:rPr>
        <w:t xml:space="preserve"> under paragraph </w:t>
      </w:r>
      <w:proofErr w:type="gramStart"/>
      <w:r w:rsidR="00C4545B">
        <w:rPr>
          <w:i/>
        </w:rPr>
        <w:t>98C(</w:t>
      </w:r>
      <w:proofErr w:type="gramEnd"/>
      <w:r w:rsidR="00C4545B">
        <w:rPr>
          <w:i/>
        </w:rPr>
        <w:t>1)(b) of the National Health Act 1953</w:t>
      </w:r>
      <w:r w:rsidR="0039396C" w:rsidRPr="00374215">
        <w:rPr>
          <w:rFonts w:cs="Arial"/>
        </w:rPr>
        <w:t xml:space="preserve"> (</w:t>
      </w:r>
      <w:r w:rsidR="0039396C" w:rsidRPr="00374215">
        <w:t>PB 119 of 2008)</w:t>
      </w:r>
    </w:p>
    <w:p w:rsidR="0039396C" w:rsidRPr="004A38DD" w:rsidRDefault="0039396C" w:rsidP="0039396C">
      <w:pPr>
        <w:pStyle w:val="A2"/>
      </w:pPr>
      <w:r>
        <w:tab/>
      </w:r>
      <w:r>
        <w:tab/>
        <w:t xml:space="preserve">Schedule 1 amends the </w:t>
      </w:r>
      <w:r w:rsidR="00C4545B" w:rsidRPr="00113A39">
        <w:rPr>
          <w:i/>
        </w:rPr>
        <w:t>Determination</w:t>
      </w:r>
      <w:r w:rsidR="00C4545B">
        <w:rPr>
          <w:i/>
        </w:rPr>
        <w:t xml:space="preserve"> under paragraph </w:t>
      </w:r>
      <w:proofErr w:type="gramStart"/>
      <w:r w:rsidR="00C4545B">
        <w:rPr>
          <w:i/>
        </w:rPr>
        <w:t>98C(</w:t>
      </w:r>
      <w:proofErr w:type="gramEnd"/>
      <w:r w:rsidR="00C4545B">
        <w:rPr>
          <w:i/>
        </w:rPr>
        <w:t>1)(b) of the National Health Act 1953</w:t>
      </w:r>
      <w:r w:rsidR="00C4545B" w:rsidRPr="00374215">
        <w:rPr>
          <w:rFonts w:cs="Arial"/>
        </w:rPr>
        <w:t xml:space="preserve"> </w:t>
      </w:r>
      <w:r w:rsidRPr="00374215">
        <w:t>(</w:t>
      </w:r>
      <w:r>
        <w:t>PB 119 of 2008).</w:t>
      </w:r>
    </w:p>
    <w:p w:rsidR="0039396C" w:rsidRDefault="0039396C" w:rsidP="0039396C">
      <w:pPr>
        <w:pStyle w:val="MainBodySectionBreak"/>
        <w:sectPr w:rsidR="0039396C" w:rsidSect="00113A3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1440" w:right="1797" w:bottom="1440" w:left="1797" w:header="709" w:footer="709" w:gutter="0"/>
          <w:pgNumType w:start="1"/>
          <w:cols w:space="708"/>
          <w:titlePg/>
          <w:docGrid w:linePitch="360"/>
        </w:sectPr>
      </w:pPr>
    </w:p>
    <w:p w:rsidR="00331E5D" w:rsidRDefault="00331E5D" w:rsidP="001C087C">
      <w:pPr>
        <w:pStyle w:val="AS"/>
        <w:rPr>
          <w:sz w:val="28"/>
          <w:szCs w:val="28"/>
        </w:rPr>
      </w:pPr>
      <w:r>
        <w:lastRenderedPageBreak/>
        <w:br w:type="page"/>
      </w:r>
      <w:r w:rsidR="007C15CC">
        <w:rPr>
          <w:sz w:val="28"/>
          <w:szCs w:val="28"/>
        </w:rPr>
        <w:lastRenderedPageBreak/>
        <w:t xml:space="preserve">Schedule </w:t>
      </w:r>
      <w:r w:rsidR="00687F05">
        <w:rPr>
          <w:sz w:val="28"/>
          <w:szCs w:val="28"/>
        </w:rPr>
        <w:t>1</w:t>
      </w:r>
      <w:r w:rsidRPr="00877B18">
        <w:rPr>
          <w:sz w:val="28"/>
          <w:szCs w:val="28"/>
        </w:rPr>
        <w:tab/>
        <w:t>Amendments</w:t>
      </w:r>
    </w:p>
    <w:p w:rsidR="00231464" w:rsidRDefault="00231464" w:rsidP="00C1038E">
      <w:pPr>
        <w:pStyle w:val="A1S"/>
        <w:spacing w:before="120"/>
        <w:ind w:left="720" w:hanging="720"/>
        <w:rPr>
          <w:sz w:val="20"/>
          <w:szCs w:val="20"/>
        </w:rPr>
      </w:pPr>
    </w:p>
    <w:p w:rsidR="00B214F2" w:rsidRDefault="00B214F2" w:rsidP="00B214F2">
      <w:pPr>
        <w:pStyle w:val="A1S"/>
        <w:spacing w:before="120"/>
        <w:ind w:left="720" w:hanging="720"/>
        <w:rPr>
          <w:sz w:val="20"/>
          <w:szCs w:val="20"/>
        </w:rPr>
      </w:pPr>
      <w:r>
        <w:rPr>
          <w:sz w:val="20"/>
          <w:szCs w:val="20"/>
        </w:rPr>
        <w:t>[1</w:t>
      </w:r>
      <w:r w:rsidRPr="00A12535">
        <w:rPr>
          <w:sz w:val="20"/>
          <w:szCs w:val="20"/>
        </w:rPr>
        <w:t>]</w:t>
      </w:r>
      <w:r>
        <w:rPr>
          <w:sz w:val="20"/>
          <w:szCs w:val="20"/>
        </w:rPr>
        <w:tab/>
        <w:t xml:space="preserve">Schedule 3, after entry for Oxycodone with naloxone in the form </w:t>
      </w:r>
      <w:r w:rsidRPr="00B214F2">
        <w:rPr>
          <w:sz w:val="20"/>
          <w:szCs w:val="20"/>
        </w:rPr>
        <w:t>Tablet (controlled release) containing oxycodone hydrochloride 40 mg with naloxone hydrochloride 20 mg</w:t>
      </w:r>
    </w:p>
    <w:p w:rsidR="00B214F2" w:rsidRDefault="00B214F2" w:rsidP="00B214F2">
      <w:pPr>
        <w:pStyle w:val="A2S"/>
        <w:spacing w:after="120"/>
        <w:ind w:left="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insert</w:t>
      </w:r>
      <w:proofErr w:type="gramEnd"/>
      <w:r>
        <w:rPr>
          <w:sz w:val="20"/>
          <w:szCs w:val="20"/>
        </w:rPr>
        <w:t>:</w:t>
      </w:r>
    </w:p>
    <w:tbl>
      <w:tblPr>
        <w:tblW w:w="7490" w:type="dxa"/>
        <w:jc w:val="center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5121"/>
      </w:tblGrid>
      <w:tr w:rsidR="00B214F2" w:rsidRPr="00955018" w:rsidTr="00016C0A">
        <w:trPr>
          <w:cantSplit/>
          <w:jc w:val="center"/>
        </w:trPr>
        <w:tc>
          <w:tcPr>
            <w:tcW w:w="2369" w:type="dxa"/>
            <w:shd w:val="clear" w:color="auto" w:fill="auto"/>
          </w:tcPr>
          <w:p w:rsidR="00B214F2" w:rsidRDefault="00B214F2" w:rsidP="00016C0A">
            <w:pPr>
              <w:pStyle w:val="tablebody"/>
              <w:spacing w:before="60"/>
            </w:pPr>
            <w:proofErr w:type="spellStart"/>
            <w:r>
              <w:t>Tapentadol</w:t>
            </w:r>
            <w:proofErr w:type="spellEnd"/>
          </w:p>
        </w:tc>
        <w:tc>
          <w:tcPr>
            <w:tcW w:w="5121" w:type="dxa"/>
            <w:shd w:val="clear" w:color="auto" w:fill="auto"/>
          </w:tcPr>
          <w:p w:rsidR="00B214F2" w:rsidRPr="00E75F69" w:rsidRDefault="00B214F2" w:rsidP="000A2037">
            <w:pPr>
              <w:pStyle w:val="tablebody"/>
              <w:keepLines w:val="0"/>
              <w:spacing w:line="260" w:lineRule="atLeast"/>
              <w:rPr>
                <w:rFonts w:eastAsiaTheme="minorHAnsi" w:cstheme="minorBidi"/>
                <w:szCs w:val="16"/>
                <w:lang w:eastAsia="en-US"/>
              </w:rPr>
            </w:pPr>
            <w:r w:rsidRPr="00E75F69">
              <w:rPr>
                <w:rFonts w:eastAsiaTheme="minorHAnsi" w:cstheme="minorBidi"/>
                <w:szCs w:val="16"/>
                <w:lang w:eastAsia="en-US"/>
              </w:rPr>
              <w:t>Tablet (modified release) 50 mg (as hydrochloride)</w:t>
            </w:r>
          </w:p>
        </w:tc>
      </w:tr>
      <w:tr w:rsidR="00B214F2" w:rsidRPr="00955018" w:rsidTr="00016C0A">
        <w:trPr>
          <w:cantSplit/>
          <w:jc w:val="center"/>
        </w:trPr>
        <w:tc>
          <w:tcPr>
            <w:tcW w:w="2369" w:type="dxa"/>
            <w:shd w:val="clear" w:color="auto" w:fill="auto"/>
          </w:tcPr>
          <w:p w:rsidR="00B214F2" w:rsidRDefault="00B214F2" w:rsidP="00016C0A">
            <w:pPr>
              <w:pStyle w:val="tablebody"/>
              <w:spacing w:before="60"/>
            </w:pPr>
          </w:p>
        </w:tc>
        <w:tc>
          <w:tcPr>
            <w:tcW w:w="5121" w:type="dxa"/>
            <w:shd w:val="clear" w:color="auto" w:fill="auto"/>
          </w:tcPr>
          <w:p w:rsidR="00B214F2" w:rsidRPr="00E75F69" w:rsidRDefault="00B214F2" w:rsidP="000A2037">
            <w:pPr>
              <w:pStyle w:val="tablebody"/>
              <w:keepLines w:val="0"/>
              <w:spacing w:line="260" w:lineRule="atLeast"/>
              <w:rPr>
                <w:rFonts w:eastAsiaTheme="minorHAnsi" w:cstheme="minorBidi"/>
                <w:szCs w:val="16"/>
                <w:lang w:eastAsia="en-US"/>
              </w:rPr>
            </w:pPr>
            <w:r w:rsidRPr="00E75F69">
              <w:rPr>
                <w:rFonts w:eastAsiaTheme="minorHAnsi" w:cstheme="minorBidi"/>
                <w:szCs w:val="16"/>
                <w:lang w:eastAsia="en-US"/>
              </w:rPr>
              <w:t>Tablet (modified release) 100 mg (as hydrochloride)</w:t>
            </w:r>
          </w:p>
        </w:tc>
      </w:tr>
      <w:tr w:rsidR="00B214F2" w:rsidRPr="00955018" w:rsidTr="00016C0A">
        <w:trPr>
          <w:cantSplit/>
          <w:jc w:val="center"/>
        </w:trPr>
        <w:tc>
          <w:tcPr>
            <w:tcW w:w="2369" w:type="dxa"/>
            <w:shd w:val="clear" w:color="auto" w:fill="auto"/>
          </w:tcPr>
          <w:p w:rsidR="00B214F2" w:rsidRDefault="00B214F2" w:rsidP="00016C0A">
            <w:pPr>
              <w:pStyle w:val="tablebody"/>
              <w:spacing w:before="60"/>
            </w:pPr>
          </w:p>
        </w:tc>
        <w:tc>
          <w:tcPr>
            <w:tcW w:w="5121" w:type="dxa"/>
            <w:shd w:val="clear" w:color="auto" w:fill="auto"/>
          </w:tcPr>
          <w:p w:rsidR="00B214F2" w:rsidRPr="00E75F69" w:rsidRDefault="00B214F2" w:rsidP="000A2037">
            <w:pPr>
              <w:pStyle w:val="tablebody"/>
              <w:keepLines w:val="0"/>
              <w:spacing w:line="260" w:lineRule="atLeast"/>
              <w:rPr>
                <w:rFonts w:eastAsiaTheme="minorHAnsi" w:cstheme="minorBidi"/>
                <w:szCs w:val="16"/>
                <w:lang w:eastAsia="en-US"/>
              </w:rPr>
            </w:pPr>
            <w:r w:rsidRPr="00E75F69">
              <w:rPr>
                <w:rFonts w:eastAsiaTheme="minorHAnsi" w:cstheme="minorBidi"/>
                <w:szCs w:val="16"/>
                <w:lang w:eastAsia="en-US"/>
              </w:rPr>
              <w:t>Tablet (modified release) 150 mg (as hydrochloride)</w:t>
            </w:r>
          </w:p>
        </w:tc>
      </w:tr>
      <w:tr w:rsidR="00B214F2" w:rsidRPr="00955018" w:rsidTr="00016C0A">
        <w:trPr>
          <w:cantSplit/>
          <w:jc w:val="center"/>
        </w:trPr>
        <w:tc>
          <w:tcPr>
            <w:tcW w:w="2369" w:type="dxa"/>
            <w:shd w:val="clear" w:color="auto" w:fill="auto"/>
          </w:tcPr>
          <w:p w:rsidR="00B214F2" w:rsidRDefault="00B214F2" w:rsidP="00016C0A">
            <w:pPr>
              <w:pStyle w:val="tablebody"/>
              <w:spacing w:before="60"/>
            </w:pPr>
          </w:p>
        </w:tc>
        <w:tc>
          <w:tcPr>
            <w:tcW w:w="5121" w:type="dxa"/>
            <w:shd w:val="clear" w:color="auto" w:fill="auto"/>
          </w:tcPr>
          <w:p w:rsidR="00B214F2" w:rsidRPr="00E75F69" w:rsidRDefault="00B214F2" w:rsidP="000A2037">
            <w:pPr>
              <w:pStyle w:val="tablebody"/>
              <w:keepLines w:val="0"/>
              <w:spacing w:line="260" w:lineRule="atLeast"/>
              <w:rPr>
                <w:rFonts w:eastAsiaTheme="minorHAnsi" w:cstheme="minorBidi"/>
                <w:szCs w:val="16"/>
                <w:lang w:eastAsia="en-US"/>
              </w:rPr>
            </w:pPr>
            <w:r w:rsidRPr="00E75F69">
              <w:rPr>
                <w:rFonts w:eastAsiaTheme="minorHAnsi" w:cstheme="minorBidi"/>
                <w:szCs w:val="16"/>
                <w:lang w:eastAsia="en-US"/>
              </w:rPr>
              <w:t>Tablet (modified release) 200 mg (as hydrochloride)</w:t>
            </w:r>
          </w:p>
        </w:tc>
      </w:tr>
      <w:tr w:rsidR="00B214F2" w:rsidRPr="00955018" w:rsidTr="00016C0A">
        <w:trPr>
          <w:cantSplit/>
          <w:jc w:val="center"/>
        </w:trPr>
        <w:tc>
          <w:tcPr>
            <w:tcW w:w="2369" w:type="dxa"/>
            <w:shd w:val="clear" w:color="auto" w:fill="auto"/>
          </w:tcPr>
          <w:p w:rsidR="00B214F2" w:rsidRDefault="00B214F2" w:rsidP="00016C0A">
            <w:pPr>
              <w:pStyle w:val="tablebody"/>
              <w:spacing w:before="60"/>
            </w:pPr>
          </w:p>
        </w:tc>
        <w:tc>
          <w:tcPr>
            <w:tcW w:w="5121" w:type="dxa"/>
            <w:shd w:val="clear" w:color="auto" w:fill="auto"/>
          </w:tcPr>
          <w:p w:rsidR="00B214F2" w:rsidRPr="00E75F69" w:rsidRDefault="00B214F2" w:rsidP="000A2037">
            <w:pPr>
              <w:pStyle w:val="tablebody"/>
              <w:keepLines w:val="0"/>
              <w:spacing w:line="260" w:lineRule="atLeast"/>
              <w:rPr>
                <w:rFonts w:eastAsiaTheme="minorHAnsi" w:cstheme="minorBidi"/>
                <w:szCs w:val="16"/>
                <w:lang w:eastAsia="en-US"/>
              </w:rPr>
            </w:pPr>
            <w:r w:rsidRPr="00E75F69">
              <w:rPr>
                <w:rFonts w:eastAsiaTheme="minorHAnsi" w:cstheme="minorBidi"/>
                <w:szCs w:val="16"/>
                <w:lang w:eastAsia="en-US"/>
              </w:rPr>
              <w:t>Tablet (modified release) 250 mg (as hydrochloride)</w:t>
            </w:r>
          </w:p>
        </w:tc>
      </w:tr>
    </w:tbl>
    <w:p w:rsidR="00014DD5" w:rsidRDefault="00014DD5" w:rsidP="008E55A8">
      <w:pPr>
        <w:pStyle w:val="A1S"/>
        <w:spacing w:before="120"/>
        <w:ind w:left="720" w:hanging="720"/>
        <w:rPr>
          <w:sz w:val="20"/>
          <w:szCs w:val="20"/>
        </w:rPr>
      </w:pPr>
      <w:r>
        <w:rPr>
          <w:sz w:val="20"/>
          <w:szCs w:val="20"/>
        </w:rPr>
        <w:t>[</w:t>
      </w:r>
      <w:r w:rsidR="00B214F2">
        <w:rPr>
          <w:sz w:val="20"/>
          <w:szCs w:val="20"/>
        </w:rPr>
        <w:t>2</w:t>
      </w:r>
      <w:r w:rsidRPr="00A12535">
        <w:rPr>
          <w:sz w:val="20"/>
          <w:szCs w:val="20"/>
        </w:rPr>
        <w:t>]</w:t>
      </w:r>
      <w:r>
        <w:rPr>
          <w:sz w:val="20"/>
          <w:szCs w:val="20"/>
        </w:rPr>
        <w:tab/>
        <w:t>Schedule 4, after entry for Glucose Indicator</w:t>
      </w:r>
      <w:r>
        <w:rPr>
          <w:rFonts w:cs="Arial"/>
          <w:sz w:val="20"/>
          <w:szCs w:val="20"/>
        </w:rPr>
        <w:t>―</w:t>
      </w:r>
      <w:r>
        <w:rPr>
          <w:sz w:val="20"/>
          <w:szCs w:val="20"/>
        </w:rPr>
        <w:t>Blood in the form Test strips, 100 (</w:t>
      </w:r>
      <w:proofErr w:type="spellStart"/>
      <w:r>
        <w:rPr>
          <w:sz w:val="20"/>
          <w:szCs w:val="20"/>
        </w:rPr>
        <w:t>FreeStyle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Optium</w:t>
      </w:r>
      <w:proofErr w:type="spellEnd"/>
      <w:r>
        <w:rPr>
          <w:sz w:val="20"/>
          <w:szCs w:val="20"/>
        </w:rPr>
        <w:t>)</w:t>
      </w:r>
    </w:p>
    <w:p w:rsidR="00014DD5" w:rsidRDefault="00DC2AE3" w:rsidP="00305A11">
      <w:pPr>
        <w:pStyle w:val="A2S"/>
        <w:spacing w:after="120"/>
        <w:ind w:left="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insert</w:t>
      </w:r>
      <w:proofErr w:type="gramEnd"/>
      <w:r>
        <w:rPr>
          <w:sz w:val="20"/>
          <w:szCs w:val="20"/>
        </w:rPr>
        <w:t xml:space="preserve"> in the column headed “Form (strength, type, size, etc.)”</w:t>
      </w:r>
      <w:r w:rsidR="00014DD5">
        <w:rPr>
          <w:sz w:val="20"/>
          <w:szCs w:val="20"/>
        </w:rPr>
        <w:t>:</w:t>
      </w:r>
    </w:p>
    <w:tbl>
      <w:tblPr>
        <w:tblW w:w="7490" w:type="dxa"/>
        <w:jc w:val="center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5121"/>
      </w:tblGrid>
      <w:tr w:rsidR="00014DD5" w:rsidRPr="00955018" w:rsidTr="00884F27">
        <w:trPr>
          <w:cantSplit/>
          <w:jc w:val="center"/>
        </w:trPr>
        <w:tc>
          <w:tcPr>
            <w:tcW w:w="2369" w:type="dxa"/>
            <w:shd w:val="clear" w:color="auto" w:fill="auto"/>
          </w:tcPr>
          <w:p w:rsidR="00014DD5" w:rsidRDefault="00014DD5" w:rsidP="00884F27">
            <w:pPr>
              <w:pStyle w:val="tablebody"/>
              <w:spacing w:before="60"/>
            </w:pPr>
          </w:p>
        </w:tc>
        <w:tc>
          <w:tcPr>
            <w:tcW w:w="5121" w:type="dxa"/>
            <w:shd w:val="clear" w:color="auto" w:fill="auto"/>
          </w:tcPr>
          <w:p w:rsidR="00014DD5" w:rsidRPr="00955018" w:rsidRDefault="00DC2AE3" w:rsidP="00884F2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strips, 100 (</w:t>
            </w:r>
            <w:proofErr w:type="spellStart"/>
            <w:r>
              <w:rPr>
                <w:sz w:val="16"/>
                <w:szCs w:val="16"/>
              </w:rPr>
              <w:t>GoodLife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:rsidR="008E55A8" w:rsidRDefault="008E55A8" w:rsidP="008E55A8">
      <w:pPr>
        <w:pStyle w:val="A1S"/>
        <w:spacing w:before="120"/>
        <w:ind w:left="720" w:hanging="720"/>
        <w:rPr>
          <w:sz w:val="20"/>
          <w:szCs w:val="20"/>
        </w:rPr>
      </w:pPr>
      <w:r w:rsidRPr="00A12535">
        <w:rPr>
          <w:sz w:val="20"/>
          <w:szCs w:val="20"/>
        </w:rPr>
        <w:t>[</w:t>
      </w:r>
      <w:r w:rsidR="00B214F2">
        <w:rPr>
          <w:sz w:val="20"/>
          <w:szCs w:val="20"/>
        </w:rPr>
        <w:t>3</w:t>
      </w:r>
      <w:r w:rsidRPr="00A12535">
        <w:rPr>
          <w:sz w:val="20"/>
          <w:szCs w:val="20"/>
        </w:rPr>
        <w:t>]</w:t>
      </w:r>
      <w:r>
        <w:rPr>
          <w:sz w:val="20"/>
          <w:szCs w:val="20"/>
        </w:rPr>
        <w:tab/>
        <w:t xml:space="preserve">Schedule </w:t>
      </w:r>
      <w:r w:rsidR="00E8365B">
        <w:rPr>
          <w:sz w:val="20"/>
          <w:szCs w:val="20"/>
        </w:rPr>
        <w:t>4</w:t>
      </w:r>
      <w:r>
        <w:rPr>
          <w:sz w:val="20"/>
          <w:szCs w:val="20"/>
        </w:rPr>
        <w:t xml:space="preserve">, </w:t>
      </w:r>
      <w:r w:rsidR="00DB41F1">
        <w:rPr>
          <w:sz w:val="20"/>
          <w:szCs w:val="20"/>
        </w:rPr>
        <w:t xml:space="preserve">omit </w:t>
      </w:r>
      <w:r>
        <w:rPr>
          <w:sz w:val="20"/>
          <w:szCs w:val="20"/>
        </w:rPr>
        <w:t xml:space="preserve">entry for </w:t>
      </w:r>
      <w:proofErr w:type="spellStart"/>
      <w:r w:rsidR="00921B20">
        <w:rPr>
          <w:sz w:val="20"/>
          <w:szCs w:val="20"/>
        </w:rPr>
        <w:t>Phenoxybenzamine</w:t>
      </w:r>
      <w:proofErr w:type="spellEnd"/>
    </w:p>
    <w:sectPr w:rsidR="008E55A8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FA" w:rsidRDefault="003055FA">
      <w:r>
        <w:separator/>
      </w:r>
    </w:p>
  </w:endnote>
  <w:endnote w:type="continuationSeparator" w:id="0">
    <w:p w:rsidR="003055FA" w:rsidRDefault="0030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69" w:rsidRDefault="003A3969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A3969" w:rsidTr="002C643B">
      <w:tc>
        <w:tcPr>
          <w:tcW w:w="1134" w:type="dxa"/>
          <w:shd w:val="clear" w:color="auto" w:fill="auto"/>
        </w:tcPr>
        <w:p w:rsidR="003A3969" w:rsidRPr="002C643B" w:rsidRDefault="003A3969" w:rsidP="002C643B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2C643B">
            <w:rPr>
              <w:rStyle w:val="PageNumber"/>
              <w:rFonts w:cs="Arial"/>
              <w:szCs w:val="22"/>
            </w:rPr>
            <w:fldChar w:fldCharType="begin"/>
          </w:r>
          <w:r w:rsidRPr="002C643B">
            <w:rPr>
              <w:rStyle w:val="PageNumber"/>
              <w:rFonts w:cs="Arial"/>
              <w:szCs w:val="22"/>
            </w:rPr>
            <w:instrText xml:space="preserve">PAGE  </w:instrText>
          </w:r>
          <w:r w:rsidRPr="002C643B">
            <w:rPr>
              <w:rStyle w:val="PageNumber"/>
              <w:rFonts w:cs="Arial"/>
              <w:szCs w:val="22"/>
            </w:rPr>
            <w:fldChar w:fldCharType="separate"/>
          </w:r>
          <w:r w:rsidRPr="002C643B">
            <w:rPr>
              <w:rStyle w:val="PageNumber"/>
              <w:rFonts w:cs="Arial"/>
              <w:noProof/>
              <w:szCs w:val="22"/>
            </w:rPr>
            <w:t>8</w:t>
          </w:r>
          <w:r w:rsidRPr="002C643B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3A3969" w:rsidRPr="004F5D6D" w:rsidRDefault="003A3969" w:rsidP="002C643B">
          <w:pPr>
            <w:pStyle w:val="Footer"/>
            <w:spacing w:before="20" w:line="240" w:lineRule="exact"/>
          </w:pPr>
          <w:r w:rsidRPr="004F5D6D">
            <w:fldChar w:fldCharType="begin"/>
          </w:r>
          <w:r w:rsidRPr="004F5D6D">
            <w:instrText xml:space="preserve"> STYLEREF  Title  </w:instrText>
          </w:r>
          <w:r w:rsidRPr="004F5D6D">
            <w:fldChar w:fldCharType="separate"/>
          </w:r>
          <w:r w:rsidR="00A16D26">
            <w:rPr>
              <w:b/>
              <w:bCs/>
              <w:noProof/>
              <w:lang w:val="en-US"/>
            </w:rPr>
            <w:t>Error! No text of specified style in document.</w:t>
          </w:r>
          <w:r w:rsidRPr="004F5D6D">
            <w:fldChar w:fldCharType="end"/>
          </w:r>
        </w:p>
      </w:tc>
      <w:tc>
        <w:tcPr>
          <w:tcW w:w="1134" w:type="dxa"/>
          <w:shd w:val="clear" w:color="auto" w:fill="auto"/>
        </w:tcPr>
        <w:p w:rsidR="003A3969" w:rsidRPr="00451BF5" w:rsidRDefault="003A3969" w:rsidP="002C643B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3A3969" w:rsidRDefault="003A3969">
    <w:pPr>
      <w:pStyle w:val="FooterDraft"/>
      <w:ind w:right="360" w:firstLine="360"/>
    </w:pPr>
    <w:r>
      <w:t>DRAFT ONLY</w:t>
    </w:r>
  </w:p>
  <w:p w:rsidR="003A3969" w:rsidRDefault="00A705D9">
    <w:pPr>
      <w:pStyle w:val="FooterInfo"/>
    </w:pPr>
    <w:fldSimple w:instr=" FILENAME   \* MERGEFORMAT ">
      <w:r w:rsidR="00A16D26">
        <w:rPr>
          <w:noProof/>
        </w:rPr>
        <w:t>20140601_Amendment_Determination_98C(1)(b)_(No.5)_PB38.docx</w:t>
      </w:r>
    </w:fldSimple>
    <w:r w:rsidR="003A3969" w:rsidRPr="00974D8C">
      <w:t xml:space="preserve"> </w:t>
    </w:r>
    <w:r w:rsidR="003A3969">
      <w:fldChar w:fldCharType="begin"/>
    </w:r>
    <w:r w:rsidR="003A3969">
      <w:instrText xml:space="preserve"> DATE  \@ "D/MM/YYYY"  \* MERGEFORMAT </w:instrText>
    </w:r>
    <w:r w:rsidR="003A3969">
      <w:fldChar w:fldCharType="separate"/>
    </w:r>
    <w:r w:rsidR="004D0B4B">
      <w:rPr>
        <w:noProof/>
      </w:rPr>
      <w:t>19/05/2014</w:t>
    </w:r>
    <w:r w:rsidR="003A3969">
      <w:fldChar w:fldCharType="end"/>
    </w:r>
    <w:r w:rsidR="003A3969">
      <w:t xml:space="preserve"> </w:t>
    </w:r>
    <w:r w:rsidR="003A3969">
      <w:fldChar w:fldCharType="begin"/>
    </w:r>
    <w:r w:rsidR="003A3969">
      <w:instrText xml:space="preserve"> TIME  \@ "h:mm am/pm"  \* MERGEFORMAT </w:instrText>
    </w:r>
    <w:r w:rsidR="003A3969">
      <w:fldChar w:fldCharType="separate"/>
    </w:r>
    <w:r w:rsidR="004D0B4B">
      <w:rPr>
        <w:noProof/>
      </w:rPr>
      <w:t>4:11 PM</w:t>
    </w:r>
    <w:r w:rsidR="003A396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69" w:rsidRDefault="003A3969">
    <w:pPr>
      <w:pStyle w:val="Footer"/>
      <w:rPr>
        <w:sz w:val="16"/>
        <w:szCs w:val="16"/>
      </w:rPr>
    </w:pPr>
    <w:r w:rsidRPr="00113A39">
      <w:rPr>
        <w:sz w:val="16"/>
        <w:szCs w:val="16"/>
      </w:rPr>
      <w:t xml:space="preserve">Instrument Number PB </w:t>
    </w:r>
    <w:r w:rsidR="004E4AC3">
      <w:rPr>
        <w:sz w:val="16"/>
        <w:szCs w:val="16"/>
      </w:rPr>
      <w:t>38</w:t>
    </w:r>
    <w:r w:rsidRPr="00113A39">
      <w:rPr>
        <w:sz w:val="16"/>
        <w:szCs w:val="16"/>
      </w:rPr>
      <w:t xml:space="preserve"> of 201</w:t>
    </w:r>
    <w:r>
      <w:rPr>
        <w:sz w:val="16"/>
        <w:szCs w:val="16"/>
      </w:rPr>
      <w:t>4</w:t>
    </w:r>
    <w:r w:rsidRPr="00113A39">
      <w:rPr>
        <w:sz w:val="16"/>
        <w:szCs w:val="16"/>
      </w:rPr>
      <w:tab/>
    </w:r>
    <w:r w:rsidRPr="00113A39">
      <w:rPr>
        <w:sz w:val="16"/>
        <w:szCs w:val="16"/>
      </w:rPr>
      <w:tab/>
    </w:r>
    <w:r>
      <w:rPr>
        <w:sz w:val="16"/>
        <w:szCs w:val="16"/>
      </w:rPr>
      <w:t xml:space="preserve">                </w:t>
    </w:r>
    <w:r w:rsidRPr="00113A39">
      <w:rPr>
        <w:sz w:val="16"/>
        <w:szCs w:val="16"/>
      </w:rPr>
      <w:tab/>
    </w:r>
  </w:p>
  <w:p w:rsidR="003A3969" w:rsidRPr="00113A39" w:rsidRDefault="003A3969">
    <w:pPr>
      <w:pStyle w:val="Footer"/>
      <w:rPr>
        <w:sz w:val="16"/>
        <w:szCs w:val="16"/>
      </w:rPr>
    </w:pPr>
    <w:r w:rsidRPr="00113A39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20" w:rsidRDefault="00921B2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69" w:rsidRDefault="003A3969">
    <w:pPr>
      <w:autoSpaceDE w:val="0"/>
      <w:autoSpaceDN w:val="0"/>
      <w:adjustRightInd w:val="0"/>
      <w:rPr>
        <w:rFonts w:ascii="Arial" w:hAnsi="Arial" w:cs="Arial"/>
        <w:i/>
        <w:iCs/>
        <w:color w:val="000000"/>
        <w:sz w:val="16"/>
        <w:szCs w:val="16"/>
      </w:rPr>
    </w:pPr>
    <w:r>
      <w:rPr>
        <w:rFonts w:ascii="Arial" w:hAnsi="Arial" w:cs="Arial"/>
        <w:i/>
        <w:iCs/>
        <w:color w:val="000000"/>
        <w:sz w:val="16"/>
        <w:szCs w:val="16"/>
      </w:rPr>
      <w:t>Instrument Number PB 45 of 2008</w:t>
    </w:r>
  </w:p>
  <w:p w:rsidR="003A3969" w:rsidRPr="00404BB2" w:rsidRDefault="003A3969">
    <w:pPr>
      <w:spacing w:line="200" w:lineRule="exact"/>
      <w:ind w:right="360"/>
      <w:jc w:val="center"/>
      <w:rPr>
        <w:sz w:val="18"/>
        <w:szCs w:val="18"/>
      </w:rPr>
    </w:pPr>
    <w:r w:rsidRPr="00404BB2">
      <w:rPr>
        <w:rStyle w:val="PageNumber"/>
        <w:i/>
        <w:sz w:val="18"/>
        <w:szCs w:val="18"/>
      </w:rPr>
      <w:fldChar w:fldCharType="begin"/>
    </w:r>
    <w:r w:rsidRPr="00404BB2">
      <w:rPr>
        <w:rStyle w:val="PageNumber"/>
        <w:i/>
        <w:sz w:val="18"/>
        <w:szCs w:val="18"/>
      </w:rPr>
      <w:instrText xml:space="preserve"> PAGE </w:instrText>
    </w:r>
    <w:r w:rsidRPr="00404BB2">
      <w:rPr>
        <w:rStyle w:val="PageNumber"/>
        <w:i/>
        <w:sz w:val="18"/>
        <w:szCs w:val="18"/>
      </w:rPr>
      <w:fldChar w:fldCharType="separate"/>
    </w:r>
    <w:r>
      <w:rPr>
        <w:rStyle w:val="PageNumber"/>
        <w:i/>
        <w:noProof/>
        <w:sz w:val="18"/>
        <w:szCs w:val="18"/>
      </w:rPr>
      <w:t>2</w:t>
    </w:r>
    <w:r w:rsidRPr="00404BB2">
      <w:rPr>
        <w:rStyle w:val="PageNumber"/>
        <w:i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69" w:rsidRDefault="003A3969">
    <w:pPr>
      <w:pStyle w:val="Footer"/>
      <w:jc w:val="right"/>
    </w:pPr>
    <w:r w:rsidRPr="00287E98">
      <w:rPr>
        <w:sz w:val="16"/>
        <w:szCs w:val="16"/>
      </w:rPr>
      <w:t xml:space="preserve">Instrument Number PB </w:t>
    </w:r>
    <w:r w:rsidR="004E4AC3">
      <w:rPr>
        <w:sz w:val="16"/>
        <w:szCs w:val="16"/>
      </w:rPr>
      <w:t>38</w:t>
    </w:r>
    <w:r w:rsidRPr="00287E98">
      <w:rPr>
        <w:sz w:val="16"/>
        <w:szCs w:val="16"/>
      </w:rPr>
      <w:t xml:space="preserve"> of 201</w:t>
    </w:r>
    <w:r>
      <w:rPr>
        <w:sz w:val="16"/>
        <w:szCs w:val="16"/>
      </w:rPr>
      <w:t>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3A3969" w:rsidRPr="00231464" w:rsidRDefault="003055FA" w:rsidP="00231464">
    <w:pPr>
      <w:spacing w:line="200" w:lineRule="exact"/>
      <w:jc w:val="center"/>
      <w:rPr>
        <w:i/>
        <w:sz w:val="20"/>
        <w:szCs w:val="20"/>
      </w:rPr>
    </w:pPr>
    <w:sdt>
      <w:sdtPr>
        <w:id w:val="1869788167"/>
        <w:docPartObj>
          <w:docPartGallery w:val="Page Numbers (Bottom of Page)"/>
          <w:docPartUnique/>
        </w:docPartObj>
      </w:sdtPr>
      <w:sdtEndPr>
        <w:rPr>
          <w:i/>
          <w:noProof/>
          <w:sz w:val="20"/>
          <w:szCs w:val="20"/>
        </w:rPr>
      </w:sdtEndPr>
      <w:sdtContent>
        <w:r w:rsidR="003A3969" w:rsidRPr="00231464">
          <w:rPr>
            <w:i/>
            <w:sz w:val="20"/>
            <w:szCs w:val="20"/>
          </w:rPr>
          <w:fldChar w:fldCharType="begin"/>
        </w:r>
        <w:r w:rsidR="003A3969" w:rsidRPr="00231464">
          <w:rPr>
            <w:i/>
            <w:sz w:val="20"/>
            <w:szCs w:val="20"/>
          </w:rPr>
          <w:instrText xml:space="preserve"> PAGE   \* MERGEFORMAT </w:instrText>
        </w:r>
        <w:r w:rsidR="003A3969" w:rsidRPr="00231464">
          <w:rPr>
            <w:i/>
            <w:sz w:val="20"/>
            <w:szCs w:val="20"/>
          </w:rPr>
          <w:fldChar w:fldCharType="separate"/>
        </w:r>
        <w:r w:rsidR="004D0B4B">
          <w:rPr>
            <w:i/>
            <w:noProof/>
            <w:sz w:val="20"/>
            <w:szCs w:val="20"/>
          </w:rPr>
          <w:t>3</w:t>
        </w:r>
        <w:r w:rsidR="003A3969" w:rsidRPr="00231464">
          <w:rPr>
            <w:i/>
            <w:noProof/>
            <w:sz w:val="20"/>
            <w:szCs w:val="20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69" w:rsidRDefault="003A3969">
    <w:pPr>
      <w:pStyle w:val="FooterDraft"/>
    </w:pPr>
    <w:r>
      <w:t>DRAFT ONLY</w:t>
    </w:r>
  </w:p>
  <w:p w:rsidR="003A3969" w:rsidRPr="00974D8C" w:rsidRDefault="00A705D9">
    <w:pPr>
      <w:pStyle w:val="FooterInfo"/>
    </w:pPr>
    <w:fldSimple w:instr=" FILENAME   \* MERGEFORMAT ">
      <w:r w:rsidR="00A16D26">
        <w:rPr>
          <w:noProof/>
        </w:rPr>
        <w:t>20140601_Amendment_Determination_98C(1)(b)_(No.5)_PB38.docx</w:t>
      </w:r>
    </w:fldSimple>
    <w:r w:rsidR="003A3969" w:rsidRPr="00974D8C">
      <w:t xml:space="preserve"> </w:t>
    </w:r>
    <w:r w:rsidR="003A3969">
      <w:fldChar w:fldCharType="begin"/>
    </w:r>
    <w:r w:rsidR="003A3969">
      <w:instrText xml:space="preserve"> DATE  \@ "D/MM/YYYY"  \* MERGEFORMAT </w:instrText>
    </w:r>
    <w:r w:rsidR="003A3969">
      <w:fldChar w:fldCharType="separate"/>
    </w:r>
    <w:r w:rsidR="004D0B4B">
      <w:rPr>
        <w:noProof/>
      </w:rPr>
      <w:t>19/05/2014</w:t>
    </w:r>
    <w:r w:rsidR="003A3969">
      <w:fldChar w:fldCharType="end"/>
    </w:r>
    <w:r w:rsidR="003A3969">
      <w:t xml:space="preserve"> </w:t>
    </w:r>
    <w:r w:rsidR="003A3969">
      <w:fldChar w:fldCharType="begin"/>
    </w:r>
    <w:r w:rsidR="003A3969">
      <w:instrText xml:space="preserve"> TIME  \@ "h:mm am/pm"  \* MERGEFORMAT </w:instrText>
    </w:r>
    <w:r w:rsidR="003A3969">
      <w:fldChar w:fldCharType="separate"/>
    </w:r>
    <w:r w:rsidR="004D0B4B">
      <w:rPr>
        <w:noProof/>
      </w:rPr>
      <w:t>4:11 PM</w:t>
    </w:r>
    <w:r w:rsidR="003A396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FA" w:rsidRDefault="003055FA">
      <w:r>
        <w:separator/>
      </w:r>
    </w:p>
  </w:footnote>
  <w:footnote w:type="continuationSeparator" w:id="0">
    <w:p w:rsidR="003055FA" w:rsidRDefault="00305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94"/>
      <w:gridCol w:w="6891"/>
    </w:tblGrid>
    <w:tr w:rsidR="003A3969" w:rsidTr="002C643B">
      <w:trPr>
        <w:cantSplit/>
      </w:trPr>
      <w:tc>
        <w:tcPr>
          <w:tcW w:w="1494" w:type="dxa"/>
          <w:shd w:val="clear" w:color="auto" w:fill="auto"/>
        </w:tcPr>
        <w:p w:rsidR="003A3969" w:rsidRDefault="003A3969">
          <w:pPr>
            <w:pStyle w:val="HeaderLiteEven"/>
          </w:pPr>
        </w:p>
      </w:tc>
      <w:tc>
        <w:tcPr>
          <w:tcW w:w="6891" w:type="dxa"/>
          <w:shd w:val="clear" w:color="auto" w:fill="auto"/>
          <w:vAlign w:val="bottom"/>
        </w:tcPr>
        <w:p w:rsidR="003A3969" w:rsidRDefault="003A3969">
          <w:pPr>
            <w:pStyle w:val="HeaderLiteEven"/>
          </w:pPr>
        </w:p>
      </w:tc>
    </w:tr>
    <w:tr w:rsidR="003A3969" w:rsidTr="002C643B">
      <w:trPr>
        <w:cantSplit/>
      </w:trPr>
      <w:tc>
        <w:tcPr>
          <w:tcW w:w="1494" w:type="dxa"/>
          <w:shd w:val="clear" w:color="auto" w:fill="auto"/>
        </w:tcPr>
        <w:p w:rsidR="003A3969" w:rsidRDefault="003A3969">
          <w:pPr>
            <w:pStyle w:val="HeaderLiteEven"/>
          </w:pPr>
        </w:p>
      </w:tc>
      <w:tc>
        <w:tcPr>
          <w:tcW w:w="6891" w:type="dxa"/>
          <w:shd w:val="clear" w:color="auto" w:fill="auto"/>
          <w:vAlign w:val="bottom"/>
        </w:tcPr>
        <w:p w:rsidR="003A3969" w:rsidRDefault="003A3969">
          <w:pPr>
            <w:pStyle w:val="HeaderLiteEven"/>
          </w:pPr>
        </w:p>
      </w:tc>
    </w:tr>
    <w:tr w:rsidR="003A3969" w:rsidRPr="002C643B" w:rsidTr="002C643B">
      <w:trPr>
        <w:cantSplit/>
      </w:trPr>
      <w:tc>
        <w:tcPr>
          <w:tcW w:w="8385" w:type="dxa"/>
          <w:gridSpan w:val="2"/>
          <w:shd w:val="clear" w:color="auto" w:fill="auto"/>
        </w:tcPr>
        <w:p w:rsidR="003A3969" w:rsidRDefault="003A3969">
          <w:pPr>
            <w:pStyle w:val="HeaderBoldEven"/>
          </w:pPr>
        </w:p>
      </w:tc>
    </w:tr>
  </w:tbl>
  <w:p w:rsidR="003A3969" w:rsidRDefault="003A39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20" w:rsidRDefault="00921B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20" w:rsidRDefault="00921B2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69" w:rsidRDefault="003A396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69" w:rsidRDefault="003A39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5EB0EA7"/>
    <w:multiLevelType w:val="hybridMultilevel"/>
    <w:tmpl w:val="E650357E"/>
    <w:lvl w:ilvl="0" w:tplc="502E57C8">
      <w:start w:val="1"/>
      <w:numFmt w:val="decimal"/>
      <w:lvlText w:val="(%1)"/>
      <w:lvlJc w:val="left"/>
      <w:pPr>
        <w:tabs>
          <w:tab w:val="num" w:pos="1695"/>
        </w:tabs>
        <w:ind w:left="1695" w:hanging="73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518F1BDC"/>
    <w:multiLevelType w:val="hybridMultilevel"/>
    <w:tmpl w:val="3BE671BA"/>
    <w:lvl w:ilvl="0" w:tplc="F0686FCA">
      <w:start w:val="2"/>
      <w:numFmt w:val="decimal"/>
      <w:lvlText w:val="[%1]"/>
      <w:lvlJc w:val="left"/>
      <w:pPr>
        <w:ind w:left="1320" w:hanging="360"/>
      </w:pPr>
      <w:rPr>
        <w:rFonts w:ascii="Arial" w:hAnsi="Arial" w:cs="Arial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42B83"/>
    <w:multiLevelType w:val="hybridMultilevel"/>
    <w:tmpl w:val="19205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B33EF"/>
    <w:multiLevelType w:val="hybridMultilevel"/>
    <w:tmpl w:val="8B0CD516"/>
    <w:lvl w:ilvl="0" w:tplc="87DC648A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FD0BFB"/>
    <w:multiLevelType w:val="hybridMultilevel"/>
    <w:tmpl w:val="B0CCFF62"/>
    <w:lvl w:ilvl="0" w:tplc="20BC2E66">
      <w:start w:val="1"/>
      <w:numFmt w:val="decimal"/>
      <w:lvlText w:val="[%1]"/>
      <w:lvlJc w:val="left"/>
      <w:pPr>
        <w:ind w:left="720" w:hanging="360"/>
      </w:pPr>
      <w:rPr>
        <w:rFonts w:ascii="Arial Bold" w:hAnsi="Arial Bold" w:cs="Times New Roman" w:hint="default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A4DA7"/>
    <w:multiLevelType w:val="hybridMultilevel"/>
    <w:tmpl w:val="A4B66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C9"/>
    <w:rsid w:val="0000386E"/>
    <w:rsid w:val="000141F0"/>
    <w:rsid w:val="00014DD5"/>
    <w:rsid w:val="000168B7"/>
    <w:rsid w:val="000173EC"/>
    <w:rsid w:val="0001776B"/>
    <w:rsid w:val="000179D5"/>
    <w:rsid w:val="000405B9"/>
    <w:rsid w:val="00045EE7"/>
    <w:rsid w:val="00046630"/>
    <w:rsid w:val="00047168"/>
    <w:rsid w:val="000544DF"/>
    <w:rsid w:val="00055E27"/>
    <w:rsid w:val="00061EC5"/>
    <w:rsid w:val="000626AF"/>
    <w:rsid w:val="00066C94"/>
    <w:rsid w:val="00081157"/>
    <w:rsid w:val="000843B3"/>
    <w:rsid w:val="00093CCB"/>
    <w:rsid w:val="00094F81"/>
    <w:rsid w:val="000962EE"/>
    <w:rsid w:val="000A1865"/>
    <w:rsid w:val="000A2037"/>
    <w:rsid w:val="000A3387"/>
    <w:rsid w:val="000B0899"/>
    <w:rsid w:val="000B1AC4"/>
    <w:rsid w:val="000C2AD2"/>
    <w:rsid w:val="000C6B64"/>
    <w:rsid w:val="000D1F4F"/>
    <w:rsid w:val="000D4411"/>
    <w:rsid w:val="000E2BC2"/>
    <w:rsid w:val="000F05FE"/>
    <w:rsid w:val="000F3316"/>
    <w:rsid w:val="001000F4"/>
    <w:rsid w:val="001125AB"/>
    <w:rsid w:val="00113A39"/>
    <w:rsid w:val="00120EA3"/>
    <w:rsid w:val="00122C4D"/>
    <w:rsid w:val="001230F4"/>
    <w:rsid w:val="00123343"/>
    <w:rsid w:val="00123534"/>
    <w:rsid w:val="00123BD6"/>
    <w:rsid w:val="00127143"/>
    <w:rsid w:val="00131DF7"/>
    <w:rsid w:val="001329A7"/>
    <w:rsid w:val="001343F9"/>
    <w:rsid w:val="001630C1"/>
    <w:rsid w:val="0016337B"/>
    <w:rsid w:val="0016747F"/>
    <w:rsid w:val="00170B23"/>
    <w:rsid w:val="0017294E"/>
    <w:rsid w:val="00183071"/>
    <w:rsid w:val="001A02B0"/>
    <w:rsid w:val="001B50D5"/>
    <w:rsid w:val="001B5A2B"/>
    <w:rsid w:val="001B66BF"/>
    <w:rsid w:val="001C0445"/>
    <w:rsid w:val="001C05EA"/>
    <w:rsid w:val="001C087C"/>
    <w:rsid w:val="001D0C88"/>
    <w:rsid w:val="001D56B2"/>
    <w:rsid w:val="001E03AA"/>
    <w:rsid w:val="001E20E2"/>
    <w:rsid w:val="001E3594"/>
    <w:rsid w:val="001E3DAF"/>
    <w:rsid w:val="001E69AC"/>
    <w:rsid w:val="001E6FB5"/>
    <w:rsid w:val="001F0216"/>
    <w:rsid w:val="002001F0"/>
    <w:rsid w:val="00212F06"/>
    <w:rsid w:val="00225EED"/>
    <w:rsid w:val="00231464"/>
    <w:rsid w:val="002314B6"/>
    <w:rsid w:val="002359D2"/>
    <w:rsid w:val="00250138"/>
    <w:rsid w:val="002547C9"/>
    <w:rsid w:val="002601AA"/>
    <w:rsid w:val="0026146F"/>
    <w:rsid w:val="00262D0E"/>
    <w:rsid w:val="00266479"/>
    <w:rsid w:val="0028368A"/>
    <w:rsid w:val="002930B3"/>
    <w:rsid w:val="002948B4"/>
    <w:rsid w:val="002A17A2"/>
    <w:rsid w:val="002A234D"/>
    <w:rsid w:val="002A4222"/>
    <w:rsid w:val="002A64A2"/>
    <w:rsid w:val="002C570D"/>
    <w:rsid w:val="002C6254"/>
    <w:rsid w:val="002C643B"/>
    <w:rsid w:val="002C6E83"/>
    <w:rsid w:val="002D6037"/>
    <w:rsid w:val="002D75AD"/>
    <w:rsid w:val="002D77B9"/>
    <w:rsid w:val="002E4ED9"/>
    <w:rsid w:val="002E607C"/>
    <w:rsid w:val="002F06CB"/>
    <w:rsid w:val="002F2C34"/>
    <w:rsid w:val="00303BB6"/>
    <w:rsid w:val="003055FA"/>
    <w:rsid w:val="00305921"/>
    <w:rsid w:val="00305A11"/>
    <w:rsid w:val="003122FC"/>
    <w:rsid w:val="003179DB"/>
    <w:rsid w:val="00317EEE"/>
    <w:rsid w:val="00321AFB"/>
    <w:rsid w:val="00327E38"/>
    <w:rsid w:val="00331E5D"/>
    <w:rsid w:val="00334BD7"/>
    <w:rsid w:val="00336301"/>
    <w:rsid w:val="0033638F"/>
    <w:rsid w:val="00336922"/>
    <w:rsid w:val="003432BB"/>
    <w:rsid w:val="0035790D"/>
    <w:rsid w:val="003666F1"/>
    <w:rsid w:val="00374215"/>
    <w:rsid w:val="00377C6C"/>
    <w:rsid w:val="00380032"/>
    <w:rsid w:val="0038279F"/>
    <w:rsid w:val="00386647"/>
    <w:rsid w:val="003877BD"/>
    <w:rsid w:val="00387919"/>
    <w:rsid w:val="00390AD4"/>
    <w:rsid w:val="0039396C"/>
    <w:rsid w:val="003966E8"/>
    <w:rsid w:val="0039764D"/>
    <w:rsid w:val="003A3969"/>
    <w:rsid w:val="003A6152"/>
    <w:rsid w:val="003B41BC"/>
    <w:rsid w:val="003B59BF"/>
    <w:rsid w:val="003C30AC"/>
    <w:rsid w:val="003D18EC"/>
    <w:rsid w:val="003D522D"/>
    <w:rsid w:val="003E4155"/>
    <w:rsid w:val="003F46CD"/>
    <w:rsid w:val="003F57C0"/>
    <w:rsid w:val="00400C7D"/>
    <w:rsid w:val="00401D3A"/>
    <w:rsid w:val="004068C4"/>
    <w:rsid w:val="00414F6B"/>
    <w:rsid w:val="00416263"/>
    <w:rsid w:val="00424010"/>
    <w:rsid w:val="0042610F"/>
    <w:rsid w:val="004273A7"/>
    <w:rsid w:val="00430321"/>
    <w:rsid w:val="00433F92"/>
    <w:rsid w:val="0043630F"/>
    <w:rsid w:val="004504CA"/>
    <w:rsid w:val="00456B73"/>
    <w:rsid w:val="00456F1F"/>
    <w:rsid w:val="00456F3E"/>
    <w:rsid w:val="004612AE"/>
    <w:rsid w:val="00467508"/>
    <w:rsid w:val="0047126F"/>
    <w:rsid w:val="004768A3"/>
    <w:rsid w:val="00477CDF"/>
    <w:rsid w:val="004823C8"/>
    <w:rsid w:val="004839AA"/>
    <w:rsid w:val="00486654"/>
    <w:rsid w:val="004A1F4B"/>
    <w:rsid w:val="004A2893"/>
    <w:rsid w:val="004A6C61"/>
    <w:rsid w:val="004B252E"/>
    <w:rsid w:val="004B7047"/>
    <w:rsid w:val="004C0ABE"/>
    <w:rsid w:val="004C439C"/>
    <w:rsid w:val="004C4592"/>
    <w:rsid w:val="004C580A"/>
    <w:rsid w:val="004D0B4B"/>
    <w:rsid w:val="004D2365"/>
    <w:rsid w:val="004D23A9"/>
    <w:rsid w:val="004E1BEF"/>
    <w:rsid w:val="004E4638"/>
    <w:rsid w:val="004E4AC3"/>
    <w:rsid w:val="004F7339"/>
    <w:rsid w:val="004F745D"/>
    <w:rsid w:val="00501FE6"/>
    <w:rsid w:val="00504271"/>
    <w:rsid w:val="00507627"/>
    <w:rsid w:val="005178FA"/>
    <w:rsid w:val="0052332C"/>
    <w:rsid w:val="00524E9B"/>
    <w:rsid w:val="00536BD9"/>
    <w:rsid w:val="00545A49"/>
    <w:rsid w:val="005516EE"/>
    <w:rsid w:val="00551AB5"/>
    <w:rsid w:val="00562515"/>
    <w:rsid w:val="005703BB"/>
    <w:rsid w:val="0057569F"/>
    <w:rsid w:val="00576933"/>
    <w:rsid w:val="00577924"/>
    <w:rsid w:val="005817BB"/>
    <w:rsid w:val="00597247"/>
    <w:rsid w:val="005A0ADD"/>
    <w:rsid w:val="005A72DD"/>
    <w:rsid w:val="005B4637"/>
    <w:rsid w:val="005B772D"/>
    <w:rsid w:val="005C14A8"/>
    <w:rsid w:val="005C6EEF"/>
    <w:rsid w:val="005C7F3A"/>
    <w:rsid w:val="005D4D27"/>
    <w:rsid w:val="005D55B6"/>
    <w:rsid w:val="005D77AE"/>
    <w:rsid w:val="005E5CBA"/>
    <w:rsid w:val="005F16C3"/>
    <w:rsid w:val="005F3A70"/>
    <w:rsid w:val="005F3D64"/>
    <w:rsid w:val="005F7C42"/>
    <w:rsid w:val="005F7C48"/>
    <w:rsid w:val="00602B5D"/>
    <w:rsid w:val="00606022"/>
    <w:rsid w:val="00617EB6"/>
    <w:rsid w:val="00623612"/>
    <w:rsid w:val="00623E46"/>
    <w:rsid w:val="006367C8"/>
    <w:rsid w:val="006402A9"/>
    <w:rsid w:val="006505D5"/>
    <w:rsid w:val="00657133"/>
    <w:rsid w:val="00661564"/>
    <w:rsid w:val="00672905"/>
    <w:rsid w:val="00673D43"/>
    <w:rsid w:val="00673F31"/>
    <w:rsid w:val="00674ABA"/>
    <w:rsid w:val="0068153F"/>
    <w:rsid w:val="00685F47"/>
    <w:rsid w:val="00686ED0"/>
    <w:rsid w:val="00687F05"/>
    <w:rsid w:val="00695995"/>
    <w:rsid w:val="006965E1"/>
    <w:rsid w:val="00697DBB"/>
    <w:rsid w:val="006A521B"/>
    <w:rsid w:val="006B11F1"/>
    <w:rsid w:val="006B3DF7"/>
    <w:rsid w:val="006C5FF7"/>
    <w:rsid w:val="006D2EA3"/>
    <w:rsid w:val="006E0004"/>
    <w:rsid w:val="006E1C73"/>
    <w:rsid w:val="006E3566"/>
    <w:rsid w:val="006E411B"/>
    <w:rsid w:val="006E4F75"/>
    <w:rsid w:val="006E519C"/>
    <w:rsid w:val="006E68B5"/>
    <w:rsid w:val="006E7232"/>
    <w:rsid w:val="006F66C2"/>
    <w:rsid w:val="007137EE"/>
    <w:rsid w:val="0072162B"/>
    <w:rsid w:val="007250FA"/>
    <w:rsid w:val="00726EC8"/>
    <w:rsid w:val="007300E4"/>
    <w:rsid w:val="0073451E"/>
    <w:rsid w:val="007353AD"/>
    <w:rsid w:val="0075177F"/>
    <w:rsid w:val="00753AE1"/>
    <w:rsid w:val="00757D11"/>
    <w:rsid w:val="00762DC6"/>
    <w:rsid w:val="007669DE"/>
    <w:rsid w:val="00770FFC"/>
    <w:rsid w:val="00772135"/>
    <w:rsid w:val="00772765"/>
    <w:rsid w:val="007844E2"/>
    <w:rsid w:val="0079675B"/>
    <w:rsid w:val="007A049F"/>
    <w:rsid w:val="007A4913"/>
    <w:rsid w:val="007A5779"/>
    <w:rsid w:val="007B4B0B"/>
    <w:rsid w:val="007C0B93"/>
    <w:rsid w:val="007C15CC"/>
    <w:rsid w:val="007C1EDF"/>
    <w:rsid w:val="007C6937"/>
    <w:rsid w:val="007C7174"/>
    <w:rsid w:val="007D4027"/>
    <w:rsid w:val="007E3E3D"/>
    <w:rsid w:val="007F1DF7"/>
    <w:rsid w:val="007F31E2"/>
    <w:rsid w:val="007F71E8"/>
    <w:rsid w:val="00805ACB"/>
    <w:rsid w:val="00811CF9"/>
    <w:rsid w:val="00817DB4"/>
    <w:rsid w:val="00821A95"/>
    <w:rsid w:val="008277F0"/>
    <w:rsid w:val="00841B38"/>
    <w:rsid w:val="00854EC9"/>
    <w:rsid w:val="00855076"/>
    <w:rsid w:val="00856470"/>
    <w:rsid w:val="00856748"/>
    <w:rsid w:val="008670A4"/>
    <w:rsid w:val="00877B18"/>
    <w:rsid w:val="00887903"/>
    <w:rsid w:val="00894BA5"/>
    <w:rsid w:val="008B3A15"/>
    <w:rsid w:val="008B6229"/>
    <w:rsid w:val="008C0808"/>
    <w:rsid w:val="008C39ED"/>
    <w:rsid w:val="008C5DCF"/>
    <w:rsid w:val="008C5EF5"/>
    <w:rsid w:val="008C6FFA"/>
    <w:rsid w:val="008D2AFE"/>
    <w:rsid w:val="008E0E21"/>
    <w:rsid w:val="008E532E"/>
    <w:rsid w:val="008E55A8"/>
    <w:rsid w:val="008F7863"/>
    <w:rsid w:val="0090207F"/>
    <w:rsid w:val="00911281"/>
    <w:rsid w:val="0091366B"/>
    <w:rsid w:val="00913940"/>
    <w:rsid w:val="009147FF"/>
    <w:rsid w:val="00916B24"/>
    <w:rsid w:val="00916CA1"/>
    <w:rsid w:val="00921B20"/>
    <w:rsid w:val="00921D5F"/>
    <w:rsid w:val="00922289"/>
    <w:rsid w:val="00922477"/>
    <w:rsid w:val="00924850"/>
    <w:rsid w:val="00924ABA"/>
    <w:rsid w:val="009267A0"/>
    <w:rsid w:val="00935F02"/>
    <w:rsid w:val="00936EE0"/>
    <w:rsid w:val="00946D33"/>
    <w:rsid w:val="00953977"/>
    <w:rsid w:val="00955018"/>
    <w:rsid w:val="009613A6"/>
    <w:rsid w:val="0096398A"/>
    <w:rsid w:val="00967532"/>
    <w:rsid w:val="0096774B"/>
    <w:rsid w:val="0097137B"/>
    <w:rsid w:val="009759DA"/>
    <w:rsid w:val="00981DE6"/>
    <w:rsid w:val="00984CEA"/>
    <w:rsid w:val="00985746"/>
    <w:rsid w:val="0099528B"/>
    <w:rsid w:val="00996AAB"/>
    <w:rsid w:val="009971C4"/>
    <w:rsid w:val="009A2719"/>
    <w:rsid w:val="009A5C81"/>
    <w:rsid w:val="009B4B6C"/>
    <w:rsid w:val="009B6528"/>
    <w:rsid w:val="009C08E5"/>
    <w:rsid w:val="009D2E28"/>
    <w:rsid w:val="009E2CA6"/>
    <w:rsid w:val="009E3385"/>
    <w:rsid w:val="009E3EF2"/>
    <w:rsid w:val="009E5D45"/>
    <w:rsid w:val="009F361A"/>
    <w:rsid w:val="009F46C5"/>
    <w:rsid w:val="009F693D"/>
    <w:rsid w:val="00A050B7"/>
    <w:rsid w:val="00A12535"/>
    <w:rsid w:val="00A12E13"/>
    <w:rsid w:val="00A16D26"/>
    <w:rsid w:val="00A31973"/>
    <w:rsid w:val="00A3628E"/>
    <w:rsid w:val="00A408BD"/>
    <w:rsid w:val="00A457CA"/>
    <w:rsid w:val="00A4776F"/>
    <w:rsid w:val="00A56996"/>
    <w:rsid w:val="00A66F84"/>
    <w:rsid w:val="00A67954"/>
    <w:rsid w:val="00A705D9"/>
    <w:rsid w:val="00A7172E"/>
    <w:rsid w:val="00A73F1B"/>
    <w:rsid w:val="00A742E9"/>
    <w:rsid w:val="00A76C1B"/>
    <w:rsid w:val="00A90253"/>
    <w:rsid w:val="00A90E09"/>
    <w:rsid w:val="00A915D8"/>
    <w:rsid w:val="00AA29A8"/>
    <w:rsid w:val="00AA52AB"/>
    <w:rsid w:val="00AB095E"/>
    <w:rsid w:val="00AB7377"/>
    <w:rsid w:val="00AC7343"/>
    <w:rsid w:val="00AD0D44"/>
    <w:rsid w:val="00AD0EAB"/>
    <w:rsid w:val="00AD241E"/>
    <w:rsid w:val="00AE1711"/>
    <w:rsid w:val="00AE7316"/>
    <w:rsid w:val="00AF6722"/>
    <w:rsid w:val="00AF77E1"/>
    <w:rsid w:val="00B110CF"/>
    <w:rsid w:val="00B1234D"/>
    <w:rsid w:val="00B20BF0"/>
    <w:rsid w:val="00B214F2"/>
    <w:rsid w:val="00B22E73"/>
    <w:rsid w:val="00B30F55"/>
    <w:rsid w:val="00B31652"/>
    <w:rsid w:val="00B51E80"/>
    <w:rsid w:val="00B54333"/>
    <w:rsid w:val="00B5710B"/>
    <w:rsid w:val="00B636D7"/>
    <w:rsid w:val="00B67445"/>
    <w:rsid w:val="00B87D1E"/>
    <w:rsid w:val="00B91550"/>
    <w:rsid w:val="00B950A2"/>
    <w:rsid w:val="00BA0133"/>
    <w:rsid w:val="00BA2F73"/>
    <w:rsid w:val="00BA3BA4"/>
    <w:rsid w:val="00BA7053"/>
    <w:rsid w:val="00BC4FA4"/>
    <w:rsid w:val="00BC64BE"/>
    <w:rsid w:val="00BD0314"/>
    <w:rsid w:val="00BD5EC1"/>
    <w:rsid w:val="00BD7DFC"/>
    <w:rsid w:val="00BD7F15"/>
    <w:rsid w:val="00BE6FFC"/>
    <w:rsid w:val="00BF1549"/>
    <w:rsid w:val="00BF55F0"/>
    <w:rsid w:val="00C02E97"/>
    <w:rsid w:val="00C1038E"/>
    <w:rsid w:val="00C113E3"/>
    <w:rsid w:val="00C11EF5"/>
    <w:rsid w:val="00C25FC5"/>
    <w:rsid w:val="00C27655"/>
    <w:rsid w:val="00C3133D"/>
    <w:rsid w:val="00C32093"/>
    <w:rsid w:val="00C322AE"/>
    <w:rsid w:val="00C4545B"/>
    <w:rsid w:val="00C4680A"/>
    <w:rsid w:val="00C513BB"/>
    <w:rsid w:val="00C521D3"/>
    <w:rsid w:val="00C555D2"/>
    <w:rsid w:val="00C61B89"/>
    <w:rsid w:val="00C66163"/>
    <w:rsid w:val="00C72197"/>
    <w:rsid w:val="00C85309"/>
    <w:rsid w:val="00C959D7"/>
    <w:rsid w:val="00C95ADB"/>
    <w:rsid w:val="00CA2218"/>
    <w:rsid w:val="00CA7C2F"/>
    <w:rsid w:val="00CB57DC"/>
    <w:rsid w:val="00CB6BA6"/>
    <w:rsid w:val="00CB6D4B"/>
    <w:rsid w:val="00CB7B84"/>
    <w:rsid w:val="00CC27BD"/>
    <w:rsid w:val="00CC288C"/>
    <w:rsid w:val="00CC3910"/>
    <w:rsid w:val="00CC3CCB"/>
    <w:rsid w:val="00CD0B94"/>
    <w:rsid w:val="00CE4428"/>
    <w:rsid w:val="00CF0EE0"/>
    <w:rsid w:val="00CF513E"/>
    <w:rsid w:val="00CF53A2"/>
    <w:rsid w:val="00CF62F0"/>
    <w:rsid w:val="00CF66B7"/>
    <w:rsid w:val="00D020AB"/>
    <w:rsid w:val="00D0233E"/>
    <w:rsid w:val="00D0659B"/>
    <w:rsid w:val="00D176B6"/>
    <w:rsid w:val="00D20146"/>
    <w:rsid w:val="00D209A2"/>
    <w:rsid w:val="00D23711"/>
    <w:rsid w:val="00D23BEF"/>
    <w:rsid w:val="00D24193"/>
    <w:rsid w:val="00D41CCC"/>
    <w:rsid w:val="00D4265D"/>
    <w:rsid w:val="00D42CE8"/>
    <w:rsid w:val="00D44AD2"/>
    <w:rsid w:val="00D46C3F"/>
    <w:rsid w:val="00D51E34"/>
    <w:rsid w:val="00D52AEA"/>
    <w:rsid w:val="00D55021"/>
    <w:rsid w:val="00D557BF"/>
    <w:rsid w:val="00D63E3B"/>
    <w:rsid w:val="00D663F9"/>
    <w:rsid w:val="00D74247"/>
    <w:rsid w:val="00D779D3"/>
    <w:rsid w:val="00D85B1C"/>
    <w:rsid w:val="00D862A2"/>
    <w:rsid w:val="00DA3385"/>
    <w:rsid w:val="00DA34AA"/>
    <w:rsid w:val="00DA6BA4"/>
    <w:rsid w:val="00DA70B4"/>
    <w:rsid w:val="00DB2E69"/>
    <w:rsid w:val="00DB41F1"/>
    <w:rsid w:val="00DB7363"/>
    <w:rsid w:val="00DC1167"/>
    <w:rsid w:val="00DC18FC"/>
    <w:rsid w:val="00DC2AE3"/>
    <w:rsid w:val="00DD1584"/>
    <w:rsid w:val="00DD172E"/>
    <w:rsid w:val="00DD287F"/>
    <w:rsid w:val="00DD3BDA"/>
    <w:rsid w:val="00DD5846"/>
    <w:rsid w:val="00DE31BF"/>
    <w:rsid w:val="00DF34EA"/>
    <w:rsid w:val="00DF4893"/>
    <w:rsid w:val="00E034F5"/>
    <w:rsid w:val="00E06926"/>
    <w:rsid w:val="00E12C77"/>
    <w:rsid w:val="00E13F91"/>
    <w:rsid w:val="00E1647D"/>
    <w:rsid w:val="00E2320E"/>
    <w:rsid w:val="00E26FEA"/>
    <w:rsid w:val="00E3275F"/>
    <w:rsid w:val="00E34AA4"/>
    <w:rsid w:val="00E40644"/>
    <w:rsid w:val="00E46AE8"/>
    <w:rsid w:val="00E56E8F"/>
    <w:rsid w:val="00E61D0E"/>
    <w:rsid w:val="00E61EF9"/>
    <w:rsid w:val="00E620FE"/>
    <w:rsid w:val="00E62112"/>
    <w:rsid w:val="00E62B66"/>
    <w:rsid w:val="00E71665"/>
    <w:rsid w:val="00E71846"/>
    <w:rsid w:val="00E7398F"/>
    <w:rsid w:val="00E7528F"/>
    <w:rsid w:val="00E75F69"/>
    <w:rsid w:val="00E7703A"/>
    <w:rsid w:val="00E82470"/>
    <w:rsid w:val="00E8365B"/>
    <w:rsid w:val="00E83764"/>
    <w:rsid w:val="00E86CBD"/>
    <w:rsid w:val="00E86F15"/>
    <w:rsid w:val="00E879C7"/>
    <w:rsid w:val="00E9541E"/>
    <w:rsid w:val="00EA16D1"/>
    <w:rsid w:val="00EB0AF7"/>
    <w:rsid w:val="00EC0CC3"/>
    <w:rsid w:val="00ED07BB"/>
    <w:rsid w:val="00ED46F7"/>
    <w:rsid w:val="00EE351C"/>
    <w:rsid w:val="00EE43FA"/>
    <w:rsid w:val="00EE6B73"/>
    <w:rsid w:val="00EE749F"/>
    <w:rsid w:val="00F027D7"/>
    <w:rsid w:val="00F03C95"/>
    <w:rsid w:val="00F0477D"/>
    <w:rsid w:val="00F0535B"/>
    <w:rsid w:val="00F05EE5"/>
    <w:rsid w:val="00F15DF3"/>
    <w:rsid w:val="00F17496"/>
    <w:rsid w:val="00F17670"/>
    <w:rsid w:val="00F2107A"/>
    <w:rsid w:val="00F210D6"/>
    <w:rsid w:val="00F230B3"/>
    <w:rsid w:val="00F25282"/>
    <w:rsid w:val="00F2551A"/>
    <w:rsid w:val="00F27580"/>
    <w:rsid w:val="00F32435"/>
    <w:rsid w:val="00F460C0"/>
    <w:rsid w:val="00F50A1C"/>
    <w:rsid w:val="00F62A0A"/>
    <w:rsid w:val="00F655FE"/>
    <w:rsid w:val="00F70A35"/>
    <w:rsid w:val="00F70DC6"/>
    <w:rsid w:val="00F71A28"/>
    <w:rsid w:val="00F72547"/>
    <w:rsid w:val="00F777BE"/>
    <w:rsid w:val="00F81530"/>
    <w:rsid w:val="00F845BB"/>
    <w:rsid w:val="00F87FD6"/>
    <w:rsid w:val="00F948A2"/>
    <w:rsid w:val="00F959D1"/>
    <w:rsid w:val="00F97932"/>
    <w:rsid w:val="00FA0A5D"/>
    <w:rsid w:val="00FA1097"/>
    <w:rsid w:val="00FA362B"/>
    <w:rsid w:val="00FB065B"/>
    <w:rsid w:val="00FB2FC9"/>
    <w:rsid w:val="00FB3ED8"/>
    <w:rsid w:val="00FC3738"/>
    <w:rsid w:val="00FC3E83"/>
    <w:rsid w:val="00FC5DF3"/>
    <w:rsid w:val="00FC7F2F"/>
    <w:rsid w:val="00FD3B59"/>
    <w:rsid w:val="00FD5B76"/>
    <w:rsid w:val="00FF0A28"/>
    <w:rsid w:val="00FF2F8E"/>
    <w:rsid w:val="00FF468A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Pr>
      <w:rFonts w:ascii="Arial" w:hAnsi="Arial"/>
      <w:sz w:val="12"/>
    </w:rPr>
  </w:style>
  <w:style w:type="numbering" w:styleId="111111">
    <w:name w:val="Outline List 2"/>
    <w:basedOn w:val="NoList"/>
    <w:pPr>
      <w:numPr>
        <w:numId w:val="2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1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aliases w:val="HN"/>
    <w:basedOn w:val="Normal"/>
    <w:next w:val="Normal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rPr>
      <w:rFonts w:ascii="Arial" w:hAnsi="Arial"/>
      <w:sz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character" w:customStyle="1" w:styleId="CharPartText">
    <w:name w:val="CharPartText"/>
    <w:basedOn w:val="DefaultParagraphFont"/>
  </w:style>
  <w:style w:type="character" w:customStyle="1" w:styleId="CharSchPTNo">
    <w:name w:val="CharSchPTNo"/>
    <w:basedOn w:val="DefaultParagraphFont"/>
  </w:style>
  <w:style w:type="character" w:customStyle="1" w:styleId="CharSchPTText">
    <w:name w:val="CharSchPTText"/>
    <w:basedOn w:val="DefaultParagraphFont"/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ontentsHead">
    <w:name w:val="ContentsHead"/>
    <w:basedOn w:val="Normal"/>
    <w:next w:val="Normal"/>
    <w:pPr>
      <w:keepNext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</w:style>
  <w:style w:type="paragraph" w:customStyle="1" w:styleId="DD">
    <w:name w:val="DD"/>
    <w:aliases w:val="Dictionary Definition"/>
    <w:basedOn w:val="Normal"/>
    <w:pPr>
      <w:spacing w:before="80" w:line="260" w:lineRule="exact"/>
      <w:jc w:val="both"/>
    </w:pPr>
  </w:style>
  <w:style w:type="paragraph" w:customStyle="1" w:styleId="definition">
    <w:name w:val="definition"/>
    <w:basedOn w:val="Normal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pPr>
      <w:keepNext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</w:style>
  <w:style w:type="paragraph" w:customStyle="1" w:styleId="DNote">
    <w:name w:val="DNote"/>
    <w:aliases w:val="DictionaryNote"/>
    <w:basedOn w:val="Normal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rPr>
      <w:vertAlign w:val="superscript"/>
    </w:rPr>
  </w:style>
  <w:style w:type="paragraph" w:styleId="EndnoteText">
    <w:name w:val="endnote text"/>
    <w:basedOn w:val="Normal"/>
    <w:rPr>
      <w:sz w:val="20"/>
      <w:szCs w:val="20"/>
    </w:rPr>
  </w:style>
  <w:style w:type="paragraph" w:customStyle="1" w:styleId="ExampleBody">
    <w:name w:val="Example Body"/>
    <w:basedOn w:val="Normal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Formula">
    <w:name w:val="Formula"/>
    <w:basedOn w:val="Normal"/>
    <w:next w:val="Normal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pPr>
      <w:keepNext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pPr>
      <w:keepNext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Index4">
    <w:name w:val="index 4"/>
    <w:basedOn w:val="Normal"/>
    <w:next w:val="Normal"/>
    <w:autoRedefine/>
    <w:pPr>
      <w:ind w:left="960" w:hanging="240"/>
    </w:pPr>
  </w:style>
  <w:style w:type="paragraph" w:styleId="Index5">
    <w:name w:val="index 5"/>
    <w:basedOn w:val="Normal"/>
    <w:next w:val="Normal"/>
    <w:autoRedefine/>
    <w:pPr>
      <w:ind w:left="1200" w:hanging="240"/>
    </w:pPr>
  </w:style>
  <w:style w:type="paragraph" w:styleId="Index6">
    <w:name w:val="index 6"/>
    <w:basedOn w:val="Normal"/>
    <w:next w:val="Normal"/>
    <w:autoRedefine/>
    <w:pPr>
      <w:ind w:left="1440" w:hanging="240"/>
    </w:pPr>
  </w:style>
  <w:style w:type="paragraph" w:styleId="Index7">
    <w:name w:val="index 7"/>
    <w:basedOn w:val="Normal"/>
    <w:next w:val="Normal"/>
    <w:autoRedefine/>
    <w:pPr>
      <w:ind w:left="1680" w:hanging="240"/>
    </w:pPr>
  </w:style>
  <w:style w:type="paragraph" w:styleId="Index8">
    <w:name w:val="index 8"/>
    <w:basedOn w:val="Normal"/>
    <w:next w:val="Normal"/>
    <w:autoRedefine/>
    <w:pPr>
      <w:ind w:left="1920" w:hanging="240"/>
    </w:pPr>
  </w:style>
  <w:style w:type="paragraph" w:styleId="Index9">
    <w:name w:val="index 9"/>
    <w:basedOn w:val="Normal"/>
    <w:next w:val="Normal"/>
    <w:autoRedefine/>
    <w:pPr>
      <w:ind w:left="2160" w:hanging="24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pPr>
      <w:spacing w:before="60" w:line="260" w:lineRule="exact"/>
      <w:ind w:left="1247"/>
      <w:jc w:val="both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</w:style>
  <w:style w:type="paragraph" w:customStyle="1" w:styleId="Maker">
    <w:name w:val="Maker"/>
    <w:basedOn w:val="Normal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pPr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pPr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</w:style>
  <w:style w:type="paragraph" w:customStyle="1" w:styleId="P1">
    <w:name w:val="P1"/>
    <w:aliases w:val="(a)"/>
    <w:basedOn w:val="Normal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Pr>
      <w:sz w:val="4"/>
      <w:szCs w:val="2"/>
    </w:rPr>
  </w:style>
  <w:style w:type="paragraph" w:customStyle="1" w:styleId="Penalty">
    <w:name w:val="Penalty"/>
    <w:basedOn w:val="Normal"/>
    <w:next w:val="Normal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</w:style>
  <w:style w:type="paragraph" w:customStyle="1" w:styleId="RGHead">
    <w:name w:val="RGHead"/>
    <w:basedOn w:val="Normal"/>
    <w:next w:val="Normal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</w:style>
  <w:style w:type="paragraph" w:customStyle="1" w:styleId="ScheduleDivision">
    <w:name w:val="Schedule Division"/>
    <w:basedOn w:val="Normal"/>
    <w:next w:val="ScheduleHeading"/>
    <w:pPr>
      <w:keepNext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</w:style>
  <w:style w:type="character" w:customStyle="1" w:styleId="CharSchText">
    <w:name w:val="CharSchText"/>
    <w:basedOn w:val="DefaultParagraphFont"/>
  </w:style>
  <w:style w:type="paragraph" w:customStyle="1" w:styleId="IntroP1a">
    <w:name w:val="IntroP1(a)"/>
    <w:basedOn w:val="Normal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</w:style>
  <w:style w:type="character" w:customStyle="1" w:styleId="CharAmSchPTText">
    <w:name w:val="CharAmSchPTText"/>
    <w:basedOn w:val="DefaultParagraphFont"/>
  </w:style>
  <w:style w:type="paragraph" w:customStyle="1" w:styleId="Footerinfo0">
    <w:name w:val="Footerinfo"/>
    <w:basedOn w:val="Footer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pPr>
      <w:jc w:val="left"/>
    </w:pPr>
  </w:style>
  <w:style w:type="paragraph" w:customStyle="1" w:styleId="FooterPageOdd">
    <w:name w:val="FooterPageOdd"/>
    <w:basedOn w:val="Footer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</w:style>
  <w:style w:type="paragraph" w:customStyle="1" w:styleId="ScheduleHeading">
    <w:name w:val="Schedule Heading"/>
    <w:basedOn w:val="Normal"/>
    <w:next w:val="Normal"/>
    <w:link w:val="ScheduleHeadingChar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</w:style>
  <w:style w:type="paragraph" w:customStyle="1" w:styleId="SRNo">
    <w:name w:val="SRNo"/>
    <w:basedOn w:val="Normal"/>
    <w:next w:val="Normal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ind w:left="480" w:hanging="480"/>
    </w:pPr>
  </w:style>
  <w:style w:type="paragraph" w:customStyle="1" w:styleId="TableColHead">
    <w:name w:val="TableColHead"/>
    <w:basedOn w:val="Normal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="120" w:beforeAutospacing="0" w:afterLines="0" w:after="6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link w:val="TOC2Char"/>
    <w:autoRedefine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pPr>
      <w:keepNext/>
    </w:pPr>
  </w:style>
  <w:style w:type="paragraph" w:customStyle="1" w:styleId="ZA3">
    <w:name w:val="ZA3"/>
    <w:basedOn w:val="A3"/>
    <w:pPr>
      <w:keepNext/>
    </w:pPr>
  </w:style>
  <w:style w:type="paragraph" w:customStyle="1" w:styleId="ZA4">
    <w:name w:val="ZA4"/>
    <w:basedOn w:val="Normal"/>
    <w:next w:val="A4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pPr>
      <w:keepNext/>
    </w:pPr>
  </w:style>
  <w:style w:type="paragraph" w:customStyle="1" w:styleId="Zdefinition">
    <w:name w:val="Zdefinition"/>
    <w:basedOn w:val="definition"/>
    <w:pPr>
      <w:keepNext/>
    </w:pPr>
  </w:style>
  <w:style w:type="paragraph" w:customStyle="1" w:styleId="ZDP1">
    <w:name w:val="ZDP1"/>
    <w:basedOn w:val="DP1a"/>
    <w:pPr>
      <w:keepNext/>
    </w:pPr>
  </w:style>
  <w:style w:type="paragraph" w:customStyle="1" w:styleId="ZExampleBody">
    <w:name w:val="ZExample Body"/>
    <w:basedOn w:val="ExampleBody"/>
    <w:pPr>
      <w:keepNext/>
    </w:pPr>
  </w:style>
  <w:style w:type="paragraph" w:customStyle="1" w:styleId="ZNote">
    <w:name w:val="ZNote"/>
    <w:basedOn w:val="Note"/>
    <w:pPr>
      <w:keepNext/>
    </w:pPr>
  </w:style>
  <w:style w:type="paragraph" w:customStyle="1" w:styleId="ZP1">
    <w:name w:val="ZP1"/>
    <w:basedOn w:val="P1"/>
    <w:pPr>
      <w:keepNext/>
    </w:pPr>
  </w:style>
  <w:style w:type="paragraph" w:customStyle="1" w:styleId="ZP2">
    <w:name w:val="ZP2"/>
    <w:basedOn w:val="P2"/>
    <w:pPr>
      <w:keepNext/>
    </w:pPr>
  </w:style>
  <w:style w:type="paragraph" w:customStyle="1" w:styleId="ZP3">
    <w:name w:val="ZP3"/>
    <w:basedOn w:val="P3"/>
    <w:pPr>
      <w:keepNext/>
    </w:pPr>
  </w:style>
  <w:style w:type="paragraph" w:customStyle="1" w:styleId="ZR1">
    <w:name w:val="ZR1"/>
    <w:basedOn w:val="R1"/>
    <w:pPr>
      <w:keepNext/>
    </w:pPr>
  </w:style>
  <w:style w:type="paragraph" w:customStyle="1" w:styleId="ZR2">
    <w:name w:val="ZR2"/>
    <w:basedOn w:val="R2"/>
    <w:pPr>
      <w:keepNext/>
    </w:pPr>
  </w:style>
  <w:style w:type="paragraph" w:customStyle="1" w:styleId="ZRcN">
    <w:name w:val="ZRcN"/>
    <w:basedOn w:val="Rc"/>
    <w:pPr>
      <w:keepNext/>
    </w:pPr>
  </w:style>
  <w:style w:type="paragraph" w:customStyle="1" w:styleId="tablebody">
    <w:name w:val="table body"/>
    <w:basedOn w:val="Normal"/>
    <w:pPr>
      <w:keepLines/>
      <w:spacing w:after="60"/>
      <w:ind w:left="113" w:hanging="113"/>
    </w:pPr>
    <w:rPr>
      <w:sz w:val="16"/>
      <w:szCs w:val="20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OC2Char">
    <w:name w:val="TOC 2 Char"/>
    <w:link w:val="TOC2"/>
    <w:rsid w:val="00770FFC"/>
    <w:rPr>
      <w:rFonts w:ascii="Arial" w:hAnsi="Arial"/>
      <w:b/>
      <w:sz w:val="24"/>
      <w:szCs w:val="24"/>
      <w:lang w:val="en-AU" w:eastAsia="en-US" w:bidi="ar-SA"/>
    </w:rPr>
  </w:style>
  <w:style w:type="character" w:customStyle="1" w:styleId="ScheduleHeadingChar">
    <w:name w:val="Schedule Heading Char"/>
    <w:link w:val="ScheduleHeading"/>
    <w:rsid w:val="00FA1097"/>
    <w:rPr>
      <w:rFonts w:ascii="Arial" w:hAnsi="Arial"/>
      <w:b/>
      <w:sz w:val="24"/>
      <w:szCs w:val="24"/>
      <w:lang w:val="en-AU" w:eastAsia="en-AU" w:bidi="ar-SA"/>
    </w:rPr>
  </w:style>
  <w:style w:type="paragraph" w:customStyle="1" w:styleId="Heading60">
    <w:name w:val="Heading6"/>
    <w:basedOn w:val="Normal"/>
    <w:link w:val="Heading6Char"/>
    <w:rsid w:val="001E3DAF"/>
    <w:pPr>
      <w:keepNext/>
      <w:keepLines/>
      <w:suppressAutoHyphens/>
      <w:spacing w:after="120"/>
      <w:jc w:val="both"/>
    </w:pPr>
    <w:rPr>
      <w:b/>
      <w:sz w:val="20"/>
      <w:szCs w:val="20"/>
    </w:rPr>
  </w:style>
  <w:style w:type="character" w:customStyle="1" w:styleId="Heading6Char">
    <w:name w:val="Heading6 Char"/>
    <w:link w:val="Heading60"/>
    <w:rsid w:val="001E3DAF"/>
    <w:rPr>
      <w:b/>
      <w:lang w:val="en-AU" w:eastAsia="en-AU" w:bidi="ar-SA"/>
    </w:rPr>
  </w:style>
  <w:style w:type="paragraph" w:customStyle="1" w:styleId="tablebody0">
    <w:name w:val="tablebody"/>
    <w:basedOn w:val="Normal"/>
    <w:rsid w:val="002C6E83"/>
    <w:pPr>
      <w:spacing w:before="100" w:beforeAutospacing="1" w:after="100" w:afterAutospacing="1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Arial" w:hAnsi="Arial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Pr>
      <w:rFonts w:ascii="Arial" w:hAnsi="Arial"/>
      <w:sz w:val="12"/>
    </w:rPr>
  </w:style>
  <w:style w:type="numbering" w:styleId="111111">
    <w:name w:val="Outline List 2"/>
    <w:basedOn w:val="NoList"/>
    <w:pPr>
      <w:numPr>
        <w:numId w:val="2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1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aliases w:val="HN"/>
    <w:basedOn w:val="Normal"/>
    <w:next w:val="Normal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rPr>
      <w:rFonts w:ascii="Arial" w:hAnsi="Arial"/>
      <w:sz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character" w:customStyle="1" w:styleId="CharPartText">
    <w:name w:val="CharPartText"/>
    <w:basedOn w:val="DefaultParagraphFont"/>
  </w:style>
  <w:style w:type="character" w:customStyle="1" w:styleId="CharSchPTNo">
    <w:name w:val="CharSchPTNo"/>
    <w:basedOn w:val="DefaultParagraphFont"/>
  </w:style>
  <w:style w:type="character" w:customStyle="1" w:styleId="CharSchPTText">
    <w:name w:val="CharSchPTText"/>
    <w:basedOn w:val="DefaultParagraphFont"/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ontentsHead">
    <w:name w:val="ContentsHead"/>
    <w:basedOn w:val="Normal"/>
    <w:next w:val="Normal"/>
    <w:pPr>
      <w:keepNext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</w:style>
  <w:style w:type="paragraph" w:customStyle="1" w:styleId="DD">
    <w:name w:val="DD"/>
    <w:aliases w:val="Dictionary Definition"/>
    <w:basedOn w:val="Normal"/>
    <w:pPr>
      <w:spacing w:before="80" w:line="260" w:lineRule="exact"/>
      <w:jc w:val="both"/>
    </w:pPr>
  </w:style>
  <w:style w:type="paragraph" w:customStyle="1" w:styleId="definition">
    <w:name w:val="definition"/>
    <w:basedOn w:val="Normal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pPr>
      <w:keepNext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</w:style>
  <w:style w:type="paragraph" w:customStyle="1" w:styleId="DNote">
    <w:name w:val="DNote"/>
    <w:aliases w:val="DictionaryNote"/>
    <w:basedOn w:val="Normal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rPr>
      <w:vertAlign w:val="superscript"/>
    </w:rPr>
  </w:style>
  <w:style w:type="paragraph" w:styleId="EndnoteText">
    <w:name w:val="endnote text"/>
    <w:basedOn w:val="Normal"/>
    <w:rPr>
      <w:sz w:val="20"/>
      <w:szCs w:val="20"/>
    </w:rPr>
  </w:style>
  <w:style w:type="paragraph" w:customStyle="1" w:styleId="ExampleBody">
    <w:name w:val="Example Body"/>
    <w:basedOn w:val="Normal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Formula">
    <w:name w:val="Formula"/>
    <w:basedOn w:val="Normal"/>
    <w:next w:val="Normal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pPr>
      <w:keepNext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pPr>
      <w:keepNext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Index4">
    <w:name w:val="index 4"/>
    <w:basedOn w:val="Normal"/>
    <w:next w:val="Normal"/>
    <w:autoRedefine/>
    <w:pPr>
      <w:ind w:left="960" w:hanging="240"/>
    </w:pPr>
  </w:style>
  <w:style w:type="paragraph" w:styleId="Index5">
    <w:name w:val="index 5"/>
    <w:basedOn w:val="Normal"/>
    <w:next w:val="Normal"/>
    <w:autoRedefine/>
    <w:pPr>
      <w:ind w:left="1200" w:hanging="240"/>
    </w:pPr>
  </w:style>
  <w:style w:type="paragraph" w:styleId="Index6">
    <w:name w:val="index 6"/>
    <w:basedOn w:val="Normal"/>
    <w:next w:val="Normal"/>
    <w:autoRedefine/>
    <w:pPr>
      <w:ind w:left="1440" w:hanging="240"/>
    </w:pPr>
  </w:style>
  <w:style w:type="paragraph" w:styleId="Index7">
    <w:name w:val="index 7"/>
    <w:basedOn w:val="Normal"/>
    <w:next w:val="Normal"/>
    <w:autoRedefine/>
    <w:pPr>
      <w:ind w:left="1680" w:hanging="240"/>
    </w:pPr>
  </w:style>
  <w:style w:type="paragraph" w:styleId="Index8">
    <w:name w:val="index 8"/>
    <w:basedOn w:val="Normal"/>
    <w:next w:val="Normal"/>
    <w:autoRedefine/>
    <w:pPr>
      <w:ind w:left="1920" w:hanging="240"/>
    </w:pPr>
  </w:style>
  <w:style w:type="paragraph" w:styleId="Index9">
    <w:name w:val="index 9"/>
    <w:basedOn w:val="Normal"/>
    <w:next w:val="Normal"/>
    <w:autoRedefine/>
    <w:pPr>
      <w:ind w:left="2160" w:hanging="24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pPr>
      <w:spacing w:before="60" w:line="260" w:lineRule="exact"/>
      <w:ind w:left="1247"/>
      <w:jc w:val="both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</w:style>
  <w:style w:type="paragraph" w:customStyle="1" w:styleId="Maker">
    <w:name w:val="Maker"/>
    <w:basedOn w:val="Normal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pPr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pPr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</w:style>
  <w:style w:type="paragraph" w:customStyle="1" w:styleId="P1">
    <w:name w:val="P1"/>
    <w:aliases w:val="(a)"/>
    <w:basedOn w:val="Normal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Pr>
      <w:sz w:val="4"/>
      <w:szCs w:val="2"/>
    </w:rPr>
  </w:style>
  <w:style w:type="paragraph" w:customStyle="1" w:styleId="Penalty">
    <w:name w:val="Penalty"/>
    <w:basedOn w:val="Normal"/>
    <w:next w:val="Normal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</w:style>
  <w:style w:type="paragraph" w:customStyle="1" w:styleId="RGHead">
    <w:name w:val="RGHead"/>
    <w:basedOn w:val="Normal"/>
    <w:next w:val="Normal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</w:style>
  <w:style w:type="paragraph" w:customStyle="1" w:styleId="ScheduleDivision">
    <w:name w:val="Schedule Division"/>
    <w:basedOn w:val="Normal"/>
    <w:next w:val="ScheduleHeading"/>
    <w:pPr>
      <w:keepNext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</w:style>
  <w:style w:type="character" w:customStyle="1" w:styleId="CharSchText">
    <w:name w:val="CharSchText"/>
    <w:basedOn w:val="DefaultParagraphFont"/>
  </w:style>
  <w:style w:type="paragraph" w:customStyle="1" w:styleId="IntroP1a">
    <w:name w:val="IntroP1(a)"/>
    <w:basedOn w:val="Normal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</w:style>
  <w:style w:type="character" w:customStyle="1" w:styleId="CharAmSchPTText">
    <w:name w:val="CharAmSchPTText"/>
    <w:basedOn w:val="DefaultParagraphFont"/>
  </w:style>
  <w:style w:type="paragraph" w:customStyle="1" w:styleId="Footerinfo0">
    <w:name w:val="Footerinfo"/>
    <w:basedOn w:val="Footer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pPr>
      <w:jc w:val="left"/>
    </w:pPr>
  </w:style>
  <w:style w:type="paragraph" w:customStyle="1" w:styleId="FooterPageOdd">
    <w:name w:val="FooterPageOdd"/>
    <w:basedOn w:val="Footer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</w:style>
  <w:style w:type="paragraph" w:customStyle="1" w:styleId="ScheduleHeading">
    <w:name w:val="Schedule Heading"/>
    <w:basedOn w:val="Normal"/>
    <w:next w:val="Normal"/>
    <w:link w:val="ScheduleHeadingChar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</w:style>
  <w:style w:type="paragraph" w:customStyle="1" w:styleId="SRNo">
    <w:name w:val="SRNo"/>
    <w:basedOn w:val="Normal"/>
    <w:next w:val="Normal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ind w:left="480" w:hanging="480"/>
    </w:pPr>
  </w:style>
  <w:style w:type="paragraph" w:customStyle="1" w:styleId="TableColHead">
    <w:name w:val="TableColHead"/>
    <w:basedOn w:val="Normal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="120" w:beforeAutospacing="0" w:afterLines="0" w:after="6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link w:val="TOC2Char"/>
    <w:autoRedefine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pPr>
      <w:keepNext/>
    </w:pPr>
  </w:style>
  <w:style w:type="paragraph" w:customStyle="1" w:styleId="ZA3">
    <w:name w:val="ZA3"/>
    <w:basedOn w:val="A3"/>
    <w:pPr>
      <w:keepNext/>
    </w:pPr>
  </w:style>
  <w:style w:type="paragraph" w:customStyle="1" w:styleId="ZA4">
    <w:name w:val="ZA4"/>
    <w:basedOn w:val="Normal"/>
    <w:next w:val="A4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pPr>
      <w:keepNext/>
    </w:pPr>
  </w:style>
  <w:style w:type="paragraph" w:customStyle="1" w:styleId="Zdefinition">
    <w:name w:val="Zdefinition"/>
    <w:basedOn w:val="definition"/>
    <w:pPr>
      <w:keepNext/>
    </w:pPr>
  </w:style>
  <w:style w:type="paragraph" w:customStyle="1" w:styleId="ZDP1">
    <w:name w:val="ZDP1"/>
    <w:basedOn w:val="DP1a"/>
    <w:pPr>
      <w:keepNext/>
    </w:pPr>
  </w:style>
  <w:style w:type="paragraph" w:customStyle="1" w:styleId="ZExampleBody">
    <w:name w:val="ZExample Body"/>
    <w:basedOn w:val="ExampleBody"/>
    <w:pPr>
      <w:keepNext/>
    </w:pPr>
  </w:style>
  <w:style w:type="paragraph" w:customStyle="1" w:styleId="ZNote">
    <w:name w:val="ZNote"/>
    <w:basedOn w:val="Note"/>
    <w:pPr>
      <w:keepNext/>
    </w:pPr>
  </w:style>
  <w:style w:type="paragraph" w:customStyle="1" w:styleId="ZP1">
    <w:name w:val="ZP1"/>
    <w:basedOn w:val="P1"/>
    <w:pPr>
      <w:keepNext/>
    </w:pPr>
  </w:style>
  <w:style w:type="paragraph" w:customStyle="1" w:styleId="ZP2">
    <w:name w:val="ZP2"/>
    <w:basedOn w:val="P2"/>
    <w:pPr>
      <w:keepNext/>
    </w:pPr>
  </w:style>
  <w:style w:type="paragraph" w:customStyle="1" w:styleId="ZP3">
    <w:name w:val="ZP3"/>
    <w:basedOn w:val="P3"/>
    <w:pPr>
      <w:keepNext/>
    </w:pPr>
  </w:style>
  <w:style w:type="paragraph" w:customStyle="1" w:styleId="ZR1">
    <w:name w:val="ZR1"/>
    <w:basedOn w:val="R1"/>
    <w:pPr>
      <w:keepNext/>
    </w:pPr>
  </w:style>
  <w:style w:type="paragraph" w:customStyle="1" w:styleId="ZR2">
    <w:name w:val="ZR2"/>
    <w:basedOn w:val="R2"/>
    <w:pPr>
      <w:keepNext/>
    </w:pPr>
  </w:style>
  <w:style w:type="paragraph" w:customStyle="1" w:styleId="ZRcN">
    <w:name w:val="ZRcN"/>
    <w:basedOn w:val="Rc"/>
    <w:pPr>
      <w:keepNext/>
    </w:pPr>
  </w:style>
  <w:style w:type="paragraph" w:customStyle="1" w:styleId="tablebody">
    <w:name w:val="table body"/>
    <w:basedOn w:val="Normal"/>
    <w:pPr>
      <w:keepLines/>
      <w:spacing w:after="60"/>
      <w:ind w:left="113" w:hanging="113"/>
    </w:pPr>
    <w:rPr>
      <w:sz w:val="16"/>
      <w:szCs w:val="20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OC2Char">
    <w:name w:val="TOC 2 Char"/>
    <w:link w:val="TOC2"/>
    <w:rsid w:val="00770FFC"/>
    <w:rPr>
      <w:rFonts w:ascii="Arial" w:hAnsi="Arial"/>
      <w:b/>
      <w:sz w:val="24"/>
      <w:szCs w:val="24"/>
      <w:lang w:val="en-AU" w:eastAsia="en-US" w:bidi="ar-SA"/>
    </w:rPr>
  </w:style>
  <w:style w:type="character" w:customStyle="1" w:styleId="ScheduleHeadingChar">
    <w:name w:val="Schedule Heading Char"/>
    <w:link w:val="ScheduleHeading"/>
    <w:rsid w:val="00FA1097"/>
    <w:rPr>
      <w:rFonts w:ascii="Arial" w:hAnsi="Arial"/>
      <w:b/>
      <w:sz w:val="24"/>
      <w:szCs w:val="24"/>
      <w:lang w:val="en-AU" w:eastAsia="en-AU" w:bidi="ar-SA"/>
    </w:rPr>
  </w:style>
  <w:style w:type="paragraph" w:customStyle="1" w:styleId="Heading60">
    <w:name w:val="Heading6"/>
    <w:basedOn w:val="Normal"/>
    <w:link w:val="Heading6Char"/>
    <w:rsid w:val="001E3DAF"/>
    <w:pPr>
      <w:keepNext/>
      <w:keepLines/>
      <w:suppressAutoHyphens/>
      <w:spacing w:after="120"/>
      <w:jc w:val="both"/>
    </w:pPr>
    <w:rPr>
      <w:b/>
      <w:sz w:val="20"/>
      <w:szCs w:val="20"/>
    </w:rPr>
  </w:style>
  <w:style w:type="character" w:customStyle="1" w:styleId="Heading6Char">
    <w:name w:val="Heading6 Char"/>
    <w:link w:val="Heading60"/>
    <w:rsid w:val="001E3DAF"/>
    <w:rPr>
      <w:b/>
      <w:lang w:val="en-AU" w:eastAsia="en-AU" w:bidi="ar-SA"/>
    </w:rPr>
  </w:style>
  <w:style w:type="paragraph" w:customStyle="1" w:styleId="tablebody0">
    <w:name w:val="tablebody"/>
    <w:basedOn w:val="Normal"/>
    <w:rsid w:val="002C6E83"/>
    <w:pPr>
      <w:spacing w:before="100" w:beforeAutospacing="1" w:after="100" w:afterAutospacing="1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Arial" w:hAnsi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ionery\Stationery\Legst\OLD%20A4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B7C4-7305-4B18-9B00-8291B016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A4 Template.dot</Template>
  <TotalTime>0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Benefits [substance] Amendment Determination 2007 (No.   )</vt:lpstr>
    </vt:vector>
  </TitlesOfParts>
  <LinksUpToDate>false</LinksUpToDate>
  <CharactersWithSpaces>1711</CharactersWithSpaces>
  <SharedDoc>false</SharedDoc>
  <HLinks>
    <vt:vector size="6" baseType="variant"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http://www.frli.gov.au/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Benefits [substance] Amendment Determination 2007 (No.   )</dc:title>
  <dc:creator/>
  <cp:lastModifiedBy/>
  <cp:revision>1</cp:revision>
  <cp:lastPrinted>2012-05-07T00:37:00Z</cp:lastPrinted>
  <dcterms:created xsi:type="dcterms:W3CDTF">2014-05-19T06:14:00Z</dcterms:created>
  <dcterms:modified xsi:type="dcterms:W3CDTF">2014-05-19T06:14:00Z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-663532367</vt:i4>
  </property>
  <property fmtid="{D5CDD505-2E9C-101B-9397-08002B2CF9AE}" pid="3" name="_ReviewingToolsShownOnce">
    <vt:lpwstr/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