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23" w:rsidRPr="00D327C2" w:rsidRDefault="00790723" w:rsidP="00925863">
      <w:pPr>
        <w:rPr>
          <w:sz w:val="28"/>
        </w:rPr>
      </w:pPr>
      <w:r w:rsidRPr="00D327C2">
        <w:rPr>
          <w:noProof/>
          <w:lang w:eastAsia="en-AU"/>
        </w:rPr>
        <w:drawing>
          <wp:inline distT="0" distB="0" distL="0" distR="0" wp14:anchorId="7A4FEAF2" wp14:editId="66F52FA3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23" w:rsidRPr="00D327C2" w:rsidRDefault="00790723" w:rsidP="00925863">
      <w:pPr>
        <w:pStyle w:val="ShortT"/>
        <w:spacing w:before="240"/>
      </w:pPr>
      <w:r w:rsidRPr="00D327C2">
        <w:t>Veterans’ Entitlements (Warlike Service—Internation</w:t>
      </w:r>
      <w:bookmarkStart w:id="0" w:name="_GoBack"/>
      <w:bookmarkEnd w:id="0"/>
      <w:r w:rsidRPr="00D327C2">
        <w:t>al Security Assistance Force) Determination</w:t>
      </w:r>
      <w:r w:rsidR="00D327C2" w:rsidRPr="00D327C2">
        <w:t> </w:t>
      </w:r>
      <w:r w:rsidRPr="00D327C2">
        <w:t>201</w:t>
      </w:r>
      <w:r w:rsidR="00753FB8" w:rsidRPr="00D327C2">
        <w:t>4</w:t>
      </w:r>
    </w:p>
    <w:p w:rsidR="0090149D" w:rsidRPr="00D327C2" w:rsidRDefault="00002B11" w:rsidP="009B62E9">
      <w:pPr>
        <w:pStyle w:val="SignCoverPageStart"/>
      </w:pPr>
      <w:r w:rsidRPr="00D327C2">
        <w:t>I, Stuart Robert</w:t>
      </w:r>
      <w:r w:rsidR="0090149D" w:rsidRPr="00D327C2">
        <w:t xml:space="preserve">, </w:t>
      </w:r>
      <w:r w:rsidRPr="00D327C2">
        <w:t>Assistant Minister for Defence</w:t>
      </w:r>
      <w:r w:rsidR="0090149D" w:rsidRPr="00D327C2">
        <w:t>, make the following determination under subsection</w:t>
      </w:r>
      <w:r w:rsidR="00D327C2" w:rsidRPr="00D327C2">
        <w:t> </w:t>
      </w:r>
      <w:r w:rsidR="0090149D" w:rsidRPr="00D327C2">
        <w:t xml:space="preserve">5C(1) of the </w:t>
      </w:r>
      <w:r w:rsidR="0090149D" w:rsidRPr="00D327C2">
        <w:rPr>
          <w:i/>
        </w:rPr>
        <w:t>Veterans</w:t>
      </w:r>
      <w:r w:rsidR="0047713D" w:rsidRPr="00D327C2">
        <w:rPr>
          <w:i/>
        </w:rPr>
        <w:t>’</w:t>
      </w:r>
      <w:r w:rsidR="0090149D" w:rsidRPr="00D327C2">
        <w:rPr>
          <w:i/>
        </w:rPr>
        <w:t xml:space="preserve"> Entitlements Act 1986</w:t>
      </w:r>
      <w:r w:rsidR="0090149D" w:rsidRPr="00D327C2">
        <w:t>.</w:t>
      </w:r>
    </w:p>
    <w:p w:rsidR="0090149D" w:rsidRPr="00D327C2" w:rsidRDefault="0090149D" w:rsidP="009B62E9">
      <w:pPr>
        <w:keepNext/>
        <w:spacing w:before="300" w:line="240" w:lineRule="atLeast"/>
        <w:ind w:right="397"/>
        <w:jc w:val="both"/>
      </w:pPr>
      <w:r w:rsidRPr="00D327C2">
        <w:t>Dated:</w:t>
      </w:r>
      <w:bookmarkStart w:id="1" w:name="BKCheck15B_1"/>
      <w:bookmarkEnd w:id="1"/>
      <w:r w:rsidR="00C106B7">
        <w:t xml:space="preserve"> </w:t>
      </w:r>
      <w:fldSimple w:instr=" DOCPROPERTY  DateMade ">
        <w:r w:rsidR="00C106B7">
          <w:t>11 February 2014</w:t>
        </w:r>
      </w:fldSimple>
    </w:p>
    <w:p w:rsidR="0090149D" w:rsidRPr="00D327C2" w:rsidRDefault="00002B11" w:rsidP="009B62E9">
      <w:pPr>
        <w:keepNext/>
        <w:tabs>
          <w:tab w:val="left" w:pos="3402"/>
        </w:tabs>
        <w:spacing w:before="1440" w:line="300" w:lineRule="atLeast"/>
        <w:ind w:right="397"/>
      </w:pPr>
      <w:r w:rsidRPr="00D327C2">
        <w:t>Stuart Robert</w:t>
      </w:r>
    </w:p>
    <w:p w:rsidR="0090149D" w:rsidRPr="00D327C2" w:rsidRDefault="00002B11" w:rsidP="009B62E9">
      <w:pPr>
        <w:pStyle w:val="SignCoverPageEnd"/>
      </w:pPr>
      <w:r w:rsidRPr="00D327C2">
        <w:t>Assistant Minister for Defence</w:t>
      </w:r>
    </w:p>
    <w:p w:rsidR="0090149D" w:rsidRPr="00D327C2" w:rsidRDefault="0090149D" w:rsidP="0090149D"/>
    <w:p w:rsidR="0091469B" w:rsidRPr="00D327C2" w:rsidRDefault="0091469B" w:rsidP="0091469B">
      <w:pPr>
        <w:pStyle w:val="Header"/>
        <w:tabs>
          <w:tab w:val="clear" w:pos="4150"/>
          <w:tab w:val="clear" w:pos="8307"/>
        </w:tabs>
      </w:pPr>
      <w:r w:rsidRPr="00D327C2">
        <w:rPr>
          <w:rStyle w:val="CharChapNo"/>
        </w:rPr>
        <w:t xml:space="preserve"> </w:t>
      </w:r>
      <w:r w:rsidRPr="00D327C2">
        <w:rPr>
          <w:rStyle w:val="CharChapText"/>
        </w:rPr>
        <w:t xml:space="preserve"> </w:t>
      </w:r>
    </w:p>
    <w:p w:rsidR="0091469B" w:rsidRPr="00D327C2" w:rsidRDefault="0091469B" w:rsidP="0091469B">
      <w:pPr>
        <w:pStyle w:val="Header"/>
        <w:tabs>
          <w:tab w:val="clear" w:pos="4150"/>
          <w:tab w:val="clear" w:pos="8307"/>
        </w:tabs>
      </w:pPr>
      <w:r w:rsidRPr="00D327C2">
        <w:rPr>
          <w:rStyle w:val="CharPartNo"/>
        </w:rPr>
        <w:t xml:space="preserve"> </w:t>
      </w:r>
      <w:r w:rsidRPr="00D327C2">
        <w:rPr>
          <w:rStyle w:val="CharPartText"/>
        </w:rPr>
        <w:t xml:space="preserve"> </w:t>
      </w:r>
    </w:p>
    <w:p w:rsidR="0091469B" w:rsidRPr="00D327C2" w:rsidRDefault="0091469B" w:rsidP="0091469B">
      <w:pPr>
        <w:pStyle w:val="Header"/>
        <w:tabs>
          <w:tab w:val="clear" w:pos="4150"/>
          <w:tab w:val="clear" w:pos="8307"/>
        </w:tabs>
      </w:pPr>
      <w:r w:rsidRPr="00D327C2">
        <w:rPr>
          <w:rStyle w:val="CharDivNo"/>
        </w:rPr>
        <w:t xml:space="preserve"> </w:t>
      </w:r>
      <w:r w:rsidRPr="00D327C2">
        <w:rPr>
          <w:rStyle w:val="CharDivText"/>
        </w:rPr>
        <w:t xml:space="preserve"> </w:t>
      </w:r>
    </w:p>
    <w:p w:rsidR="00150A19" w:rsidRPr="00D327C2" w:rsidRDefault="00150A19" w:rsidP="00150A19">
      <w:pPr>
        <w:sectPr w:rsidR="00150A19" w:rsidRPr="00D327C2" w:rsidSect="00FE43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90723" w:rsidRPr="00D327C2" w:rsidRDefault="00790723" w:rsidP="00D8612B">
      <w:pPr>
        <w:rPr>
          <w:sz w:val="36"/>
        </w:rPr>
      </w:pPr>
      <w:r w:rsidRPr="00D327C2">
        <w:rPr>
          <w:sz w:val="36"/>
        </w:rPr>
        <w:lastRenderedPageBreak/>
        <w:t>Contents</w:t>
      </w:r>
    </w:p>
    <w:bookmarkStart w:id="2" w:name="BKCheck15B_2"/>
    <w:bookmarkEnd w:id="2"/>
    <w:p w:rsidR="0013451B" w:rsidRPr="00D327C2" w:rsidRDefault="00134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27C2">
        <w:fldChar w:fldCharType="begin"/>
      </w:r>
      <w:r w:rsidRPr="00D327C2">
        <w:instrText xml:space="preserve"> TOC \o "1-9" </w:instrText>
      </w:r>
      <w:r w:rsidRPr="00D327C2">
        <w:fldChar w:fldCharType="separate"/>
      </w:r>
      <w:r w:rsidRPr="00D327C2">
        <w:rPr>
          <w:noProof/>
        </w:rPr>
        <w:t>1</w:t>
      </w:r>
      <w:r w:rsidRPr="00D327C2">
        <w:rPr>
          <w:noProof/>
        </w:rPr>
        <w:tab/>
        <w:t>Name of determination</w:t>
      </w:r>
      <w:r w:rsidRPr="00D327C2">
        <w:rPr>
          <w:noProof/>
        </w:rPr>
        <w:tab/>
      </w:r>
      <w:r w:rsidRPr="00D327C2">
        <w:rPr>
          <w:noProof/>
        </w:rPr>
        <w:fldChar w:fldCharType="begin"/>
      </w:r>
      <w:r w:rsidRPr="00D327C2">
        <w:rPr>
          <w:noProof/>
        </w:rPr>
        <w:instrText xml:space="preserve"> PAGEREF _Toc376858934 \h </w:instrText>
      </w:r>
      <w:r w:rsidRPr="00D327C2">
        <w:rPr>
          <w:noProof/>
        </w:rPr>
      </w:r>
      <w:r w:rsidRPr="00D327C2">
        <w:rPr>
          <w:noProof/>
        </w:rPr>
        <w:fldChar w:fldCharType="separate"/>
      </w:r>
      <w:r w:rsidR="00C106B7">
        <w:rPr>
          <w:noProof/>
        </w:rPr>
        <w:t>1</w:t>
      </w:r>
      <w:r w:rsidRPr="00D327C2">
        <w:rPr>
          <w:noProof/>
        </w:rPr>
        <w:fldChar w:fldCharType="end"/>
      </w:r>
    </w:p>
    <w:p w:rsidR="0013451B" w:rsidRPr="00D327C2" w:rsidRDefault="00134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27C2">
        <w:rPr>
          <w:noProof/>
        </w:rPr>
        <w:t>2</w:t>
      </w:r>
      <w:r w:rsidRPr="00D327C2">
        <w:rPr>
          <w:noProof/>
        </w:rPr>
        <w:tab/>
        <w:t>Commencement</w:t>
      </w:r>
      <w:r w:rsidRPr="00D327C2">
        <w:rPr>
          <w:noProof/>
        </w:rPr>
        <w:tab/>
      </w:r>
      <w:r w:rsidRPr="00D327C2">
        <w:rPr>
          <w:noProof/>
        </w:rPr>
        <w:fldChar w:fldCharType="begin"/>
      </w:r>
      <w:r w:rsidRPr="00D327C2">
        <w:rPr>
          <w:noProof/>
        </w:rPr>
        <w:instrText xml:space="preserve"> PAGEREF _Toc376858935 \h </w:instrText>
      </w:r>
      <w:r w:rsidRPr="00D327C2">
        <w:rPr>
          <w:noProof/>
        </w:rPr>
      </w:r>
      <w:r w:rsidRPr="00D327C2">
        <w:rPr>
          <w:noProof/>
        </w:rPr>
        <w:fldChar w:fldCharType="separate"/>
      </w:r>
      <w:r w:rsidR="00C106B7">
        <w:rPr>
          <w:noProof/>
        </w:rPr>
        <w:t>1</w:t>
      </w:r>
      <w:r w:rsidRPr="00D327C2">
        <w:rPr>
          <w:noProof/>
        </w:rPr>
        <w:fldChar w:fldCharType="end"/>
      </w:r>
    </w:p>
    <w:p w:rsidR="0013451B" w:rsidRPr="00D327C2" w:rsidRDefault="00134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27C2">
        <w:rPr>
          <w:noProof/>
        </w:rPr>
        <w:t>3</w:t>
      </w:r>
      <w:r w:rsidRPr="00D327C2">
        <w:rPr>
          <w:noProof/>
        </w:rPr>
        <w:tab/>
        <w:t>Authority</w:t>
      </w:r>
      <w:r w:rsidRPr="00D327C2">
        <w:rPr>
          <w:noProof/>
        </w:rPr>
        <w:tab/>
      </w:r>
      <w:r w:rsidRPr="00D327C2">
        <w:rPr>
          <w:noProof/>
        </w:rPr>
        <w:fldChar w:fldCharType="begin"/>
      </w:r>
      <w:r w:rsidRPr="00D327C2">
        <w:rPr>
          <w:noProof/>
        </w:rPr>
        <w:instrText xml:space="preserve"> PAGEREF _Toc376858936 \h </w:instrText>
      </w:r>
      <w:r w:rsidRPr="00D327C2">
        <w:rPr>
          <w:noProof/>
        </w:rPr>
      </w:r>
      <w:r w:rsidRPr="00D327C2">
        <w:rPr>
          <w:noProof/>
        </w:rPr>
        <w:fldChar w:fldCharType="separate"/>
      </w:r>
      <w:r w:rsidR="00C106B7">
        <w:rPr>
          <w:noProof/>
        </w:rPr>
        <w:t>1</w:t>
      </w:r>
      <w:r w:rsidRPr="00D327C2">
        <w:rPr>
          <w:noProof/>
        </w:rPr>
        <w:fldChar w:fldCharType="end"/>
      </w:r>
    </w:p>
    <w:p w:rsidR="0013451B" w:rsidRPr="00D327C2" w:rsidRDefault="00134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27C2">
        <w:rPr>
          <w:noProof/>
        </w:rPr>
        <w:t>4</w:t>
      </w:r>
      <w:r w:rsidRPr="00D327C2">
        <w:rPr>
          <w:noProof/>
        </w:rPr>
        <w:tab/>
        <w:t>Definitions</w:t>
      </w:r>
      <w:r w:rsidRPr="00D327C2">
        <w:rPr>
          <w:noProof/>
        </w:rPr>
        <w:tab/>
      </w:r>
      <w:r w:rsidRPr="00D327C2">
        <w:rPr>
          <w:noProof/>
        </w:rPr>
        <w:fldChar w:fldCharType="begin"/>
      </w:r>
      <w:r w:rsidRPr="00D327C2">
        <w:rPr>
          <w:noProof/>
        </w:rPr>
        <w:instrText xml:space="preserve"> PAGEREF _Toc376858937 \h </w:instrText>
      </w:r>
      <w:r w:rsidRPr="00D327C2">
        <w:rPr>
          <w:noProof/>
        </w:rPr>
      </w:r>
      <w:r w:rsidRPr="00D327C2">
        <w:rPr>
          <w:noProof/>
        </w:rPr>
        <w:fldChar w:fldCharType="separate"/>
      </w:r>
      <w:r w:rsidR="00C106B7">
        <w:rPr>
          <w:noProof/>
        </w:rPr>
        <w:t>1</w:t>
      </w:r>
      <w:r w:rsidRPr="00D327C2">
        <w:rPr>
          <w:noProof/>
        </w:rPr>
        <w:fldChar w:fldCharType="end"/>
      </w:r>
    </w:p>
    <w:p w:rsidR="0013451B" w:rsidRPr="00D327C2" w:rsidRDefault="00134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27C2">
        <w:rPr>
          <w:noProof/>
        </w:rPr>
        <w:t>5</w:t>
      </w:r>
      <w:r w:rsidRPr="00D327C2">
        <w:rPr>
          <w:noProof/>
        </w:rPr>
        <w:tab/>
        <w:t>Warlike service</w:t>
      </w:r>
      <w:r w:rsidRPr="00D327C2">
        <w:rPr>
          <w:noProof/>
        </w:rPr>
        <w:tab/>
      </w:r>
      <w:r w:rsidRPr="00D327C2">
        <w:rPr>
          <w:noProof/>
        </w:rPr>
        <w:fldChar w:fldCharType="begin"/>
      </w:r>
      <w:r w:rsidRPr="00D327C2">
        <w:rPr>
          <w:noProof/>
        </w:rPr>
        <w:instrText xml:space="preserve"> PAGEREF _Toc376858938 \h </w:instrText>
      </w:r>
      <w:r w:rsidRPr="00D327C2">
        <w:rPr>
          <w:noProof/>
        </w:rPr>
      </w:r>
      <w:r w:rsidRPr="00D327C2">
        <w:rPr>
          <w:noProof/>
        </w:rPr>
        <w:fldChar w:fldCharType="separate"/>
      </w:r>
      <w:r w:rsidR="00C106B7">
        <w:rPr>
          <w:noProof/>
        </w:rPr>
        <w:t>1</w:t>
      </w:r>
      <w:r w:rsidRPr="00D327C2">
        <w:rPr>
          <w:noProof/>
        </w:rPr>
        <w:fldChar w:fldCharType="end"/>
      </w:r>
    </w:p>
    <w:p w:rsidR="003B69B7" w:rsidRPr="00D327C2" w:rsidRDefault="0013451B" w:rsidP="003B69B7">
      <w:r w:rsidRPr="00D327C2">
        <w:fldChar w:fldCharType="end"/>
      </w:r>
    </w:p>
    <w:p w:rsidR="00150A19" w:rsidRPr="00D327C2" w:rsidRDefault="00150A19" w:rsidP="00150A19">
      <w:pPr>
        <w:sectPr w:rsidR="00150A19" w:rsidRPr="00D327C2" w:rsidSect="00FE43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3B69B7" w:rsidRPr="00D327C2" w:rsidRDefault="003B69B7" w:rsidP="003B69B7">
      <w:pPr>
        <w:pStyle w:val="ActHead5"/>
      </w:pPr>
      <w:bookmarkStart w:id="3" w:name="_Toc376858934"/>
      <w:r w:rsidRPr="00D327C2">
        <w:rPr>
          <w:rStyle w:val="CharSectno"/>
        </w:rPr>
        <w:lastRenderedPageBreak/>
        <w:t>1</w:t>
      </w:r>
      <w:r w:rsidRPr="00D327C2">
        <w:t xml:space="preserve">  Name of determination</w:t>
      </w:r>
      <w:bookmarkEnd w:id="3"/>
    </w:p>
    <w:p w:rsidR="000A7A93" w:rsidRPr="00D327C2" w:rsidRDefault="000A7A93" w:rsidP="003B69B7">
      <w:pPr>
        <w:pStyle w:val="subsection"/>
      </w:pPr>
      <w:r w:rsidRPr="00D327C2">
        <w:tab/>
      </w:r>
      <w:r w:rsidRPr="00D327C2">
        <w:tab/>
        <w:t xml:space="preserve">This determination is the </w:t>
      </w:r>
      <w:r w:rsidR="00831C0C" w:rsidRPr="00D327C2">
        <w:rPr>
          <w:i/>
        </w:rPr>
        <w:t>Veterans’ Entitlements (Warlike Service—International Security Assistance Force) Determination</w:t>
      </w:r>
      <w:r w:rsidR="00D327C2" w:rsidRPr="00D327C2">
        <w:rPr>
          <w:i/>
        </w:rPr>
        <w:t> </w:t>
      </w:r>
      <w:r w:rsidR="00831C0C" w:rsidRPr="00D327C2">
        <w:rPr>
          <w:i/>
        </w:rPr>
        <w:t>201</w:t>
      </w:r>
      <w:r w:rsidR="00030FCD" w:rsidRPr="00D327C2">
        <w:rPr>
          <w:i/>
        </w:rPr>
        <w:t>4</w:t>
      </w:r>
      <w:r w:rsidRPr="00D327C2">
        <w:t>.</w:t>
      </w:r>
    </w:p>
    <w:p w:rsidR="000A7A93" w:rsidRPr="00D327C2" w:rsidRDefault="000A7A93" w:rsidP="00790723">
      <w:pPr>
        <w:pStyle w:val="ActHead5"/>
      </w:pPr>
      <w:bookmarkStart w:id="4" w:name="_Toc376858935"/>
      <w:r w:rsidRPr="00D327C2">
        <w:rPr>
          <w:rStyle w:val="CharSectno"/>
        </w:rPr>
        <w:t>2</w:t>
      </w:r>
      <w:r w:rsidR="00790723" w:rsidRPr="00D327C2">
        <w:t xml:space="preserve">  </w:t>
      </w:r>
      <w:r w:rsidRPr="00D327C2">
        <w:t>Commencement</w:t>
      </w:r>
      <w:bookmarkEnd w:id="4"/>
    </w:p>
    <w:p w:rsidR="000A7A93" w:rsidRPr="00D327C2" w:rsidRDefault="000A7A93" w:rsidP="00790723">
      <w:pPr>
        <w:pStyle w:val="subsection"/>
      </w:pPr>
      <w:r w:rsidRPr="00D327C2">
        <w:tab/>
      </w:r>
      <w:r w:rsidRPr="00D327C2">
        <w:tab/>
        <w:t xml:space="preserve">This determination </w:t>
      </w:r>
      <w:r w:rsidR="00BE7212" w:rsidRPr="00D327C2">
        <w:t xml:space="preserve">is taken to have </w:t>
      </w:r>
      <w:r w:rsidRPr="00D327C2">
        <w:t>commence</w:t>
      </w:r>
      <w:r w:rsidR="00BE7212" w:rsidRPr="00D327C2">
        <w:t>d</w:t>
      </w:r>
      <w:r w:rsidRPr="00D327C2">
        <w:t xml:space="preserve"> on </w:t>
      </w:r>
      <w:r w:rsidR="005D7BCA" w:rsidRPr="00D327C2">
        <w:t>11</w:t>
      </w:r>
      <w:r w:rsidR="00D327C2" w:rsidRPr="00D327C2">
        <w:t> </w:t>
      </w:r>
      <w:r w:rsidR="005D7BCA" w:rsidRPr="00D327C2">
        <w:t>August 2003</w:t>
      </w:r>
      <w:r w:rsidRPr="00D327C2">
        <w:t>.</w:t>
      </w:r>
    </w:p>
    <w:p w:rsidR="00535616" w:rsidRPr="00D327C2" w:rsidRDefault="000A7A93" w:rsidP="00535616">
      <w:pPr>
        <w:pStyle w:val="ActHead5"/>
      </w:pPr>
      <w:bookmarkStart w:id="5" w:name="_Toc376858936"/>
      <w:r w:rsidRPr="00D327C2">
        <w:rPr>
          <w:rStyle w:val="CharSectno"/>
        </w:rPr>
        <w:t>3</w:t>
      </w:r>
      <w:r w:rsidR="00790723" w:rsidRPr="00D327C2">
        <w:t xml:space="preserve">  </w:t>
      </w:r>
      <w:r w:rsidR="00535616" w:rsidRPr="00D327C2">
        <w:t>Authority</w:t>
      </w:r>
      <w:bookmarkEnd w:id="5"/>
    </w:p>
    <w:p w:rsidR="00535616" w:rsidRPr="00D327C2" w:rsidRDefault="00535616" w:rsidP="00535616">
      <w:pPr>
        <w:pStyle w:val="subsection"/>
      </w:pPr>
      <w:r w:rsidRPr="00D327C2">
        <w:tab/>
      </w:r>
      <w:r w:rsidRPr="00D327C2">
        <w:tab/>
        <w:t>This determination is made under subsection</w:t>
      </w:r>
      <w:r w:rsidR="00D327C2" w:rsidRPr="00D327C2">
        <w:t> </w:t>
      </w:r>
      <w:r w:rsidRPr="00D327C2">
        <w:t xml:space="preserve">5C(1) of the </w:t>
      </w:r>
      <w:r w:rsidRPr="00D327C2">
        <w:rPr>
          <w:i/>
        </w:rPr>
        <w:t>Veterans</w:t>
      </w:r>
      <w:r w:rsidRPr="00D327C2">
        <w:t>’</w:t>
      </w:r>
      <w:r w:rsidRPr="00D327C2">
        <w:rPr>
          <w:i/>
        </w:rPr>
        <w:t xml:space="preserve"> Entitlements Act </w:t>
      </w:r>
      <w:r w:rsidRPr="00D327C2">
        <w:rPr>
          <w:i/>
          <w:iCs/>
        </w:rPr>
        <w:t>1986</w:t>
      </w:r>
      <w:r w:rsidRPr="00D327C2">
        <w:rPr>
          <w:iCs/>
        </w:rPr>
        <w:t>.</w:t>
      </w:r>
    </w:p>
    <w:p w:rsidR="006E7CFA" w:rsidRPr="00D327C2" w:rsidRDefault="00535616" w:rsidP="00790723">
      <w:pPr>
        <w:pStyle w:val="ActHead5"/>
      </w:pPr>
      <w:bookmarkStart w:id="6" w:name="_Toc376858937"/>
      <w:r w:rsidRPr="00D327C2">
        <w:rPr>
          <w:rStyle w:val="CharSectno"/>
        </w:rPr>
        <w:t>4</w:t>
      </w:r>
      <w:r w:rsidRPr="00D327C2">
        <w:t xml:space="preserve">  </w:t>
      </w:r>
      <w:r w:rsidR="00230954" w:rsidRPr="00D327C2">
        <w:t>Definition</w:t>
      </w:r>
      <w:r w:rsidRPr="00D327C2">
        <w:t>s</w:t>
      </w:r>
      <w:bookmarkEnd w:id="6"/>
    </w:p>
    <w:p w:rsidR="006E7CFA" w:rsidRPr="00D327C2" w:rsidRDefault="006E7CFA" w:rsidP="00790723">
      <w:pPr>
        <w:pStyle w:val="subsection"/>
      </w:pPr>
      <w:r w:rsidRPr="00D327C2">
        <w:tab/>
      </w:r>
      <w:r w:rsidRPr="00D327C2">
        <w:tab/>
        <w:t>In this determination:</w:t>
      </w:r>
    </w:p>
    <w:p w:rsidR="006E7CFA" w:rsidRPr="00D327C2" w:rsidRDefault="006E7CFA" w:rsidP="00790723">
      <w:pPr>
        <w:pStyle w:val="Definition"/>
      </w:pPr>
      <w:r w:rsidRPr="00D327C2">
        <w:rPr>
          <w:b/>
          <w:bCs/>
          <w:i/>
          <w:iCs/>
        </w:rPr>
        <w:t xml:space="preserve">Act </w:t>
      </w:r>
      <w:r w:rsidRPr="00D327C2">
        <w:rPr>
          <w:bCs/>
          <w:iCs/>
        </w:rPr>
        <w:t xml:space="preserve">means the </w:t>
      </w:r>
      <w:r w:rsidRPr="00D327C2">
        <w:rPr>
          <w:i/>
        </w:rPr>
        <w:t>Veterans</w:t>
      </w:r>
      <w:r w:rsidRPr="00D327C2">
        <w:t>’</w:t>
      </w:r>
      <w:r w:rsidRPr="00D327C2">
        <w:rPr>
          <w:i/>
        </w:rPr>
        <w:t xml:space="preserve"> Entitlements Act </w:t>
      </w:r>
      <w:r w:rsidR="00902723" w:rsidRPr="00D327C2">
        <w:rPr>
          <w:i/>
          <w:iCs/>
        </w:rPr>
        <w:t>1986</w:t>
      </w:r>
      <w:r w:rsidRPr="00D327C2">
        <w:rPr>
          <w:iCs/>
        </w:rPr>
        <w:t>.</w:t>
      </w:r>
    </w:p>
    <w:p w:rsidR="005C72E6" w:rsidRPr="00D327C2" w:rsidRDefault="005C72E6" w:rsidP="00790723">
      <w:pPr>
        <w:pStyle w:val="Definition"/>
        <w:rPr>
          <w:b/>
          <w:bCs/>
          <w:i/>
        </w:rPr>
      </w:pPr>
      <w:r w:rsidRPr="00D327C2">
        <w:rPr>
          <w:b/>
          <w:i/>
        </w:rPr>
        <w:t xml:space="preserve">NATO </w:t>
      </w:r>
      <w:r w:rsidRPr="00D327C2">
        <w:t>means the North Atlantic Treaty Organization.</w:t>
      </w:r>
    </w:p>
    <w:p w:rsidR="006E7CFA" w:rsidRPr="00D327C2" w:rsidRDefault="002B63AA" w:rsidP="00535616">
      <w:pPr>
        <w:pStyle w:val="ActHead5"/>
      </w:pPr>
      <w:bookmarkStart w:id="7" w:name="_Toc376858938"/>
      <w:r w:rsidRPr="00D327C2">
        <w:rPr>
          <w:rStyle w:val="CharSectno"/>
        </w:rPr>
        <w:t>5</w:t>
      </w:r>
      <w:r w:rsidR="00790723" w:rsidRPr="00D327C2">
        <w:t xml:space="preserve">  </w:t>
      </w:r>
      <w:r w:rsidR="008339D4" w:rsidRPr="00D327C2">
        <w:t>W</w:t>
      </w:r>
      <w:r w:rsidR="006E7CFA" w:rsidRPr="00D327C2">
        <w:t>arlike service</w:t>
      </w:r>
      <w:bookmarkEnd w:id="7"/>
    </w:p>
    <w:p w:rsidR="008501C9" w:rsidRPr="00D327C2" w:rsidRDefault="006E7CFA" w:rsidP="00790723">
      <w:pPr>
        <w:pStyle w:val="subsection"/>
      </w:pPr>
      <w:r w:rsidRPr="00D327C2">
        <w:tab/>
      </w:r>
      <w:r w:rsidRPr="00D327C2">
        <w:tab/>
        <w:t>For subsection</w:t>
      </w:r>
      <w:r w:rsidR="00D327C2" w:rsidRPr="00D327C2">
        <w:t> </w:t>
      </w:r>
      <w:r w:rsidRPr="00D327C2">
        <w:t>5C</w:t>
      </w:r>
      <w:r w:rsidR="00BE7212" w:rsidRPr="00D327C2">
        <w:t xml:space="preserve">(1) of the Act, </w:t>
      </w:r>
      <w:r w:rsidR="008501C9" w:rsidRPr="00D327C2">
        <w:t xml:space="preserve">service in an operation mentioned </w:t>
      </w:r>
      <w:r w:rsidR="00BE7212" w:rsidRPr="00D327C2">
        <w:t>in an item of</w:t>
      </w:r>
      <w:r w:rsidR="00A26D70" w:rsidRPr="00D327C2">
        <w:t xml:space="preserve"> the following table</w:t>
      </w:r>
      <w:r w:rsidR="00BE7212" w:rsidRPr="00D327C2">
        <w:t xml:space="preserve"> is </w:t>
      </w:r>
      <w:r w:rsidR="008501C9" w:rsidRPr="00D327C2">
        <w:t>warlike service for the purposes of the Act if:</w:t>
      </w:r>
    </w:p>
    <w:p w:rsidR="008501C9" w:rsidRPr="00D327C2" w:rsidRDefault="008501C9" w:rsidP="00790723">
      <w:pPr>
        <w:pStyle w:val="paragraph"/>
      </w:pPr>
      <w:r w:rsidRPr="00D327C2">
        <w:tab/>
        <w:t>(a)</w:t>
      </w:r>
      <w:r w:rsidRPr="00D327C2">
        <w:tab/>
        <w:t>the service is in an area of operation mentioned in the item; and</w:t>
      </w:r>
    </w:p>
    <w:p w:rsidR="005D7868" w:rsidRPr="00D327C2" w:rsidRDefault="008501C9" w:rsidP="005D7868">
      <w:pPr>
        <w:pStyle w:val="paragraph"/>
      </w:pPr>
      <w:r w:rsidRPr="00D327C2">
        <w:tab/>
        <w:t>(b)</w:t>
      </w:r>
      <w:r w:rsidRPr="00D327C2">
        <w:tab/>
        <w:t>the service is during a period mentioned in the item.</w:t>
      </w:r>
    </w:p>
    <w:p w:rsidR="00A26D70" w:rsidRPr="00D327C2" w:rsidRDefault="00A26D70" w:rsidP="005D786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2410"/>
        <w:gridCol w:w="1985"/>
        <w:gridCol w:w="1089"/>
      </w:tblGrid>
      <w:tr w:rsidR="00A26D70" w:rsidRPr="00D327C2" w:rsidTr="004932DD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26D70" w:rsidRPr="00D327C2" w:rsidRDefault="00A26D70" w:rsidP="004932DD">
            <w:pPr>
              <w:pStyle w:val="TableHeading"/>
            </w:pPr>
            <w:r w:rsidRPr="00D327C2">
              <w:t>Warlike service</w:t>
            </w:r>
          </w:p>
        </w:tc>
      </w:tr>
      <w:tr w:rsidR="004932DD" w:rsidRPr="00D327C2" w:rsidTr="001827E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4932DD">
            <w:pPr>
              <w:pStyle w:val="TableHeading"/>
            </w:pPr>
            <w:r w:rsidRPr="00D327C2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4932DD">
            <w:pPr>
              <w:pStyle w:val="TableHeading"/>
            </w:pPr>
            <w:r w:rsidRPr="00D327C2">
              <w:t>Name of operation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4932DD">
            <w:pPr>
              <w:pStyle w:val="TableHeading"/>
            </w:pPr>
            <w:r w:rsidRPr="00D327C2">
              <w:t>Nature of operation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4932DD">
            <w:pPr>
              <w:pStyle w:val="TableHeading"/>
            </w:pPr>
            <w:r w:rsidRPr="00D327C2">
              <w:t>Area of operation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4932DD">
            <w:pPr>
              <w:pStyle w:val="TableHeading"/>
            </w:pPr>
            <w:r w:rsidRPr="00D327C2">
              <w:t>Period</w:t>
            </w:r>
          </w:p>
        </w:tc>
      </w:tr>
      <w:tr w:rsidR="001827EF" w:rsidRPr="00D327C2" w:rsidTr="001827EF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A26D70">
            <w:pPr>
              <w:pStyle w:val="Tabletext"/>
            </w:pPr>
            <w:r w:rsidRPr="00D327C2">
              <w:t>1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8B7E43">
            <w:pPr>
              <w:pStyle w:val="Tabletext"/>
            </w:pPr>
            <w:r w:rsidRPr="00D327C2">
              <w:rPr>
                <w:color w:val="000000"/>
                <w:szCs w:val="22"/>
              </w:rPr>
              <w:t>International Security Assistance Force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8B7E43">
            <w:pPr>
              <w:pStyle w:val="Tabletext"/>
            </w:pPr>
            <w:r w:rsidRPr="00D327C2">
              <w:rPr>
                <w:color w:val="000000"/>
                <w:szCs w:val="22"/>
              </w:rPr>
              <w:t>NATO</w:t>
            </w:r>
            <w:r w:rsidR="00D327C2">
              <w:rPr>
                <w:color w:val="000000"/>
                <w:szCs w:val="22"/>
              </w:rPr>
              <w:noBreakHyphen/>
            </w:r>
            <w:r w:rsidRPr="00D327C2">
              <w:rPr>
                <w:color w:val="000000"/>
                <w:szCs w:val="22"/>
              </w:rPr>
              <w:t>led security mission in Afghanistan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8B7E43">
            <w:pPr>
              <w:pStyle w:val="Tabletext"/>
            </w:pPr>
            <w:r w:rsidRPr="00D327C2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D327C2">
              <w:rPr>
                <w:color w:val="000000"/>
                <w:szCs w:val="22"/>
              </w:rPr>
              <w:t>superjacent</w:t>
            </w:r>
            <w:proofErr w:type="spellEnd"/>
            <w:r w:rsidRPr="00D327C2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6D70" w:rsidRPr="00D327C2" w:rsidRDefault="00A26D70" w:rsidP="004751AE">
            <w:pPr>
              <w:pStyle w:val="Tabletext"/>
            </w:pPr>
            <w:r w:rsidRPr="00D327C2">
              <w:rPr>
                <w:szCs w:val="22"/>
              </w:rPr>
              <w:t>11</w:t>
            </w:r>
            <w:r w:rsidR="00D327C2" w:rsidRPr="00D327C2">
              <w:rPr>
                <w:szCs w:val="22"/>
              </w:rPr>
              <w:t> </w:t>
            </w:r>
            <w:r w:rsidRPr="00D327C2">
              <w:rPr>
                <w:szCs w:val="22"/>
              </w:rPr>
              <w:t>August 2003</w:t>
            </w:r>
            <w:r w:rsidR="004751AE" w:rsidRPr="00D327C2">
              <w:rPr>
                <w:szCs w:val="22"/>
              </w:rPr>
              <w:t>—</w:t>
            </w:r>
          </w:p>
        </w:tc>
      </w:tr>
    </w:tbl>
    <w:p w:rsidR="004C3987" w:rsidRPr="00D327C2" w:rsidRDefault="004C3987" w:rsidP="003B69B7">
      <w:pPr>
        <w:pStyle w:val="Tabletext"/>
      </w:pPr>
    </w:p>
    <w:sectPr w:rsidR="004C3987" w:rsidRPr="00D327C2" w:rsidSect="00FE43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380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63" w:rsidRDefault="00925863">
      <w:r>
        <w:separator/>
      </w:r>
    </w:p>
  </w:endnote>
  <w:endnote w:type="continuationSeparator" w:id="0">
    <w:p w:rsidR="00925863" w:rsidRDefault="0092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53" w:rsidRPr="00FE4353" w:rsidRDefault="00FE4353" w:rsidP="00FE4353">
    <w:pPr>
      <w:pStyle w:val="Footer"/>
      <w:rPr>
        <w:i/>
        <w:sz w:val="18"/>
      </w:rPr>
    </w:pPr>
    <w:r w:rsidRPr="00FE4353">
      <w:rPr>
        <w:i/>
        <w:sz w:val="18"/>
      </w:rPr>
      <w:t>OPC50391 -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53" w:rsidRDefault="00FE4353" w:rsidP="00FE4353">
    <w:pPr>
      <w:pStyle w:val="Footer"/>
    </w:pPr>
    <w:r w:rsidRPr="00FE4353">
      <w:rPr>
        <w:i/>
        <w:sz w:val="18"/>
      </w:rPr>
      <w:t>OPC50391 -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ED79B6" w:rsidRDefault="00164AAC" w:rsidP="00164A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FE4353" w:rsidRDefault="00164AAC" w:rsidP="00164AA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4AAC" w:rsidRPr="00FE4353" w:rsidTr="00603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4AAC" w:rsidRPr="00FE4353" w:rsidRDefault="00164AAC" w:rsidP="00F13717">
          <w:pPr>
            <w:spacing w:line="0" w:lineRule="atLeast"/>
            <w:rPr>
              <w:rFonts w:cs="Times New Roman"/>
              <w:i/>
              <w:sz w:val="18"/>
            </w:rPr>
          </w:pPr>
          <w:r w:rsidRPr="00FE4353">
            <w:rPr>
              <w:rFonts w:cs="Times New Roman"/>
              <w:i/>
              <w:sz w:val="18"/>
            </w:rPr>
            <w:fldChar w:fldCharType="begin"/>
          </w:r>
          <w:r w:rsidRPr="00FE4353">
            <w:rPr>
              <w:rFonts w:cs="Times New Roman"/>
              <w:i/>
              <w:sz w:val="18"/>
            </w:rPr>
            <w:instrText xml:space="preserve"> PAGE </w:instrText>
          </w:r>
          <w:r w:rsidRPr="00FE4353">
            <w:rPr>
              <w:rFonts w:cs="Times New Roman"/>
              <w:i/>
              <w:sz w:val="18"/>
            </w:rPr>
            <w:fldChar w:fldCharType="separate"/>
          </w:r>
          <w:r w:rsidR="00C106B7">
            <w:rPr>
              <w:rFonts w:cs="Times New Roman"/>
              <w:i/>
              <w:noProof/>
              <w:sz w:val="18"/>
            </w:rPr>
            <w:t>i</w:t>
          </w:r>
          <w:r w:rsidRPr="00FE43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4AAC" w:rsidRPr="00FE4353" w:rsidRDefault="00164AAC" w:rsidP="00F1371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4353">
            <w:rPr>
              <w:rFonts w:cs="Times New Roman"/>
              <w:i/>
              <w:sz w:val="18"/>
            </w:rPr>
            <w:fldChar w:fldCharType="begin"/>
          </w:r>
          <w:r w:rsidRPr="00FE4353">
            <w:rPr>
              <w:rFonts w:cs="Times New Roman"/>
              <w:i/>
              <w:sz w:val="18"/>
            </w:rPr>
            <w:instrText xml:space="preserve"> DOCPROPERTY ShortT </w:instrText>
          </w:r>
          <w:r w:rsidRPr="00FE4353">
            <w:rPr>
              <w:rFonts w:cs="Times New Roman"/>
              <w:i/>
              <w:sz w:val="18"/>
            </w:rPr>
            <w:fldChar w:fldCharType="separate"/>
          </w:r>
          <w:r w:rsidR="00C106B7">
            <w:rPr>
              <w:rFonts w:cs="Times New Roman"/>
              <w:i/>
              <w:sz w:val="18"/>
            </w:rPr>
            <w:t>Veterans’ Entitlements (Warlike Service—International Security Assistance Force) Determination 2014</w:t>
          </w:r>
          <w:r w:rsidRPr="00FE43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4AAC" w:rsidRPr="00FE4353" w:rsidRDefault="00164AAC" w:rsidP="00F1371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64AAC" w:rsidRPr="00FE4353" w:rsidRDefault="00FE4353" w:rsidP="00FE4353">
    <w:pPr>
      <w:rPr>
        <w:rFonts w:cs="Times New Roman"/>
        <w:i/>
        <w:sz w:val="18"/>
      </w:rPr>
    </w:pPr>
    <w:r w:rsidRPr="00FE4353">
      <w:rPr>
        <w:rFonts w:cs="Times New Roman"/>
        <w:i/>
        <w:sz w:val="18"/>
      </w:rPr>
      <w:t>OPC50391 -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E33C1C" w:rsidRDefault="00164AAC" w:rsidP="00164A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64AAC" w:rsidTr="00F1371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06B7">
            <w:rPr>
              <w:i/>
              <w:sz w:val="18"/>
            </w:rPr>
            <w:t>Veterans’ Entitlements (Warlike Service—International Security Assistance Force)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06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4AAC" w:rsidRPr="00ED79B6" w:rsidRDefault="00FE4353" w:rsidP="00FE4353">
    <w:pPr>
      <w:rPr>
        <w:i/>
        <w:sz w:val="18"/>
      </w:rPr>
    </w:pPr>
    <w:r w:rsidRPr="00FE4353">
      <w:rPr>
        <w:rFonts w:cs="Times New Roman"/>
        <w:i/>
        <w:sz w:val="18"/>
      </w:rPr>
      <w:t>OPC50391 -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FE4353" w:rsidRDefault="00164AAC" w:rsidP="00164AA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4AAC" w:rsidRPr="00FE4353" w:rsidTr="00603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4AAC" w:rsidRPr="00FE4353" w:rsidRDefault="00164AAC" w:rsidP="00F13717">
          <w:pPr>
            <w:spacing w:line="0" w:lineRule="atLeast"/>
            <w:rPr>
              <w:rFonts w:cs="Times New Roman"/>
              <w:i/>
              <w:sz w:val="18"/>
            </w:rPr>
          </w:pPr>
          <w:r w:rsidRPr="00FE4353">
            <w:rPr>
              <w:rFonts w:cs="Times New Roman"/>
              <w:i/>
              <w:sz w:val="18"/>
            </w:rPr>
            <w:fldChar w:fldCharType="begin"/>
          </w:r>
          <w:r w:rsidRPr="00FE4353">
            <w:rPr>
              <w:rFonts w:cs="Times New Roman"/>
              <w:i/>
              <w:sz w:val="18"/>
            </w:rPr>
            <w:instrText xml:space="preserve"> PAGE </w:instrText>
          </w:r>
          <w:r w:rsidRPr="00FE4353">
            <w:rPr>
              <w:rFonts w:cs="Times New Roman"/>
              <w:i/>
              <w:sz w:val="18"/>
            </w:rPr>
            <w:fldChar w:fldCharType="separate"/>
          </w:r>
          <w:r w:rsidR="00C106B7">
            <w:rPr>
              <w:rFonts w:cs="Times New Roman"/>
              <w:i/>
              <w:noProof/>
              <w:sz w:val="18"/>
            </w:rPr>
            <w:t>1</w:t>
          </w:r>
          <w:r w:rsidRPr="00FE43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4AAC" w:rsidRPr="00FE4353" w:rsidRDefault="00164AAC" w:rsidP="00F1371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4353">
            <w:rPr>
              <w:rFonts w:cs="Times New Roman"/>
              <w:i/>
              <w:sz w:val="18"/>
            </w:rPr>
            <w:fldChar w:fldCharType="begin"/>
          </w:r>
          <w:r w:rsidRPr="00FE4353">
            <w:rPr>
              <w:rFonts w:cs="Times New Roman"/>
              <w:i/>
              <w:sz w:val="18"/>
            </w:rPr>
            <w:instrText xml:space="preserve"> DOCPROPERTY ShortT </w:instrText>
          </w:r>
          <w:r w:rsidRPr="00FE4353">
            <w:rPr>
              <w:rFonts w:cs="Times New Roman"/>
              <w:i/>
              <w:sz w:val="18"/>
            </w:rPr>
            <w:fldChar w:fldCharType="separate"/>
          </w:r>
          <w:r w:rsidR="00C106B7">
            <w:rPr>
              <w:rFonts w:cs="Times New Roman"/>
              <w:i/>
              <w:sz w:val="18"/>
            </w:rPr>
            <w:t>Veterans’ Entitlements (Warlike Service—International Security Assistance Force) Determination 2014</w:t>
          </w:r>
          <w:r w:rsidRPr="00FE43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4AAC" w:rsidRPr="00FE4353" w:rsidRDefault="00164AAC" w:rsidP="00F1371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64AAC" w:rsidRPr="00FE4353" w:rsidRDefault="00FE4353" w:rsidP="00FE4353">
    <w:pPr>
      <w:rPr>
        <w:rFonts w:cs="Times New Roman"/>
        <w:i/>
        <w:sz w:val="18"/>
      </w:rPr>
    </w:pPr>
    <w:r w:rsidRPr="00FE4353">
      <w:rPr>
        <w:rFonts w:cs="Times New Roman"/>
        <w:i/>
        <w:sz w:val="18"/>
      </w:rPr>
      <w:t>OPC50391 -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E33C1C" w:rsidRDefault="00164AAC" w:rsidP="00164A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4AAC" w:rsidTr="00F137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06B7">
            <w:rPr>
              <w:i/>
              <w:sz w:val="18"/>
            </w:rPr>
            <w:t>Veterans’ Entitlements (Warlike Service—International Security Assistance Force)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06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4AAC" w:rsidRPr="00ED79B6" w:rsidRDefault="00FE4353" w:rsidP="00FE4353">
    <w:pPr>
      <w:rPr>
        <w:i/>
        <w:sz w:val="18"/>
      </w:rPr>
    </w:pPr>
    <w:r w:rsidRPr="00FE4353">
      <w:rPr>
        <w:rFonts w:cs="Times New Roman"/>
        <w:i/>
        <w:sz w:val="18"/>
      </w:rPr>
      <w:t>OPC50391 -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E33C1C" w:rsidRDefault="00164AAC" w:rsidP="00164AA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4AAC" w:rsidTr="00F137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06B7">
            <w:rPr>
              <w:i/>
              <w:sz w:val="18"/>
            </w:rPr>
            <w:t>Veterans’ Entitlements (Warlike Service—International Security Assistance Force)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4AAC" w:rsidRDefault="00164AAC" w:rsidP="00F137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06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4AAC" w:rsidRPr="00ED79B6" w:rsidRDefault="00164AAC" w:rsidP="00164AA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63" w:rsidRDefault="00925863">
      <w:r>
        <w:separator/>
      </w:r>
    </w:p>
  </w:footnote>
  <w:footnote w:type="continuationSeparator" w:id="0">
    <w:p w:rsidR="00925863" w:rsidRDefault="0092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5F1388" w:rsidRDefault="00164AAC" w:rsidP="00164AA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5F1388" w:rsidRDefault="00164AAC" w:rsidP="00164AA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5F1388" w:rsidRDefault="00164AAC" w:rsidP="00164AA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ED79B6" w:rsidRDefault="00164AAC" w:rsidP="00164AA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ED79B6" w:rsidRDefault="00164AAC" w:rsidP="00164AA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ED79B6" w:rsidRDefault="00164AAC" w:rsidP="00164AA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Default="00164AAC" w:rsidP="00164A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64AAC" w:rsidRDefault="00164AAC" w:rsidP="00164A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64AAC" w:rsidRPr="007A1328" w:rsidRDefault="00164AAC" w:rsidP="00164A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64AAC" w:rsidRPr="007A1328" w:rsidRDefault="00164AAC" w:rsidP="00164AAC">
    <w:pPr>
      <w:rPr>
        <w:b/>
        <w:sz w:val="24"/>
      </w:rPr>
    </w:pPr>
  </w:p>
  <w:p w:rsidR="00164AAC" w:rsidRPr="007A1328" w:rsidRDefault="00164AAC" w:rsidP="00164AAC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106B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106B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7A1328" w:rsidRDefault="00164AAC" w:rsidP="00164AA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64AAC" w:rsidRPr="007A1328" w:rsidRDefault="00164AAC" w:rsidP="00164AA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64AAC" w:rsidRPr="007A1328" w:rsidRDefault="00164AAC" w:rsidP="00164AA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64AAC" w:rsidRPr="007A1328" w:rsidRDefault="00164AAC" w:rsidP="00164AAC">
    <w:pPr>
      <w:jc w:val="right"/>
      <w:rPr>
        <w:b/>
        <w:sz w:val="24"/>
      </w:rPr>
    </w:pPr>
  </w:p>
  <w:p w:rsidR="00164AAC" w:rsidRPr="007A1328" w:rsidRDefault="00164AAC" w:rsidP="00164AAC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106B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106B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C" w:rsidRPr="007A1328" w:rsidRDefault="00164AAC" w:rsidP="00164A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F460351"/>
    <w:multiLevelType w:val="multilevel"/>
    <w:tmpl w:val="79263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6E7CFA"/>
    <w:rsid w:val="00002B11"/>
    <w:rsid w:val="00002BCA"/>
    <w:rsid w:val="000038A0"/>
    <w:rsid w:val="00012F8A"/>
    <w:rsid w:val="0001662A"/>
    <w:rsid w:val="00020108"/>
    <w:rsid w:val="00030FCD"/>
    <w:rsid w:val="00032F2C"/>
    <w:rsid w:val="00037794"/>
    <w:rsid w:val="00040090"/>
    <w:rsid w:val="000403D5"/>
    <w:rsid w:val="000427E4"/>
    <w:rsid w:val="0004456C"/>
    <w:rsid w:val="00045BA4"/>
    <w:rsid w:val="00045F1B"/>
    <w:rsid w:val="0004778C"/>
    <w:rsid w:val="000521B7"/>
    <w:rsid w:val="0005289E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860B8"/>
    <w:rsid w:val="00091146"/>
    <w:rsid w:val="00094C62"/>
    <w:rsid w:val="00095849"/>
    <w:rsid w:val="000A0788"/>
    <w:rsid w:val="000A0CCA"/>
    <w:rsid w:val="000A1742"/>
    <w:rsid w:val="000A620C"/>
    <w:rsid w:val="000A7869"/>
    <w:rsid w:val="000A7A93"/>
    <w:rsid w:val="000B4121"/>
    <w:rsid w:val="000B4194"/>
    <w:rsid w:val="000B51B3"/>
    <w:rsid w:val="000C304F"/>
    <w:rsid w:val="000C759C"/>
    <w:rsid w:val="000D1916"/>
    <w:rsid w:val="000D5876"/>
    <w:rsid w:val="000E16EC"/>
    <w:rsid w:val="000E27E3"/>
    <w:rsid w:val="000E4122"/>
    <w:rsid w:val="000E48BD"/>
    <w:rsid w:val="000E7494"/>
    <w:rsid w:val="000F0943"/>
    <w:rsid w:val="000F146D"/>
    <w:rsid w:val="00105BB8"/>
    <w:rsid w:val="00106184"/>
    <w:rsid w:val="00111D90"/>
    <w:rsid w:val="001132A1"/>
    <w:rsid w:val="00116928"/>
    <w:rsid w:val="00116989"/>
    <w:rsid w:val="00122238"/>
    <w:rsid w:val="00125657"/>
    <w:rsid w:val="001312D8"/>
    <w:rsid w:val="001328CE"/>
    <w:rsid w:val="0013451B"/>
    <w:rsid w:val="00134DDC"/>
    <w:rsid w:val="00140090"/>
    <w:rsid w:val="001409F1"/>
    <w:rsid w:val="0014186A"/>
    <w:rsid w:val="00141CBA"/>
    <w:rsid w:val="00142C79"/>
    <w:rsid w:val="00144DE3"/>
    <w:rsid w:val="00150A19"/>
    <w:rsid w:val="00153195"/>
    <w:rsid w:val="001556B9"/>
    <w:rsid w:val="00160801"/>
    <w:rsid w:val="00162609"/>
    <w:rsid w:val="00164935"/>
    <w:rsid w:val="00164AAC"/>
    <w:rsid w:val="00165D61"/>
    <w:rsid w:val="0017072B"/>
    <w:rsid w:val="00171C03"/>
    <w:rsid w:val="0017685B"/>
    <w:rsid w:val="001827EF"/>
    <w:rsid w:val="00185F83"/>
    <w:rsid w:val="00186360"/>
    <w:rsid w:val="00187D63"/>
    <w:rsid w:val="00191FA5"/>
    <w:rsid w:val="00192C10"/>
    <w:rsid w:val="00193F32"/>
    <w:rsid w:val="001A1687"/>
    <w:rsid w:val="001A4DD7"/>
    <w:rsid w:val="001A6C59"/>
    <w:rsid w:val="001B78BF"/>
    <w:rsid w:val="001C22F5"/>
    <w:rsid w:val="001C25FE"/>
    <w:rsid w:val="001C39F6"/>
    <w:rsid w:val="001C7118"/>
    <w:rsid w:val="001C769F"/>
    <w:rsid w:val="001D4720"/>
    <w:rsid w:val="001D6D71"/>
    <w:rsid w:val="001E092D"/>
    <w:rsid w:val="001E1749"/>
    <w:rsid w:val="001F108C"/>
    <w:rsid w:val="001F169F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0954"/>
    <w:rsid w:val="00233C57"/>
    <w:rsid w:val="0023489C"/>
    <w:rsid w:val="0024222C"/>
    <w:rsid w:val="00243601"/>
    <w:rsid w:val="00244C01"/>
    <w:rsid w:val="00246042"/>
    <w:rsid w:val="00250274"/>
    <w:rsid w:val="00252B82"/>
    <w:rsid w:val="00252F17"/>
    <w:rsid w:val="00253DDD"/>
    <w:rsid w:val="0025506C"/>
    <w:rsid w:val="002578F9"/>
    <w:rsid w:val="00260912"/>
    <w:rsid w:val="00267BC7"/>
    <w:rsid w:val="00275245"/>
    <w:rsid w:val="00281E63"/>
    <w:rsid w:val="00283CC5"/>
    <w:rsid w:val="0028609E"/>
    <w:rsid w:val="00286CEA"/>
    <w:rsid w:val="00293573"/>
    <w:rsid w:val="00293BC3"/>
    <w:rsid w:val="00293E0E"/>
    <w:rsid w:val="0029591C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63AA"/>
    <w:rsid w:val="002B7DCF"/>
    <w:rsid w:val="002C67A0"/>
    <w:rsid w:val="002D4558"/>
    <w:rsid w:val="002D71AC"/>
    <w:rsid w:val="002D74E4"/>
    <w:rsid w:val="002D7932"/>
    <w:rsid w:val="002E3CBC"/>
    <w:rsid w:val="002E44C4"/>
    <w:rsid w:val="002E5749"/>
    <w:rsid w:val="002E7830"/>
    <w:rsid w:val="002F5D78"/>
    <w:rsid w:val="002F74D3"/>
    <w:rsid w:val="002F78D5"/>
    <w:rsid w:val="00304A70"/>
    <w:rsid w:val="00305FD5"/>
    <w:rsid w:val="00306194"/>
    <w:rsid w:val="003072E7"/>
    <w:rsid w:val="0031310F"/>
    <w:rsid w:val="003178A7"/>
    <w:rsid w:val="003231FF"/>
    <w:rsid w:val="00325D8E"/>
    <w:rsid w:val="0033573E"/>
    <w:rsid w:val="00336724"/>
    <w:rsid w:val="00340A73"/>
    <w:rsid w:val="00343B24"/>
    <w:rsid w:val="003469E3"/>
    <w:rsid w:val="0035001E"/>
    <w:rsid w:val="0035047D"/>
    <w:rsid w:val="00353F3B"/>
    <w:rsid w:val="00357657"/>
    <w:rsid w:val="00367E3F"/>
    <w:rsid w:val="00370DD7"/>
    <w:rsid w:val="0037255F"/>
    <w:rsid w:val="003815F0"/>
    <w:rsid w:val="0038199B"/>
    <w:rsid w:val="0038359E"/>
    <w:rsid w:val="00387F34"/>
    <w:rsid w:val="00390B1D"/>
    <w:rsid w:val="00392557"/>
    <w:rsid w:val="003928A2"/>
    <w:rsid w:val="0039396B"/>
    <w:rsid w:val="003A5335"/>
    <w:rsid w:val="003A5AF1"/>
    <w:rsid w:val="003A77F7"/>
    <w:rsid w:val="003B0D29"/>
    <w:rsid w:val="003B69B7"/>
    <w:rsid w:val="003B7E2B"/>
    <w:rsid w:val="003C1D25"/>
    <w:rsid w:val="003D1079"/>
    <w:rsid w:val="003D14A3"/>
    <w:rsid w:val="003D1FD3"/>
    <w:rsid w:val="003D5FC8"/>
    <w:rsid w:val="003D659C"/>
    <w:rsid w:val="003D6789"/>
    <w:rsid w:val="003D6F03"/>
    <w:rsid w:val="003D79DE"/>
    <w:rsid w:val="003E5D6F"/>
    <w:rsid w:val="003E6D06"/>
    <w:rsid w:val="003F05B6"/>
    <w:rsid w:val="003F2AA9"/>
    <w:rsid w:val="003F6833"/>
    <w:rsid w:val="003F7C41"/>
    <w:rsid w:val="004005D4"/>
    <w:rsid w:val="00401F1B"/>
    <w:rsid w:val="00403F78"/>
    <w:rsid w:val="00421964"/>
    <w:rsid w:val="00422522"/>
    <w:rsid w:val="004255DD"/>
    <w:rsid w:val="004311E3"/>
    <w:rsid w:val="00432428"/>
    <w:rsid w:val="00433B06"/>
    <w:rsid w:val="004361A5"/>
    <w:rsid w:val="00440B24"/>
    <w:rsid w:val="00442AA3"/>
    <w:rsid w:val="00443890"/>
    <w:rsid w:val="00443969"/>
    <w:rsid w:val="0044430D"/>
    <w:rsid w:val="004447F9"/>
    <w:rsid w:val="00444F77"/>
    <w:rsid w:val="004459DE"/>
    <w:rsid w:val="00450DA3"/>
    <w:rsid w:val="00450DE1"/>
    <w:rsid w:val="004533FC"/>
    <w:rsid w:val="00454784"/>
    <w:rsid w:val="00455653"/>
    <w:rsid w:val="00457330"/>
    <w:rsid w:val="00457DA6"/>
    <w:rsid w:val="00461EFE"/>
    <w:rsid w:val="004624D8"/>
    <w:rsid w:val="00464092"/>
    <w:rsid w:val="004640EA"/>
    <w:rsid w:val="00464AD1"/>
    <w:rsid w:val="00466DBA"/>
    <w:rsid w:val="004751AE"/>
    <w:rsid w:val="0047713D"/>
    <w:rsid w:val="004839A4"/>
    <w:rsid w:val="004879CB"/>
    <w:rsid w:val="00487BB6"/>
    <w:rsid w:val="0049172E"/>
    <w:rsid w:val="004932DD"/>
    <w:rsid w:val="0049577C"/>
    <w:rsid w:val="004A01CA"/>
    <w:rsid w:val="004A20E2"/>
    <w:rsid w:val="004A7713"/>
    <w:rsid w:val="004A7AA7"/>
    <w:rsid w:val="004B1AC1"/>
    <w:rsid w:val="004B34E3"/>
    <w:rsid w:val="004B6C4F"/>
    <w:rsid w:val="004C3987"/>
    <w:rsid w:val="004C3E73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7F52"/>
    <w:rsid w:val="0051137B"/>
    <w:rsid w:val="00511776"/>
    <w:rsid w:val="00511924"/>
    <w:rsid w:val="00512974"/>
    <w:rsid w:val="0051511D"/>
    <w:rsid w:val="0052220C"/>
    <w:rsid w:val="005234C7"/>
    <w:rsid w:val="005238E0"/>
    <w:rsid w:val="0052627A"/>
    <w:rsid w:val="005277E8"/>
    <w:rsid w:val="00535616"/>
    <w:rsid w:val="00542553"/>
    <w:rsid w:val="0054351E"/>
    <w:rsid w:val="005516CA"/>
    <w:rsid w:val="005520DA"/>
    <w:rsid w:val="005672DE"/>
    <w:rsid w:val="00567CCB"/>
    <w:rsid w:val="00572E97"/>
    <w:rsid w:val="005749F6"/>
    <w:rsid w:val="00576569"/>
    <w:rsid w:val="00580301"/>
    <w:rsid w:val="00582110"/>
    <w:rsid w:val="005859FB"/>
    <w:rsid w:val="005924C4"/>
    <w:rsid w:val="005943B6"/>
    <w:rsid w:val="005A4031"/>
    <w:rsid w:val="005B0241"/>
    <w:rsid w:val="005B5BAF"/>
    <w:rsid w:val="005B7B02"/>
    <w:rsid w:val="005C3888"/>
    <w:rsid w:val="005C4A85"/>
    <w:rsid w:val="005C72E6"/>
    <w:rsid w:val="005D0D39"/>
    <w:rsid w:val="005D2ED6"/>
    <w:rsid w:val="005D2F97"/>
    <w:rsid w:val="005D692B"/>
    <w:rsid w:val="005D7868"/>
    <w:rsid w:val="005D7BCA"/>
    <w:rsid w:val="005E43E5"/>
    <w:rsid w:val="005E563D"/>
    <w:rsid w:val="005F0DDB"/>
    <w:rsid w:val="005F277C"/>
    <w:rsid w:val="005F47D8"/>
    <w:rsid w:val="005F52A1"/>
    <w:rsid w:val="00602748"/>
    <w:rsid w:val="006035F0"/>
    <w:rsid w:val="006047C5"/>
    <w:rsid w:val="00615ED8"/>
    <w:rsid w:val="00621915"/>
    <w:rsid w:val="00624074"/>
    <w:rsid w:val="0062769F"/>
    <w:rsid w:val="00630A77"/>
    <w:rsid w:val="00635137"/>
    <w:rsid w:val="00641664"/>
    <w:rsid w:val="0064358C"/>
    <w:rsid w:val="0065001E"/>
    <w:rsid w:val="006533B7"/>
    <w:rsid w:val="006537A4"/>
    <w:rsid w:val="00671445"/>
    <w:rsid w:val="00671748"/>
    <w:rsid w:val="00674B00"/>
    <w:rsid w:val="00684343"/>
    <w:rsid w:val="006B2FCF"/>
    <w:rsid w:val="006B393A"/>
    <w:rsid w:val="006B494E"/>
    <w:rsid w:val="006B556C"/>
    <w:rsid w:val="006C11F7"/>
    <w:rsid w:val="006C225D"/>
    <w:rsid w:val="006C2616"/>
    <w:rsid w:val="006C5742"/>
    <w:rsid w:val="006D018E"/>
    <w:rsid w:val="006D3078"/>
    <w:rsid w:val="006D4034"/>
    <w:rsid w:val="006E2530"/>
    <w:rsid w:val="006E548F"/>
    <w:rsid w:val="006E7CFA"/>
    <w:rsid w:val="006E7E7A"/>
    <w:rsid w:val="006F0BD8"/>
    <w:rsid w:val="006F73F0"/>
    <w:rsid w:val="00701F79"/>
    <w:rsid w:val="00702998"/>
    <w:rsid w:val="0071055A"/>
    <w:rsid w:val="007111FF"/>
    <w:rsid w:val="00711293"/>
    <w:rsid w:val="00712856"/>
    <w:rsid w:val="0071414A"/>
    <w:rsid w:val="0071514F"/>
    <w:rsid w:val="00716F1E"/>
    <w:rsid w:val="007179E5"/>
    <w:rsid w:val="00722BE0"/>
    <w:rsid w:val="00727685"/>
    <w:rsid w:val="00730AF8"/>
    <w:rsid w:val="00735D7F"/>
    <w:rsid w:val="007375F7"/>
    <w:rsid w:val="00740322"/>
    <w:rsid w:val="00740916"/>
    <w:rsid w:val="00742FC6"/>
    <w:rsid w:val="007431FF"/>
    <w:rsid w:val="007453BE"/>
    <w:rsid w:val="00750D58"/>
    <w:rsid w:val="00752D75"/>
    <w:rsid w:val="00753FB8"/>
    <w:rsid w:val="00754C8A"/>
    <w:rsid w:val="00756F9E"/>
    <w:rsid w:val="00772ADE"/>
    <w:rsid w:val="00773893"/>
    <w:rsid w:val="007779D2"/>
    <w:rsid w:val="0078300B"/>
    <w:rsid w:val="007833A9"/>
    <w:rsid w:val="007844E1"/>
    <w:rsid w:val="007851E9"/>
    <w:rsid w:val="00790723"/>
    <w:rsid w:val="007910D2"/>
    <w:rsid w:val="00794754"/>
    <w:rsid w:val="007A3064"/>
    <w:rsid w:val="007C7959"/>
    <w:rsid w:val="007D1A1E"/>
    <w:rsid w:val="007D69B1"/>
    <w:rsid w:val="007E231D"/>
    <w:rsid w:val="007E24F6"/>
    <w:rsid w:val="007E3AA5"/>
    <w:rsid w:val="007E4282"/>
    <w:rsid w:val="007F488D"/>
    <w:rsid w:val="007F75DF"/>
    <w:rsid w:val="008002E8"/>
    <w:rsid w:val="008006D5"/>
    <w:rsid w:val="00811B2B"/>
    <w:rsid w:val="008124B9"/>
    <w:rsid w:val="008149B7"/>
    <w:rsid w:val="008245C3"/>
    <w:rsid w:val="00825250"/>
    <w:rsid w:val="00831C0C"/>
    <w:rsid w:val="008322B6"/>
    <w:rsid w:val="008339D4"/>
    <w:rsid w:val="008349F1"/>
    <w:rsid w:val="00836024"/>
    <w:rsid w:val="00836392"/>
    <w:rsid w:val="008416EA"/>
    <w:rsid w:val="00844132"/>
    <w:rsid w:val="00847850"/>
    <w:rsid w:val="008501C9"/>
    <w:rsid w:val="008546A9"/>
    <w:rsid w:val="00854857"/>
    <w:rsid w:val="00856EB5"/>
    <w:rsid w:val="008574B7"/>
    <w:rsid w:val="00863597"/>
    <w:rsid w:val="0086648B"/>
    <w:rsid w:val="00866999"/>
    <w:rsid w:val="008673F2"/>
    <w:rsid w:val="00867E7D"/>
    <w:rsid w:val="00872EB7"/>
    <w:rsid w:val="008731F9"/>
    <w:rsid w:val="00873699"/>
    <w:rsid w:val="00873E3C"/>
    <w:rsid w:val="008750E2"/>
    <w:rsid w:val="00876486"/>
    <w:rsid w:val="00882556"/>
    <w:rsid w:val="00883E0B"/>
    <w:rsid w:val="00886003"/>
    <w:rsid w:val="008866E8"/>
    <w:rsid w:val="0088671C"/>
    <w:rsid w:val="00886819"/>
    <w:rsid w:val="00886C7C"/>
    <w:rsid w:val="0089224F"/>
    <w:rsid w:val="00894422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2B89"/>
    <w:rsid w:val="008D5B3D"/>
    <w:rsid w:val="008D77BC"/>
    <w:rsid w:val="008E2235"/>
    <w:rsid w:val="008E2C31"/>
    <w:rsid w:val="008E3423"/>
    <w:rsid w:val="008E625B"/>
    <w:rsid w:val="008E63C4"/>
    <w:rsid w:val="008F16BC"/>
    <w:rsid w:val="008F1DAB"/>
    <w:rsid w:val="008F3C01"/>
    <w:rsid w:val="009007F1"/>
    <w:rsid w:val="0090149D"/>
    <w:rsid w:val="00902723"/>
    <w:rsid w:val="00903F1B"/>
    <w:rsid w:val="00904F36"/>
    <w:rsid w:val="009063C6"/>
    <w:rsid w:val="009078CC"/>
    <w:rsid w:val="00911F7B"/>
    <w:rsid w:val="00913281"/>
    <w:rsid w:val="00913EA5"/>
    <w:rsid w:val="0091469B"/>
    <w:rsid w:val="009146C1"/>
    <w:rsid w:val="00915D96"/>
    <w:rsid w:val="009175DF"/>
    <w:rsid w:val="00925863"/>
    <w:rsid w:val="00926A85"/>
    <w:rsid w:val="00927849"/>
    <w:rsid w:val="00930919"/>
    <w:rsid w:val="00943CEA"/>
    <w:rsid w:val="00945A5E"/>
    <w:rsid w:val="00945DE1"/>
    <w:rsid w:val="0095106F"/>
    <w:rsid w:val="0095125A"/>
    <w:rsid w:val="009612A7"/>
    <w:rsid w:val="009630BE"/>
    <w:rsid w:val="00963ADB"/>
    <w:rsid w:val="00967444"/>
    <w:rsid w:val="00972D87"/>
    <w:rsid w:val="00976374"/>
    <w:rsid w:val="00983A1F"/>
    <w:rsid w:val="00987485"/>
    <w:rsid w:val="00990A2A"/>
    <w:rsid w:val="0099167B"/>
    <w:rsid w:val="00993442"/>
    <w:rsid w:val="009A0CC8"/>
    <w:rsid w:val="009A207B"/>
    <w:rsid w:val="009A5A0D"/>
    <w:rsid w:val="009A679E"/>
    <w:rsid w:val="009A6BD9"/>
    <w:rsid w:val="009A6D1B"/>
    <w:rsid w:val="009B164B"/>
    <w:rsid w:val="009B1805"/>
    <w:rsid w:val="009B303B"/>
    <w:rsid w:val="009B3BDA"/>
    <w:rsid w:val="009B76D8"/>
    <w:rsid w:val="009B785F"/>
    <w:rsid w:val="009C0398"/>
    <w:rsid w:val="009C526C"/>
    <w:rsid w:val="009C57A5"/>
    <w:rsid w:val="009D5AA2"/>
    <w:rsid w:val="009D6B2A"/>
    <w:rsid w:val="009D7BDF"/>
    <w:rsid w:val="009E1C06"/>
    <w:rsid w:val="009E28DB"/>
    <w:rsid w:val="009E2D2F"/>
    <w:rsid w:val="009F3F7B"/>
    <w:rsid w:val="009F76F0"/>
    <w:rsid w:val="00A00C88"/>
    <w:rsid w:val="00A01ACD"/>
    <w:rsid w:val="00A046F7"/>
    <w:rsid w:val="00A067EB"/>
    <w:rsid w:val="00A10B39"/>
    <w:rsid w:val="00A123A7"/>
    <w:rsid w:val="00A13F63"/>
    <w:rsid w:val="00A15843"/>
    <w:rsid w:val="00A15B2B"/>
    <w:rsid w:val="00A176B7"/>
    <w:rsid w:val="00A21D2D"/>
    <w:rsid w:val="00A223AA"/>
    <w:rsid w:val="00A24F06"/>
    <w:rsid w:val="00A266F5"/>
    <w:rsid w:val="00A26D70"/>
    <w:rsid w:val="00A30ABA"/>
    <w:rsid w:val="00A314B9"/>
    <w:rsid w:val="00A33D5D"/>
    <w:rsid w:val="00A41885"/>
    <w:rsid w:val="00A41B45"/>
    <w:rsid w:val="00A52515"/>
    <w:rsid w:val="00A54B37"/>
    <w:rsid w:val="00A56B85"/>
    <w:rsid w:val="00A609DD"/>
    <w:rsid w:val="00A60B57"/>
    <w:rsid w:val="00A61815"/>
    <w:rsid w:val="00A644DE"/>
    <w:rsid w:val="00A65157"/>
    <w:rsid w:val="00A6740F"/>
    <w:rsid w:val="00A73AB1"/>
    <w:rsid w:val="00A77C7E"/>
    <w:rsid w:val="00A8014E"/>
    <w:rsid w:val="00A90C9D"/>
    <w:rsid w:val="00A921BD"/>
    <w:rsid w:val="00A952DC"/>
    <w:rsid w:val="00A95A88"/>
    <w:rsid w:val="00A95CD9"/>
    <w:rsid w:val="00AA1B63"/>
    <w:rsid w:val="00AA3188"/>
    <w:rsid w:val="00AA3FBF"/>
    <w:rsid w:val="00AA420D"/>
    <w:rsid w:val="00AA6FD9"/>
    <w:rsid w:val="00AB0D63"/>
    <w:rsid w:val="00AB2C8C"/>
    <w:rsid w:val="00AB444A"/>
    <w:rsid w:val="00AC11B5"/>
    <w:rsid w:val="00AC405E"/>
    <w:rsid w:val="00AD223E"/>
    <w:rsid w:val="00AE0281"/>
    <w:rsid w:val="00AE0F60"/>
    <w:rsid w:val="00AE62F2"/>
    <w:rsid w:val="00AE732F"/>
    <w:rsid w:val="00AF074C"/>
    <w:rsid w:val="00AF716F"/>
    <w:rsid w:val="00B03AF0"/>
    <w:rsid w:val="00B048F7"/>
    <w:rsid w:val="00B05373"/>
    <w:rsid w:val="00B067E6"/>
    <w:rsid w:val="00B11A88"/>
    <w:rsid w:val="00B12260"/>
    <w:rsid w:val="00B13F00"/>
    <w:rsid w:val="00B156E1"/>
    <w:rsid w:val="00B166AB"/>
    <w:rsid w:val="00B17136"/>
    <w:rsid w:val="00B20C22"/>
    <w:rsid w:val="00B21049"/>
    <w:rsid w:val="00B25433"/>
    <w:rsid w:val="00B2626C"/>
    <w:rsid w:val="00B34727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82280"/>
    <w:rsid w:val="00B8256D"/>
    <w:rsid w:val="00B851C2"/>
    <w:rsid w:val="00B87F3E"/>
    <w:rsid w:val="00B914F4"/>
    <w:rsid w:val="00B91A8D"/>
    <w:rsid w:val="00B93F11"/>
    <w:rsid w:val="00BA34AD"/>
    <w:rsid w:val="00BA4B2A"/>
    <w:rsid w:val="00BA4D86"/>
    <w:rsid w:val="00BB249D"/>
    <w:rsid w:val="00BB69FF"/>
    <w:rsid w:val="00BD545A"/>
    <w:rsid w:val="00BE7212"/>
    <w:rsid w:val="00BF1C2D"/>
    <w:rsid w:val="00BF2735"/>
    <w:rsid w:val="00BF738E"/>
    <w:rsid w:val="00C01524"/>
    <w:rsid w:val="00C0402F"/>
    <w:rsid w:val="00C06ED3"/>
    <w:rsid w:val="00C106B7"/>
    <w:rsid w:val="00C14CE5"/>
    <w:rsid w:val="00C234CE"/>
    <w:rsid w:val="00C24D41"/>
    <w:rsid w:val="00C24D5A"/>
    <w:rsid w:val="00C30025"/>
    <w:rsid w:val="00C3254A"/>
    <w:rsid w:val="00C329A2"/>
    <w:rsid w:val="00C34E5D"/>
    <w:rsid w:val="00C35EC8"/>
    <w:rsid w:val="00C37937"/>
    <w:rsid w:val="00C4065A"/>
    <w:rsid w:val="00C412B4"/>
    <w:rsid w:val="00C42FF3"/>
    <w:rsid w:val="00C430C6"/>
    <w:rsid w:val="00C447FD"/>
    <w:rsid w:val="00C44BA2"/>
    <w:rsid w:val="00C464FB"/>
    <w:rsid w:val="00C479EC"/>
    <w:rsid w:val="00C5024F"/>
    <w:rsid w:val="00C51630"/>
    <w:rsid w:val="00C52F4B"/>
    <w:rsid w:val="00C53754"/>
    <w:rsid w:val="00C56DAA"/>
    <w:rsid w:val="00C6035E"/>
    <w:rsid w:val="00C639B5"/>
    <w:rsid w:val="00C651A6"/>
    <w:rsid w:val="00C725F3"/>
    <w:rsid w:val="00C72BF0"/>
    <w:rsid w:val="00C72C99"/>
    <w:rsid w:val="00C822F8"/>
    <w:rsid w:val="00C8251B"/>
    <w:rsid w:val="00C83482"/>
    <w:rsid w:val="00C83A6F"/>
    <w:rsid w:val="00C86D45"/>
    <w:rsid w:val="00C92D6F"/>
    <w:rsid w:val="00C92FA6"/>
    <w:rsid w:val="00C93DEA"/>
    <w:rsid w:val="00C94120"/>
    <w:rsid w:val="00C97351"/>
    <w:rsid w:val="00C97D8E"/>
    <w:rsid w:val="00CA0028"/>
    <w:rsid w:val="00CA2A23"/>
    <w:rsid w:val="00CA752C"/>
    <w:rsid w:val="00CB009F"/>
    <w:rsid w:val="00CB221F"/>
    <w:rsid w:val="00CB29FB"/>
    <w:rsid w:val="00CB3C12"/>
    <w:rsid w:val="00CC3524"/>
    <w:rsid w:val="00CD077F"/>
    <w:rsid w:val="00CD1A36"/>
    <w:rsid w:val="00CD1C0B"/>
    <w:rsid w:val="00CD3486"/>
    <w:rsid w:val="00CD3C04"/>
    <w:rsid w:val="00CD3C3C"/>
    <w:rsid w:val="00CD4F07"/>
    <w:rsid w:val="00CD5841"/>
    <w:rsid w:val="00CE662A"/>
    <w:rsid w:val="00CE6D9F"/>
    <w:rsid w:val="00CF73A6"/>
    <w:rsid w:val="00D05575"/>
    <w:rsid w:val="00D118BD"/>
    <w:rsid w:val="00D13C76"/>
    <w:rsid w:val="00D15738"/>
    <w:rsid w:val="00D15C73"/>
    <w:rsid w:val="00D20C45"/>
    <w:rsid w:val="00D2157E"/>
    <w:rsid w:val="00D22AE7"/>
    <w:rsid w:val="00D24F42"/>
    <w:rsid w:val="00D2550B"/>
    <w:rsid w:val="00D260D0"/>
    <w:rsid w:val="00D271FF"/>
    <w:rsid w:val="00D327C2"/>
    <w:rsid w:val="00D3367E"/>
    <w:rsid w:val="00D33956"/>
    <w:rsid w:val="00D34F1B"/>
    <w:rsid w:val="00D4023C"/>
    <w:rsid w:val="00D41229"/>
    <w:rsid w:val="00D41F19"/>
    <w:rsid w:val="00D42296"/>
    <w:rsid w:val="00D4367A"/>
    <w:rsid w:val="00D46D1B"/>
    <w:rsid w:val="00D502C3"/>
    <w:rsid w:val="00D56BDD"/>
    <w:rsid w:val="00D56C07"/>
    <w:rsid w:val="00D578ED"/>
    <w:rsid w:val="00D57D13"/>
    <w:rsid w:val="00D6243F"/>
    <w:rsid w:val="00D6403A"/>
    <w:rsid w:val="00D70518"/>
    <w:rsid w:val="00D774C6"/>
    <w:rsid w:val="00D80163"/>
    <w:rsid w:val="00D837B9"/>
    <w:rsid w:val="00D84CCB"/>
    <w:rsid w:val="00D84E18"/>
    <w:rsid w:val="00D8612B"/>
    <w:rsid w:val="00D95125"/>
    <w:rsid w:val="00DA2D23"/>
    <w:rsid w:val="00DA7DF8"/>
    <w:rsid w:val="00DB01FC"/>
    <w:rsid w:val="00DB2470"/>
    <w:rsid w:val="00DB3486"/>
    <w:rsid w:val="00DC084E"/>
    <w:rsid w:val="00DC7FB4"/>
    <w:rsid w:val="00DD3C6A"/>
    <w:rsid w:val="00DE1321"/>
    <w:rsid w:val="00DE5043"/>
    <w:rsid w:val="00DE7476"/>
    <w:rsid w:val="00DF13AC"/>
    <w:rsid w:val="00DF1B2D"/>
    <w:rsid w:val="00DF2658"/>
    <w:rsid w:val="00DF44BE"/>
    <w:rsid w:val="00DF64FD"/>
    <w:rsid w:val="00E05AF6"/>
    <w:rsid w:val="00E065DD"/>
    <w:rsid w:val="00E10958"/>
    <w:rsid w:val="00E127AC"/>
    <w:rsid w:val="00E14318"/>
    <w:rsid w:val="00E24EF9"/>
    <w:rsid w:val="00E24FB9"/>
    <w:rsid w:val="00E26CD1"/>
    <w:rsid w:val="00E26F82"/>
    <w:rsid w:val="00E35189"/>
    <w:rsid w:val="00E37819"/>
    <w:rsid w:val="00E37DDE"/>
    <w:rsid w:val="00E44149"/>
    <w:rsid w:val="00E44D80"/>
    <w:rsid w:val="00E44ECA"/>
    <w:rsid w:val="00E459C3"/>
    <w:rsid w:val="00E505E6"/>
    <w:rsid w:val="00E51B1B"/>
    <w:rsid w:val="00E53A61"/>
    <w:rsid w:val="00E56743"/>
    <w:rsid w:val="00E57384"/>
    <w:rsid w:val="00E5755C"/>
    <w:rsid w:val="00E6544B"/>
    <w:rsid w:val="00E6578A"/>
    <w:rsid w:val="00E678BB"/>
    <w:rsid w:val="00E726B2"/>
    <w:rsid w:val="00E7293B"/>
    <w:rsid w:val="00E7301D"/>
    <w:rsid w:val="00E73902"/>
    <w:rsid w:val="00E74109"/>
    <w:rsid w:val="00E750F1"/>
    <w:rsid w:val="00E814E3"/>
    <w:rsid w:val="00E83542"/>
    <w:rsid w:val="00E9172F"/>
    <w:rsid w:val="00E960B0"/>
    <w:rsid w:val="00EA0DE3"/>
    <w:rsid w:val="00EA0E4D"/>
    <w:rsid w:val="00EA2511"/>
    <w:rsid w:val="00EA4DC2"/>
    <w:rsid w:val="00EB0A58"/>
    <w:rsid w:val="00EB1E0E"/>
    <w:rsid w:val="00EB77D8"/>
    <w:rsid w:val="00EB7CEA"/>
    <w:rsid w:val="00EC100A"/>
    <w:rsid w:val="00EC148B"/>
    <w:rsid w:val="00ED1C66"/>
    <w:rsid w:val="00ED1FB9"/>
    <w:rsid w:val="00ED602B"/>
    <w:rsid w:val="00EE4BF8"/>
    <w:rsid w:val="00EE739D"/>
    <w:rsid w:val="00EF15F7"/>
    <w:rsid w:val="00EF1EE8"/>
    <w:rsid w:val="00EF4602"/>
    <w:rsid w:val="00EF63BE"/>
    <w:rsid w:val="00EF69B2"/>
    <w:rsid w:val="00F02711"/>
    <w:rsid w:val="00F02993"/>
    <w:rsid w:val="00F10F95"/>
    <w:rsid w:val="00F11A57"/>
    <w:rsid w:val="00F1624B"/>
    <w:rsid w:val="00F172D2"/>
    <w:rsid w:val="00F242C4"/>
    <w:rsid w:val="00F336D9"/>
    <w:rsid w:val="00F37E63"/>
    <w:rsid w:val="00F40781"/>
    <w:rsid w:val="00F41AEC"/>
    <w:rsid w:val="00F41F12"/>
    <w:rsid w:val="00F511C0"/>
    <w:rsid w:val="00F569D6"/>
    <w:rsid w:val="00F719EC"/>
    <w:rsid w:val="00F72732"/>
    <w:rsid w:val="00F7591B"/>
    <w:rsid w:val="00F76ECD"/>
    <w:rsid w:val="00F81AE1"/>
    <w:rsid w:val="00F86BD5"/>
    <w:rsid w:val="00F92D2D"/>
    <w:rsid w:val="00F9606B"/>
    <w:rsid w:val="00F96711"/>
    <w:rsid w:val="00F97D20"/>
    <w:rsid w:val="00FA5DEB"/>
    <w:rsid w:val="00FB1906"/>
    <w:rsid w:val="00FD119D"/>
    <w:rsid w:val="00FD27D6"/>
    <w:rsid w:val="00FD6632"/>
    <w:rsid w:val="00FD7253"/>
    <w:rsid w:val="00FE262A"/>
    <w:rsid w:val="00FE36CF"/>
    <w:rsid w:val="00FE3A0D"/>
    <w:rsid w:val="00FE4353"/>
    <w:rsid w:val="00FE46F5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27C2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790723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90723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D327C2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D327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D327C2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79072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327C2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D327C2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D327C2"/>
  </w:style>
  <w:style w:type="character" w:customStyle="1" w:styleId="CharAmSchText">
    <w:name w:val="CharAmSchText"/>
    <w:basedOn w:val="OPCCharBase"/>
    <w:uiPriority w:val="1"/>
    <w:qFormat/>
    <w:rsid w:val="00D327C2"/>
  </w:style>
  <w:style w:type="character" w:customStyle="1" w:styleId="CharChapNo">
    <w:name w:val="CharChapNo"/>
    <w:basedOn w:val="OPCCharBase"/>
    <w:qFormat/>
    <w:rsid w:val="00D327C2"/>
  </w:style>
  <w:style w:type="character" w:customStyle="1" w:styleId="CharChapText">
    <w:name w:val="CharChapText"/>
    <w:basedOn w:val="OPCCharBase"/>
    <w:qFormat/>
    <w:rsid w:val="00D327C2"/>
  </w:style>
  <w:style w:type="character" w:customStyle="1" w:styleId="CharDivNo">
    <w:name w:val="CharDivNo"/>
    <w:basedOn w:val="OPCCharBase"/>
    <w:qFormat/>
    <w:rsid w:val="00D327C2"/>
  </w:style>
  <w:style w:type="character" w:customStyle="1" w:styleId="CharDivText">
    <w:name w:val="CharDivText"/>
    <w:basedOn w:val="OPCCharBase"/>
    <w:qFormat/>
    <w:rsid w:val="00D327C2"/>
  </w:style>
  <w:style w:type="character" w:customStyle="1" w:styleId="CharPartNo">
    <w:name w:val="CharPartNo"/>
    <w:basedOn w:val="OPCCharBase"/>
    <w:qFormat/>
    <w:rsid w:val="00D327C2"/>
  </w:style>
  <w:style w:type="character" w:customStyle="1" w:styleId="CharPartText">
    <w:name w:val="CharPartText"/>
    <w:basedOn w:val="OPCCharBase"/>
    <w:qFormat/>
    <w:rsid w:val="00D327C2"/>
  </w:style>
  <w:style w:type="character" w:customStyle="1" w:styleId="OPCCharBase">
    <w:name w:val="OPCCharBase"/>
    <w:uiPriority w:val="1"/>
    <w:qFormat/>
    <w:rsid w:val="00D327C2"/>
  </w:style>
  <w:style w:type="paragraph" w:customStyle="1" w:styleId="OPCParaBase">
    <w:name w:val="OPCParaBase"/>
    <w:qFormat/>
    <w:rsid w:val="00D327C2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D327C2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D327C2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D327C2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D327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D327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27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D327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D327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327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327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27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paragraph" w:customStyle="1" w:styleId="ActHead3">
    <w:name w:val="ActHead 3"/>
    <w:aliases w:val="d"/>
    <w:basedOn w:val="OPCParaBase"/>
    <w:next w:val="ActHead4"/>
    <w:qFormat/>
    <w:rsid w:val="00D327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27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27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27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27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27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27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27C2"/>
  </w:style>
  <w:style w:type="paragraph" w:customStyle="1" w:styleId="Blocks">
    <w:name w:val="Blocks"/>
    <w:aliases w:val="bb"/>
    <w:basedOn w:val="OPCParaBase"/>
    <w:qFormat/>
    <w:rsid w:val="00D327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27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27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27C2"/>
    <w:rPr>
      <w:i/>
    </w:rPr>
  </w:style>
  <w:style w:type="paragraph" w:customStyle="1" w:styleId="BoxList">
    <w:name w:val="BoxList"/>
    <w:aliases w:val="bl"/>
    <w:basedOn w:val="BoxText"/>
    <w:qFormat/>
    <w:rsid w:val="00D327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27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27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27C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327C2"/>
  </w:style>
  <w:style w:type="character" w:customStyle="1" w:styleId="CharAmPartText">
    <w:name w:val="CharAmPartText"/>
    <w:basedOn w:val="OPCCharBase"/>
    <w:uiPriority w:val="1"/>
    <w:qFormat/>
    <w:rsid w:val="00D327C2"/>
  </w:style>
  <w:style w:type="character" w:customStyle="1" w:styleId="CharBoldItalic">
    <w:name w:val="CharBoldItalic"/>
    <w:basedOn w:val="OPCCharBase"/>
    <w:uiPriority w:val="1"/>
    <w:qFormat/>
    <w:rsid w:val="00D327C2"/>
    <w:rPr>
      <w:b/>
      <w:i/>
    </w:rPr>
  </w:style>
  <w:style w:type="character" w:customStyle="1" w:styleId="CharItalic">
    <w:name w:val="CharItalic"/>
    <w:basedOn w:val="OPCCharBase"/>
    <w:uiPriority w:val="1"/>
    <w:qFormat/>
    <w:rsid w:val="00D327C2"/>
    <w:rPr>
      <w:i/>
    </w:rPr>
  </w:style>
  <w:style w:type="character" w:customStyle="1" w:styleId="CharSubdNo">
    <w:name w:val="CharSubdNo"/>
    <w:basedOn w:val="OPCCharBase"/>
    <w:uiPriority w:val="1"/>
    <w:qFormat/>
    <w:rsid w:val="00D327C2"/>
  </w:style>
  <w:style w:type="character" w:customStyle="1" w:styleId="CharSubdText">
    <w:name w:val="CharSubdText"/>
    <w:basedOn w:val="OPCCharBase"/>
    <w:uiPriority w:val="1"/>
    <w:qFormat/>
    <w:rsid w:val="00D327C2"/>
  </w:style>
  <w:style w:type="paragraph" w:customStyle="1" w:styleId="CTA--">
    <w:name w:val="CTA --"/>
    <w:basedOn w:val="OPCParaBase"/>
    <w:next w:val="Normal"/>
    <w:rsid w:val="00D327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27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27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27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27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27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27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27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27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27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27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27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27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27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27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27C2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D327C2"/>
    <w:rPr>
      <w:sz w:val="16"/>
    </w:rPr>
  </w:style>
  <w:style w:type="paragraph" w:customStyle="1" w:styleId="House">
    <w:name w:val="House"/>
    <w:basedOn w:val="OPCParaBase"/>
    <w:rsid w:val="00D327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27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27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27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27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27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327C2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27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327C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327C2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D327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27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27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27C2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D327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27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27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27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27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27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27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27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27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27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27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27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27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27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27C2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27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27C2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D327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27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27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27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27C2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9072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D327C2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327C2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7C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D327C2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D327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D327C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D327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27C2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D327C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327C2"/>
    <w:pPr>
      <w:spacing w:before="120"/>
    </w:pPr>
  </w:style>
  <w:style w:type="paragraph" w:customStyle="1" w:styleId="CompiledActNo">
    <w:name w:val="CompiledActNo"/>
    <w:basedOn w:val="OPCParaBase"/>
    <w:next w:val="Normal"/>
    <w:rsid w:val="00D327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27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27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27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27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27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27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27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27C2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D327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27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7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327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27C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27C2"/>
    <w:rPr>
      <w:b/>
      <w:sz w:val="28"/>
      <w:szCs w:val="28"/>
    </w:rPr>
  </w:style>
  <w:style w:type="table" w:customStyle="1" w:styleId="TableGrid10">
    <w:name w:val="Table Grid1"/>
    <w:basedOn w:val="TableNormal"/>
    <w:next w:val="TableGrid"/>
    <w:uiPriority w:val="59"/>
    <w:rsid w:val="003B69B7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teTableHeading">
    <w:name w:val="ENoteTableHeading"/>
    <w:aliases w:val="enth"/>
    <w:basedOn w:val="OPCParaBase"/>
    <w:rsid w:val="00D327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327C2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327C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327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D327C2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D327C2"/>
  </w:style>
  <w:style w:type="character" w:customStyle="1" w:styleId="CharSubPartNoCASA">
    <w:name w:val="CharSubPartNo(CASA)"/>
    <w:basedOn w:val="OPCCharBase"/>
    <w:uiPriority w:val="1"/>
    <w:rsid w:val="00D327C2"/>
  </w:style>
  <w:style w:type="paragraph" w:customStyle="1" w:styleId="ENoteTTIndentHeadingSub">
    <w:name w:val="ENoteTTIndentHeadingSub"/>
    <w:aliases w:val="enTTHis"/>
    <w:basedOn w:val="OPCParaBase"/>
    <w:rsid w:val="00D327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27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27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27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D327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D327C2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D327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27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27C2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D327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27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27C2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27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27C2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D327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27C2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27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27C2"/>
    <w:rPr>
      <w:rFonts w:eastAsiaTheme="minorHAnsi" w:cstheme="minorBidi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27C2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790723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90723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D327C2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D327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D327C2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790723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327C2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D327C2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D327C2"/>
  </w:style>
  <w:style w:type="character" w:customStyle="1" w:styleId="CharAmSchText">
    <w:name w:val="CharAmSchText"/>
    <w:basedOn w:val="OPCCharBase"/>
    <w:uiPriority w:val="1"/>
    <w:qFormat/>
    <w:rsid w:val="00D327C2"/>
  </w:style>
  <w:style w:type="character" w:customStyle="1" w:styleId="CharChapNo">
    <w:name w:val="CharChapNo"/>
    <w:basedOn w:val="OPCCharBase"/>
    <w:qFormat/>
    <w:rsid w:val="00D327C2"/>
  </w:style>
  <w:style w:type="character" w:customStyle="1" w:styleId="CharChapText">
    <w:name w:val="CharChapText"/>
    <w:basedOn w:val="OPCCharBase"/>
    <w:qFormat/>
    <w:rsid w:val="00D327C2"/>
  </w:style>
  <w:style w:type="character" w:customStyle="1" w:styleId="CharDivNo">
    <w:name w:val="CharDivNo"/>
    <w:basedOn w:val="OPCCharBase"/>
    <w:qFormat/>
    <w:rsid w:val="00D327C2"/>
  </w:style>
  <w:style w:type="character" w:customStyle="1" w:styleId="CharDivText">
    <w:name w:val="CharDivText"/>
    <w:basedOn w:val="OPCCharBase"/>
    <w:qFormat/>
    <w:rsid w:val="00D327C2"/>
  </w:style>
  <w:style w:type="character" w:customStyle="1" w:styleId="CharPartNo">
    <w:name w:val="CharPartNo"/>
    <w:basedOn w:val="OPCCharBase"/>
    <w:qFormat/>
    <w:rsid w:val="00D327C2"/>
  </w:style>
  <w:style w:type="character" w:customStyle="1" w:styleId="CharPartText">
    <w:name w:val="CharPartText"/>
    <w:basedOn w:val="OPCCharBase"/>
    <w:qFormat/>
    <w:rsid w:val="00D327C2"/>
  </w:style>
  <w:style w:type="character" w:customStyle="1" w:styleId="OPCCharBase">
    <w:name w:val="OPCCharBase"/>
    <w:uiPriority w:val="1"/>
    <w:qFormat/>
    <w:rsid w:val="00D327C2"/>
  </w:style>
  <w:style w:type="paragraph" w:customStyle="1" w:styleId="OPCParaBase">
    <w:name w:val="OPCParaBase"/>
    <w:qFormat/>
    <w:rsid w:val="00D327C2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D327C2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D327C2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D327C2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D327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D327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27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D327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D327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327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327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27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27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39D4"/>
    <w:rPr>
      <w:rFonts w:ascii="Arial" w:hAnsi="Arial" w:cs="Arial"/>
      <w:b/>
      <w:bCs/>
      <w:kern w:val="32"/>
      <w:sz w:val="32"/>
      <w:szCs w:val="32"/>
    </w:rPr>
  </w:style>
  <w:style w:type="paragraph" w:customStyle="1" w:styleId="ActHead3">
    <w:name w:val="ActHead 3"/>
    <w:aliases w:val="d"/>
    <w:basedOn w:val="OPCParaBase"/>
    <w:next w:val="ActHead4"/>
    <w:qFormat/>
    <w:rsid w:val="00D327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27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27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27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27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27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27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27C2"/>
  </w:style>
  <w:style w:type="paragraph" w:customStyle="1" w:styleId="Blocks">
    <w:name w:val="Blocks"/>
    <w:aliases w:val="bb"/>
    <w:basedOn w:val="OPCParaBase"/>
    <w:qFormat/>
    <w:rsid w:val="00D327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27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27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27C2"/>
    <w:rPr>
      <w:i/>
    </w:rPr>
  </w:style>
  <w:style w:type="paragraph" w:customStyle="1" w:styleId="BoxList">
    <w:name w:val="BoxList"/>
    <w:aliases w:val="bl"/>
    <w:basedOn w:val="BoxText"/>
    <w:qFormat/>
    <w:rsid w:val="00D327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27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27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27C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327C2"/>
  </w:style>
  <w:style w:type="character" w:customStyle="1" w:styleId="CharAmPartText">
    <w:name w:val="CharAmPartText"/>
    <w:basedOn w:val="OPCCharBase"/>
    <w:uiPriority w:val="1"/>
    <w:qFormat/>
    <w:rsid w:val="00D327C2"/>
  </w:style>
  <w:style w:type="character" w:customStyle="1" w:styleId="CharBoldItalic">
    <w:name w:val="CharBoldItalic"/>
    <w:basedOn w:val="OPCCharBase"/>
    <w:uiPriority w:val="1"/>
    <w:qFormat/>
    <w:rsid w:val="00D327C2"/>
    <w:rPr>
      <w:b/>
      <w:i/>
    </w:rPr>
  </w:style>
  <w:style w:type="character" w:customStyle="1" w:styleId="CharItalic">
    <w:name w:val="CharItalic"/>
    <w:basedOn w:val="OPCCharBase"/>
    <w:uiPriority w:val="1"/>
    <w:qFormat/>
    <w:rsid w:val="00D327C2"/>
    <w:rPr>
      <w:i/>
    </w:rPr>
  </w:style>
  <w:style w:type="character" w:customStyle="1" w:styleId="CharSubdNo">
    <w:name w:val="CharSubdNo"/>
    <w:basedOn w:val="OPCCharBase"/>
    <w:uiPriority w:val="1"/>
    <w:qFormat/>
    <w:rsid w:val="00D327C2"/>
  </w:style>
  <w:style w:type="character" w:customStyle="1" w:styleId="CharSubdText">
    <w:name w:val="CharSubdText"/>
    <w:basedOn w:val="OPCCharBase"/>
    <w:uiPriority w:val="1"/>
    <w:qFormat/>
    <w:rsid w:val="00D327C2"/>
  </w:style>
  <w:style w:type="paragraph" w:customStyle="1" w:styleId="CTA--">
    <w:name w:val="CTA --"/>
    <w:basedOn w:val="OPCParaBase"/>
    <w:next w:val="Normal"/>
    <w:rsid w:val="00D327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27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27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27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27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27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27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27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27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27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27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27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27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27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27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27C2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D327C2"/>
    <w:rPr>
      <w:sz w:val="16"/>
    </w:rPr>
  </w:style>
  <w:style w:type="paragraph" w:customStyle="1" w:styleId="House">
    <w:name w:val="House"/>
    <w:basedOn w:val="OPCParaBase"/>
    <w:rsid w:val="00D327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27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27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27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27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27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327C2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27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327C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327C2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D327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27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27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27C2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D327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27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27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27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27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27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27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27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27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27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27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27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27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27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27C2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27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27C2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D327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27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27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27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27C2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90723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D327C2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327C2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7C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D327C2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D327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D327C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D327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27C2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D327C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327C2"/>
    <w:pPr>
      <w:spacing w:before="120"/>
    </w:pPr>
  </w:style>
  <w:style w:type="paragraph" w:customStyle="1" w:styleId="CompiledActNo">
    <w:name w:val="CompiledActNo"/>
    <w:basedOn w:val="OPCParaBase"/>
    <w:next w:val="Normal"/>
    <w:rsid w:val="00D327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27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27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27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27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27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27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27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27C2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D327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27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7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327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27C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27C2"/>
    <w:rPr>
      <w:b/>
      <w:sz w:val="28"/>
      <w:szCs w:val="28"/>
    </w:rPr>
  </w:style>
  <w:style w:type="table" w:customStyle="1" w:styleId="TableGrid10">
    <w:name w:val="Table Grid1"/>
    <w:basedOn w:val="TableNormal"/>
    <w:next w:val="TableGrid"/>
    <w:uiPriority w:val="59"/>
    <w:rsid w:val="003B69B7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teTableHeading">
    <w:name w:val="ENoteTableHeading"/>
    <w:aliases w:val="enth"/>
    <w:basedOn w:val="OPCParaBase"/>
    <w:rsid w:val="00D327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327C2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327C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327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D327C2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D327C2"/>
  </w:style>
  <w:style w:type="character" w:customStyle="1" w:styleId="CharSubPartNoCASA">
    <w:name w:val="CharSubPartNo(CASA)"/>
    <w:basedOn w:val="OPCCharBase"/>
    <w:uiPriority w:val="1"/>
    <w:rsid w:val="00D327C2"/>
  </w:style>
  <w:style w:type="paragraph" w:customStyle="1" w:styleId="ENoteTTIndentHeadingSub">
    <w:name w:val="ENoteTTIndentHeadingSub"/>
    <w:aliases w:val="enTTHis"/>
    <w:basedOn w:val="OPCParaBase"/>
    <w:rsid w:val="00D327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27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27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27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D327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D327C2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D327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27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27C2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D327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27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27C2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27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27C2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D327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27C2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27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27C2"/>
    <w:rPr>
      <w:rFonts w:eastAsiaTheme="minorHAnsi" w:cstheme="minorBid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540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9617-BB3C-4744-8A55-ABB5CB66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211</Words>
  <Characters>1426</Characters>
  <Application>Microsoft Office Word</Application>
  <DocSecurity>0</DocSecurity>
  <PresentationFormat/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(Warlike Service—International Security Assistance Force) Determination 2014</vt:lpstr>
    </vt:vector>
  </TitlesOfParts>
  <Manager/>
  <Company/>
  <LinksUpToDate>false</LinksUpToDate>
  <CharactersWithSpaces>1589</CharactersWithSpaces>
  <SharedDoc>false</SharedDoc>
  <HyperlinkBase/>
  <HLinks>
    <vt:vector size="6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2013-11-21T03:32:00Z</cp:lastPrinted>
  <dcterms:created xsi:type="dcterms:W3CDTF">2014-02-14T04:17:00Z</dcterms:created>
  <dcterms:modified xsi:type="dcterms:W3CDTF">2014-02-14T04:18:00Z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IndexID">
    <vt:lpwstr>1288</vt:lpwstr>
  </property>
  <property fmtid="{D5CDD505-2E9C-101B-9397-08002B2CF9AE}" pid="5" name="IndexMatter">
    <vt:lpwstr>1215764A</vt:lpwstr>
  </property>
  <property fmtid="{D5CDD505-2E9C-101B-9397-08002B2CF9AE}" pid="6" name="Converted">
    <vt:bool>true</vt:bool>
  </property>
  <property fmtid="{D5CDD505-2E9C-101B-9397-08002B2CF9AE}" pid="7" name="Classification">
    <vt:lpwstr> </vt:lpwstr>
  </property>
  <property fmtid="{D5CDD505-2E9C-101B-9397-08002B2CF9AE}" pid="8" name="Header">
    <vt:lpwstr>Section</vt:lpwstr>
  </property>
  <property fmtid="{D5CDD505-2E9C-101B-9397-08002B2CF9AE}" pid="9" name="ActNo">
    <vt:lpwstr/>
  </property>
  <property fmtid="{D5CDD505-2E9C-101B-9397-08002B2CF9AE}" pid="10" name="ShortT">
    <vt:lpwstr>Veterans’ Entitlements (Warlike Service—International Security Assistance Force) Determination 2014</vt:lpwstr>
  </property>
  <property fmtid="{D5CDD505-2E9C-101B-9397-08002B2CF9AE}" pid="11" name="Class">
    <vt:lpwstr>Determination</vt:lpwstr>
  </property>
  <property fmtid="{D5CDD505-2E9C-101B-9397-08002B2CF9AE}" pid="12" name="Type">
    <vt:lpwstr>LI</vt:lpwstr>
  </property>
  <property fmtid="{D5CDD505-2E9C-101B-9397-08002B2CF9AE}" pid="13" name="DocType">
    <vt:lpwstr>NEW</vt:lpwstr>
  </property>
  <property fmtid="{D5CDD505-2E9C-101B-9397-08002B2CF9AE}" pid="14" name="Exco">
    <vt:lpwstr>No</vt:lpwstr>
  </property>
  <property fmtid="{D5CDD505-2E9C-101B-9397-08002B2CF9AE}" pid="15" name="Authority">
    <vt:lpwstr/>
  </property>
  <property fmtid="{D5CDD505-2E9C-101B-9397-08002B2CF9AE}" pid="16" name="ID">
    <vt:lpwstr>OPC50391</vt:lpwstr>
  </property>
  <property fmtid="{D5CDD505-2E9C-101B-9397-08002B2CF9AE}" pid="17" name="DoNotAsk">
    <vt:lpwstr>0</vt:lpwstr>
  </property>
  <property fmtid="{D5CDD505-2E9C-101B-9397-08002B2CF9AE}" pid="18" name="ChangedTitle">
    <vt:lpwstr/>
  </property>
  <property fmtid="{D5CDD505-2E9C-101B-9397-08002B2CF9AE}" pid="19" name="DLM">
    <vt:lpwstr> </vt:lpwstr>
  </property>
  <property fmtid="{D5CDD505-2E9C-101B-9397-08002B2CF9AE}" pid="20" name="Number">
    <vt:lpwstr>E</vt:lpwstr>
  </property>
  <property fmtid="{D5CDD505-2E9C-101B-9397-08002B2CF9AE}" pid="21" name="CounterSign">
    <vt:lpwstr/>
  </property>
  <property fmtid="{D5CDD505-2E9C-101B-9397-08002B2CF9AE}" pid="22" name="DateMade">
    <vt:lpwstr>11 February 2014</vt:lpwstr>
  </property>
</Properties>
</file>