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40CCB" w:rsidRDefault="00DA186E" w:rsidP="00715914">
      <w:pPr>
        <w:rPr>
          <w:sz w:val="28"/>
        </w:rPr>
      </w:pPr>
      <w:bookmarkStart w:id="0" w:name="OPCCaretStart"/>
      <w:bookmarkEnd w:id="0"/>
      <w:r w:rsidRPr="00740CCB">
        <w:rPr>
          <w:noProof/>
          <w:lang w:eastAsia="en-AU"/>
        </w:rPr>
        <w:drawing>
          <wp:inline distT="0" distB="0" distL="0" distR="0" wp14:anchorId="474F9B5D" wp14:editId="54081C4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40CCB" w:rsidRDefault="00715914" w:rsidP="00715914">
      <w:pPr>
        <w:rPr>
          <w:sz w:val="19"/>
        </w:rPr>
      </w:pPr>
    </w:p>
    <w:p w:rsidR="00715914" w:rsidRPr="00740CCB" w:rsidRDefault="00BA4031" w:rsidP="00715914">
      <w:pPr>
        <w:pStyle w:val="ShortT"/>
      </w:pPr>
      <w:r w:rsidRPr="00740CCB">
        <w:t>Australian Jobs (Australian Industry Participation) Rule</w:t>
      </w:r>
      <w:r w:rsidR="00740CCB" w:rsidRPr="00740CCB">
        <w:t> </w:t>
      </w:r>
      <w:r w:rsidRPr="00740CCB">
        <w:t>201</w:t>
      </w:r>
      <w:r w:rsidR="001F1DE2" w:rsidRPr="00740CCB">
        <w:t>4</w:t>
      </w:r>
    </w:p>
    <w:p w:rsidR="006131FE" w:rsidRPr="00740CCB" w:rsidRDefault="00A279C8" w:rsidP="00733CC3">
      <w:pPr>
        <w:pStyle w:val="SignCoverPageStart"/>
      </w:pPr>
      <w:r w:rsidRPr="00740CCB">
        <w:t>I, Ian Macf</w:t>
      </w:r>
      <w:r w:rsidR="006131FE" w:rsidRPr="00740CCB">
        <w:t>arlane, Minister for Industry, make the following rule under section</w:t>
      </w:r>
      <w:r w:rsidR="00740CCB" w:rsidRPr="00740CCB">
        <w:t> </w:t>
      </w:r>
      <w:r w:rsidR="006131FE" w:rsidRPr="00740CCB">
        <w:t xml:space="preserve">128 of the </w:t>
      </w:r>
      <w:r w:rsidR="006131FE" w:rsidRPr="00740CCB">
        <w:rPr>
          <w:i/>
        </w:rPr>
        <w:t>Australian Jobs Act 2013</w:t>
      </w:r>
      <w:r w:rsidR="006131FE" w:rsidRPr="00740CCB">
        <w:t>.</w:t>
      </w:r>
    </w:p>
    <w:p w:rsidR="006131FE" w:rsidRPr="00740CCB" w:rsidRDefault="006131FE" w:rsidP="00733CC3">
      <w:pPr>
        <w:keepNext/>
        <w:spacing w:before="300" w:line="240" w:lineRule="atLeast"/>
        <w:ind w:right="397"/>
        <w:jc w:val="both"/>
      </w:pPr>
      <w:r w:rsidRPr="00740CCB">
        <w:t>Dated:</w:t>
      </w:r>
      <w:bookmarkStart w:id="1" w:name="BKCheck15B_1"/>
      <w:bookmarkEnd w:id="1"/>
      <w:r w:rsidR="00B8298E">
        <w:t xml:space="preserve"> </w:t>
      </w:r>
      <w:bookmarkStart w:id="2" w:name="_GoBack"/>
      <w:bookmarkEnd w:id="2"/>
      <w:r w:rsidRPr="00740CCB">
        <w:fldChar w:fldCharType="begin"/>
      </w:r>
      <w:r w:rsidRPr="00740CCB">
        <w:instrText xml:space="preserve"> DOCPROPERTY  DateMade </w:instrText>
      </w:r>
      <w:r w:rsidRPr="00740CCB">
        <w:fldChar w:fldCharType="separate"/>
      </w:r>
      <w:r w:rsidR="00B8298E">
        <w:t>09/01/2014</w:t>
      </w:r>
      <w:r w:rsidRPr="00740CCB">
        <w:fldChar w:fldCharType="end"/>
      </w:r>
    </w:p>
    <w:p w:rsidR="006131FE" w:rsidRPr="00740CCB" w:rsidRDefault="00DF5D49" w:rsidP="00733CC3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r w:rsidRPr="00740CCB">
        <w:t>Ian Macfarlane</w:t>
      </w:r>
    </w:p>
    <w:p w:rsidR="006131FE" w:rsidRPr="00740CCB" w:rsidRDefault="006131FE" w:rsidP="00733CC3">
      <w:pPr>
        <w:pStyle w:val="SignCoverPageEnd"/>
      </w:pPr>
      <w:r w:rsidRPr="00740CCB">
        <w:t>Minister for Industry</w:t>
      </w:r>
    </w:p>
    <w:p w:rsidR="006131FE" w:rsidRPr="00740CCB" w:rsidRDefault="006131FE" w:rsidP="006131FE"/>
    <w:p w:rsidR="00715914" w:rsidRPr="00740CCB" w:rsidRDefault="00715914" w:rsidP="00715914">
      <w:pPr>
        <w:pStyle w:val="Header"/>
        <w:tabs>
          <w:tab w:val="clear" w:pos="4150"/>
          <w:tab w:val="clear" w:pos="8307"/>
        </w:tabs>
      </w:pPr>
      <w:r w:rsidRPr="00740CCB">
        <w:rPr>
          <w:rStyle w:val="CharChapNo"/>
        </w:rPr>
        <w:t xml:space="preserve"> </w:t>
      </w:r>
      <w:r w:rsidRPr="00740CCB">
        <w:rPr>
          <w:rStyle w:val="CharChapText"/>
        </w:rPr>
        <w:t xml:space="preserve"> </w:t>
      </w:r>
    </w:p>
    <w:p w:rsidR="00715914" w:rsidRPr="00740CCB" w:rsidRDefault="00715914" w:rsidP="00715914">
      <w:pPr>
        <w:pStyle w:val="Header"/>
        <w:tabs>
          <w:tab w:val="clear" w:pos="4150"/>
          <w:tab w:val="clear" w:pos="8307"/>
        </w:tabs>
      </w:pPr>
      <w:r w:rsidRPr="00740CCB">
        <w:rPr>
          <w:rStyle w:val="CharPartNo"/>
        </w:rPr>
        <w:t xml:space="preserve"> </w:t>
      </w:r>
      <w:r w:rsidRPr="00740CCB">
        <w:rPr>
          <w:rStyle w:val="CharPartText"/>
        </w:rPr>
        <w:t xml:space="preserve"> </w:t>
      </w:r>
    </w:p>
    <w:p w:rsidR="00715914" w:rsidRPr="00740CCB" w:rsidRDefault="00715914" w:rsidP="00715914">
      <w:pPr>
        <w:pStyle w:val="Header"/>
        <w:tabs>
          <w:tab w:val="clear" w:pos="4150"/>
          <w:tab w:val="clear" w:pos="8307"/>
        </w:tabs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715914" w:rsidRPr="00740CCB" w:rsidRDefault="00715914" w:rsidP="00715914">
      <w:pPr>
        <w:sectPr w:rsidR="00715914" w:rsidRPr="00740CCB" w:rsidSect="00E60A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40CCB" w:rsidRDefault="00715914" w:rsidP="009975CB">
      <w:pPr>
        <w:rPr>
          <w:sz w:val="36"/>
        </w:rPr>
      </w:pPr>
      <w:r w:rsidRPr="00740CCB">
        <w:rPr>
          <w:sz w:val="36"/>
        </w:rPr>
        <w:lastRenderedPageBreak/>
        <w:t>Contents</w:t>
      </w:r>
    </w:p>
    <w:bookmarkStart w:id="3" w:name="BKCheck15B_2"/>
    <w:bookmarkEnd w:id="3"/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fldChar w:fldCharType="begin"/>
      </w:r>
      <w:r w:rsidRPr="00740CCB">
        <w:instrText xml:space="preserve"> TOC \o "1-9" </w:instrText>
      </w:r>
      <w:r w:rsidRPr="00740CCB">
        <w:fldChar w:fldCharType="separate"/>
      </w: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1—Preliminary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_Toc375307949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1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1</w:t>
      </w:r>
      <w:r w:rsidRPr="00740CCB">
        <w:rPr>
          <w:noProof/>
        </w:rPr>
        <w:tab/>
        <w:t>Name of rule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_Toc375307950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1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2</w:t>
      </w:r>
      <w:r w:rsidRPr="00740CCB">
        <w:rPr>
          <w:noProof/>
        </w:rPr>
        <w:tab/>
        <w:t>Commencement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_Toc375307951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1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3</w:t>
      </w:r>
      <w:r w:rsidRPr="00740CCB">
        <w:rPr>
          <w:noProof/>
        </w:rPr>
        <w:tab/>
        <w:t>Authority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_Toc375307952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1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4</w:t>
      </w:r>
      <w:r w:rsidRPr="00740CCB">
        <w:rPr>
          <w:noProof/>
        </w:rPr>
        <w:tab/>
        <w:t>Definitions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_Toc375307953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1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2—Exception to giving draft Australian Industry Participation plan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_Toc375307954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2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5</w:t>
      </w:r>
      <w:r w:rsidRPr="00740CCB">
        <w:rPr>
          <w:noProof/>
        </w:rPr>
        <w:tab/>
        <w:t>Exception to giving draft AIP plan to the Authority—specified conditions in relation to a plan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_Toc375307955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2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6</w:t>
      </w:r>
      <w:r w:rsidRPr="00740CCB">
        <w:rPr>
          <w:noProof/>
        </w:rPr>
        <w:tab/>
        <w:t>Exception to giving draft AIP plan to the Authority—specified conditions in relation to a project proponent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_Toc375307956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2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3—Compliance Reports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_Toc375307957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3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7</w:t>
      </w:r>
      <w:r w:rsidRPr="00740CCB">
        <w:rPr>
          <w:noProof/>
        </w:rPr>
        <w:tab/>
        <w:t>Information to accompany compliance report—project proponent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_Toc375307958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3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8</w:t>
      </w:r>
      <w:r w:rsidRPr="00740CCB">
        <w:rPr>
          <w:noProof/>
        </w:rPr>
        <w:tab/>
        <w:t>Information to accompany compliance report—operator of new relevant facility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_Toc375307959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4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4—Categories of goods or services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_Toc375307960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6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9</w:t>
      </w:r>
      <w:r w:rsidRPr="00740CCB">
        <w:rPr>
          <w:noProof/>
        </w:rPr>
        <w:tab/>
        <w:t>Categories of goods or services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_Toc375307961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6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5—Notification obligations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_Toc375307962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7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10</w:t>
      </w:r>
      <w:r w:rsidRPr="00740CCB">
        <w:rPr>
          <w:noProof/>
        </w:rPr>
        <w:tab/>
        <w:t>Notification of preliminary trigger day for major projects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_Toc375307963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7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CCB">
        <w:rPr>
          <w:noProof/>
        </w:rPr>
        <w:t>Part</w:t>
      </w:r>
      <w:r w:rsidR="00740CCB" w:rsidRPr="00740CCB">
        <w:rPr>
          <w:noProof/>
        </w:rPr>
        <w:t> </w:t>
      </w:r>
      <w:r w:rsidRPr="00740CCB">
        <w:rPr>
          <w:noProof/>
        </w:rPr>
        <w:t>6—Functions of the Authority</w:t>
      </w:r>
      <w:r w:rsidRPr="00740CCB">
        <w:rPr>
          <w:b w:val="0"/>
          <w:noProof/>
          <w:sz w:val="18"/>
        </w:rPr>
        <w:tab/>
      </w:r>
      <w:r w:rsidRPr="00740CCB">
        <w:rPr>
          <w:b w:val="0"/>
          <w:noProof/>
          <w:sz w:val="18"/>
        </w:rPr>
        <w:fldChar w:fldCharType="begin"/>
      </w:r>
      <w:r w:rsidRPr="00740CCB">
        <w:rPr>
          <w:b w:val="0"/>
          <w:noProof/>
          <w:sz w:val="18"/>
        </w:rPr>
        <w:instrText xml:space="preserve"> PAGEREF _Toc375307964 \h </w:instrText>
      </w:r>
      <w:r w:rsidRPr="00740CCB">
        <w:rPr>
          <w:b w:val="0"/>
          <w:noProof/>
          <w:sz w:val="18"/>
        </w:rPr>
      </w:r>
      <w:r w:rsidRPr="00740CCB">
        <w:rPr>
          <w:b w:val="0"/>
          <w:noProof/>
          <w:sz w:val="18"/>
        </w:rPr>
        <w:fldChar w:fldCharType="separate"/>
      </w:r>
      <w:r w:rsidR="00B8298E">
        <w:rPr>
          <w:b w:val="0"/>
          <w:noProof/>
          <w:sz w:val="18"/>
        </w:rPr>
        <w:t>8</w:t>
      </w:r>
      <w:r w:rsidRPr="00740CCB">
        <w:rPr>
          <w:b w:val="0"/>
          <w:noProof/>
          <w:sz w:val="18"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11</w:t>
      </w:r>
      <w:r w:rsidRPr="00740CCB">
        <w:rPr>
          <w:noProof/>
        </w:rPr>
        <w:tab/>
        <w:t>Schemes and programs administered by the Authority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_Toc375307965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8</w:t>
      </w:r>
      <w:r w:rsidRPr="00740CCB">
        <w:rPr>
          <w:noProof/>
        </w:rPr>
        <w:fldChar w:fldCharType="end"/>
      </w:r>
    </w:p>
    <w:p w:rsidR="004123CD" w:rsidRPr="00740CCB" w:rsidRDefault="00412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CCB">
        <w:rPr>
          <w:noProof/>
        </w:rPr>
        <w:t>12</w:t>
      </w:r>
      <w:r w:rsidRPr="00740CCB">
        <w:rPr>
          <w:noProof/>
        </w:rPr>
        <w:tab/>
        <w:t>Functions of the Authority</w:t>
      </w:r>
      <w:r w:rsidRPr="00740CCB">
        <w:rPr>
          <w:noProof/>
        </w:rPr>
        <w:tab/>
      </w:r>
      <w:r w:rsidRPr="00740CCB">
        <w:rPr>
          <w:noProof/>
        </w:rPr>
        <w:fldChar w:fldCharType="begin"/>
      </w:r>
      <w:r w:rsidRPr="00740CCB">
        <w:rPr>
          <w:noProof/>
        </w:rPr>
        <w:instrText xml:space="preserve"> PAGEREF _Toc375307966 \h </w:instrText>
      </w:r>
      <w:r w:rsidRPr="00740CCB">
        <w:rPr>
          <w:noProof/>
        </w:rPr>
      </w:r>
      <w:r w:rsidRPr="00740CCB">
        <w:rPr>
          <w:noProof/>
        </w:rPr>
        <w:fldChar w:fldCharType="separate"/>
      </w:r>
      <w:r w:rsidR="00B8298E">
        <w:rPr>
          <w:noProof/>
        </w:rPr>
        <w:t>8</w:t>
      </w:r>
      <w:r w:rsidRPr="00740CCB">
        <w:rPr>
          <w:noProof/>
        </w:rPr>
        <w:fldChar w:fldCharType="end"/>
      </w:r>
    </w:p>
    <w:p w:rsidR="00670EA1" w:rsidRPr="00740CCB" w:rsidRDefault="004123CD" w:rsidP="00715914">
      <w:r w:rsidRPr="00740CCB">
        <w:fldChar w:fldCharType="end"/>
      </w:r>
    </w:p>
    <w:p w:rsidR="00670EA1" w:rsidRPr="00740CCB" w:rsidRDefault="00670EA1" w:rsidP="00715914">
      <w:pPr>
        <w:sectPr w:rsidR="00670EA1" w:rsidRPr="00740CCB" w:rsidSect="00E60A3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40CCB" w:rsidRDefault="00715914" w:rsidP="00715914">
      <w:pPr>
        <w:pStyle w:val="ActHead2"/>
      </w:pPr>
      <w:bookmarkStart w:id="4" w:name="_Toc375307949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1</w:t>
      </w:r>
      <w:r w:rsidRPr="00740CCB">
        <w:t>—</w:t>
      </w:r>
      <w:r w:rsidRPr="00740CCB">
        <w:rPr>
          <w:rStyle w:val="CharPartText"/>
        </w:rPr>
        <w:t>Preliminary</w:t>
      </w:r>
      <w:bookmarkEnd w:id="4"/>
    </w:p>
    <w:p w:rsidR="00715914" w:rsidRPr="00740CCB" w:rsidRDefault="00715914" w:rsidP="00715914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715914" w:rsidRPr="00740CCB" w:rsidRDefault="00715914" w:rsidP="00715914">
      <w:pPr>
        <w:pStyle w:val="ActHead5"/>
      </w:pPr>
      <w:bookmarkStart w:id="5" w:name="_Toc375307950"/>
      <w:r w:rsidRPr="00740CCB">
        <w:rPr>
          <w:rStyle w:val="CharSectno"/>
        </w:rPr>
        <w:t>1</w:t>
      </w:r>
      <w:r w:rsidRPr="00740CCB">
        <w:t xml:space="preserve">  </w:t>
      </w:r>
      <w:r w:rsidR="00CE493D" w:rsidRPr="00740CCB">
        <w:t xml:space="preserve">Name of </w:t>
      </w:r>
      <w:r w:rsidR="00BA4031" w:rsidRPr="00740CCB">
        <w:t>rule</w:t>
      </w:r>
      <w:bookmarkEnd w:id="5"/>
    </w:p>
    <w:p w:rsidR="00715914" w:rsidRPr="00740CCB" w:rsidRDefault="00715914" w:rsidP="00715914">
      <w:pPr>
        <w:pStyle w:val="subsection"/>
      </w:pPr>
      <w:r w:rsidRPr="00740CCB">
        <w:tab/>
      </w:r>
      <w:r w:rsidRPr="00740CCB">
        <w:tab/>
        <w:t xml:space="preserve">This </w:t>
      </w:r>
      <w:r w:rsidR="00BA4031" w:rsidRPr="00740CCB">
        <w:t>rule</w:t>
      </w:r>
      <w:r w:rsidRPr="00740CCB">
        <w:t xml:space="preserve"> </w:t>
      </w:r>
      <w:r w:rsidR="00CE493D" w:rsidRPr="00740CCB">
        <w:t xml:space="preserve">is the </w:t>
      </w:r>
      <w:bookmarkStart w:id="6" w:name="BKCheck15B_3"/>
      <w:bookmarkEnd w:id="6"/>
      <w:r w:rsidR="00BC76AC" w:rsidRPr="00740CCB">
        <w:rPr>
          <w:i/>
        </w:rPr>
        <w:fldChar w:fldCharType="begin"/>
      </w:r>
      <w:r w:rsidR="00BC76AC" w:rsidRPr="00740CCB">
        <w:rPr>
          <w:i/>
        </w:rPr>
        <w:instrText xml:space="preserve"> STYLEREF  ShortT </w:instrText>
      </w:r>
      <w:r w:rsidR="00BC76AC" w:rsidRPr="00740CCB">
        <w:rPr>
          <w:i/>
        </w:rPr>
        <w:fldChar w:fldCharType="separate"/>
      </w:r>
      <w:r w:rsidR="00B8298E">
        <w:rPr>
          <w:i/>
          <w:noProof/>
        </w:rPr>
        <w:t>Australian Jobs (Australian Industry Participation) Rule 2014</w:t>
      </w:r>
      <w:r w:rsidR="00BC76AC" w:rsidRPr="00740CCB">
        <w:rPr>
          <w:i/>
        </w:rPr>
        <w:fldChar w:fldCharType="end"/>
      </w:r>
      <w:r w:rsidRPr="00740CCB">
        <w:t>.</w:t>
      </w:r>
    </w:p>
    <w:p w:rsidR="00715914" w:rsidRPr="00740CCB" w:rsidRDefault="00715914" w:rsidP="00715914">
      <w:pPr>
        <w:pStyle w:val="ActHead5"/>
      </w:pPr>
      <w:bookmarkStart w:id="7" w:name="_Toc375307951"/>
      <w:r w:rsidRPr="00740CCB">
        <w:rPr>
          <w:rStyle w:val="CharSectno"/>
        </w:rPr>
        <w:t>2</w:t>
      </w:r>
      <w:r w:rsidRPr="00740CCB">
        <w:t xml:space="preserve">  Commencement</w:t>
      </w:r>
      <w:bookmarkEnd w:id="7"/>
    </w:p>
    <w:p w:rsidR="00996358" w:rsidRPr="00740CCB" w:rsidRDefault="00CE493D" w:rsidP="003E08FD">
      <w:pPr>
        <w:pStyle w:val="subsection"/>
      </w:pPr>
      <w:r w:rsidRPr="00740CCB">
        <w:tab/>
      </w:r>
      <w:r w:rsidRPr="00740CCB">
        <w:tab/>
      </w:r>
      <w:r w:rsidR="003E08FD" w:rsidRPr="00740CCB">
        <w:t>This rule commences on the day after it is registered.</w:t>
      </w:r>
    </w:p>
    <w:p w:rsidR="007500C8" w:rsidRPr="00740CCB" w:rsidRDefault="007500C8" w:rsidP="007500C8">
      <w:pPr>
        <w:pStyle w:val="ActHead5"/>
      </w:pPr>
      <w:bookmarkStart w:id="8" w:name="_Toc375307952"/>
      <w:r w:rsidRPr="00740CCB">
        <w:rPr>
          <w:rStyle w:val="CharSectno"/>
        </w:rPr>
        <w:t>3</w:t>
      </w:r>
      <w:r w:rsidRPr="00740CCB">
        <w:t xml:space="preserve">  Authority</w:t>
      </w:r>
      <w:bookmarkEnd w:id="8"/>
    </w:p>
    <w:p w:rsidR="001725F8" w:rsidRPr="00740CCB" w:rsidRDefault="007500C8" w:rsidP="001725F8">
      <w:pPr>
        <w:pStyle w:val="subsection"/>
      </w:pPr>
      <w:r w:rsidRPr="00740CCB">
        <w:tab/>
      </w:r>
      <w:r w:rsidRPr="00740CCB">
        <w:tab/>
        <w:t xml:space="preserve">This </w:t>
      </w:r>
      <w:r w:rsidR="00BA4031" w:rsidRPr="00740CCB">
        <w:t>rule</w:t>
      </w:r>
      <w:r w:rsidRPr="00740CCB">
        <w:t xml:space="preserve"> is made under </w:t>
      </w:r>
      <w:r w:rsidR="00BA4031" w:rsidRPr="00740CCB">
        <w:t>section</w:t>
      </w:r>
      <w:r w:rsidR="00740CCB" w:rsidRPr="00740CCB">
        <w:t> </w:t>
      </w:r>
      <w:r w:rsidR="00BA4031" w:rsidRPr="00740CCB">
        <w:t>128 of the</w:t>
      </w:r>
      <w:r w:rsidR="00BA4031" w:rsidRPr="00740CCB">
        <w:rPr>
          <w:i/>
        </w:rPr>
        <w:t xml:space="preserve"> Australian Jobs Act 2013</w:t>
      </w:r>
      <w:r w:rsidR="00F4350D" w:rsidRPr="00740CCB">
        <w:t>.</w:t>
      </w:r>
    </w:p>
    <w:p w:rsidR="00FB4B71" w:rsidRPr="00740CCB" w:rsidRDefault="00FB4B71" w:rsidP="00FB4B71">
      <w:pPr>
        <w:pStyle w:val="ActHead5"/>
      </w:pPr>
      <w:bookmarkStart w:id="9" w:name="_Toc375307953"/>
      <w:r w:rsidRPr="00740CCB">
        <w:rPr>
          <w:rStyle w:val="CharSectno"/>
        </w:rPr>
        <w:t>4</w:t>
      </w:r>
      <w:r w:rsidRPr="00740CCB">
        <w:t xml:space="preserve">  Definitions</w:t>
      </w:r>
      <w:bookmarkEnd w:id="9"/>
    </w:p>
    <w:p w:rsidR="00FB4B71" w:rsidRPr="00740CCB" w:rsidRDefault="00FB4B71" w:rsidP="00FB4B71">
      <w:pPr>
        <w:pStyle w:val="subsection"/>
      </w:pPr>
      <w:r w:rsidRPr="00740CCB">
        <w:tab/>
      </w:r>
      <w:r w:rsidRPr="00740CCB">
        <w:tab/>
        <w:t>In this rule:</w:t>
      </w:r>
    </w:p>
    <w:p w:rsidR="00FB4B71" w:rsidRPr="00740CCB" w:rsidRDefault="00FB4B71" w:rsidP="00FB4B71">
      <w:pPr>
        <w:pStyle w:val="Definition"/>
      </w:pPr>
      <w:r w:rsidRPr="00740CCB">
        <w:rPr>
          <w:b/>
          <w:i/>
        </w:rPr>
        <w:t>Act</w:t>
      </w:r>
      <w:r w:rsidRPr="00740CCB">
        <w:t xml:space="preserve"> means the </w:t>
      </w:r>
      <w:r w:rsidRPr="00740CCB">
        <w:rPr>
          <w:i/>
        </w:rPr>
        <w:t>Australian Jobs Act 2013</w:t>
      </w:r>
      <w:r w:rsidRPr="00740CCB">
        <w:t>.</w:t>
      </w:r>
    </w:p>
    <w:p w:rsidR="001725F8" w:rsidRPr="00740CCB" w:rsidRDefault="001725F8" w:rsidP="001725F8">
      <w:pPr>
        <w:pStyle w:val="ActHead2"/>
        <w:pageBreakBefore/>
      </w:pPr>
      <w:bookmarkStart w:id="10" w:name="OPCCaretCursor"/>
      <w:bookmarkStart w:id="11" w:name="_Toc375307954"/>
      <w:bookmarkEnd w:id="10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2</w:t>
      </w:r>
      <w:r w:rsidRPr="00740CCB">
        <w:t>—</w:t>
      </w:r>
      <w:r w:rsidR="00B33363" w:rsidRPr="00740CCB">
        <w:rPr>
          <w:rStyle w:val="CharPartText"/>
        </w:rPr>
        <w:t xml:space="preserve">Exception to giving </w:t>
      </w:r>
      <w:r w:rsidR="00072C15" w:rsidRPr="00740CCB">
        <w:rPr>
          <w:rStyle w:val="CharPartText"/>
        </w:rPr>
        <w:t xml:space="preserve">draft </w:t>
      </w:r>
      <w:r w:rsidRPr="00740CCB">
        <w:rPr>
          <w:rStyle w:val="CharPartText"/>
        </w:rPr>
        <w:t>Australian Industry Participation plan</w:t>
      </w:r>
      <w:bookmarkEnd w:id="11"/>
    </w:p>
    <w:p w:rsidR="009975CB" w:rsidRPr="00740CCB" w:rsidRDefault="009975CB" w:rsidP="009975CB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1725F8" w:rsidRPr="00740CCB" w:rsidRDefault="00FB4B71" w:rsidP="001725F8">
      <w:pPr>
        <w:pStyle w:val="ActHead5"/>
      </w:pPr>
      <w:bookmarkStart w:id="12" w:name="_Toc375307955"/>
      <w:r w:rsidRPr="00740CCB">
        <w:rPr>
          <w:rStyle w:val="CharSectno"/>
        </w:rPr>
        <w:t>5</w:t>
      </w:r>
      <w:r w:rsidR="001725F8" w:rsidRPr="00740CCB">
        <w:t xml:space="preserve">  </w:t>
      </w:r>
      <w:r w:rsidR="00D86183" w:rsidRPr="00740CCB">
        <w:t>E</w:t>
      </w:r>
      <w:r w:rsidR="00B33363" w:rsidRPr="00740CCB">
        <w:t>xception to giving draft</w:t>
      </w:r>
      <w:r w:rsidR="00D86183" w:rsidRPr="00740CCB">
        <w:t xml:space="preserve"> </w:t>
      </w:r>
      <w:proofErr w:type="spellStart"/>
      <w:r w:rsidR="001358C9" w:rsidRPr="00740CCB">
        <w:t>AIP</w:t>
      </w:r>
      <w:proofErr w:type="spellEnd"/>
      <w:r w:rsidR="001358C9" w:rsidRPr="00740CCB">
        <w:t xml:space="preserve"> </w:t>
      </w:r>
      <w:r w:rsidR="00B33363" w:rsidRPr="00740CCB">
        <w:t>plan to the Authority</w:t>
      </w:r>
      <w:r w:rsidR="00D86183" w:rsidRPr="00740CCB">
        <w:t>—</w:t>
      </w:r>
      <w:r w:rsidR="00CE3CF8" w:rsidRPr="00740CCB">
        <w:t xml:space="preserve">specified </w:t>
      </w:r>
      <w:r w:rsidR="00D86183" w:rsidRPr="00740CCB">
        <w:t>conditions</w:t>
      </w:r>
      <w:r w:rsidR="00550CA6" w:rsidRPr="00740CCB">
        <w:t xml:space="preserve"> in relation to a plan</w:t>
      </w:r>
      <w:bookmarkEnd w:id="12"/>
    </w:p>
    <w:p w:rsidR="00CE3CF8" w:rsidRPr="00740CCB" w:rsidRDefault="0011061E" w:rsidP="0011061E">
      <w:pPr>
        <w:pStyle w:val="subsection"/>
      </w:pPr>
      <w:r w:rsidRPr="00740CCB">
        <w:tab/>
      </w:r>
      <w:r w:rsidR="001358C9" w:rsidRPr="00740CCB">
        <w:t>(1)</w:t>
      </w:r>
      <w:r w:rsidRPr="00740CCB">
        <w:tab/>
        <w:t>For paragraph</w:t>
      </w:r>
      <w:r w:rsidR="00740CCB" w:rsidRPr="00740CCB">
        <w:t> </w:t>
      </w:r>
      <w:r w:rsidRPr="00740CCB">
        <w:t>17(5)(b) of the Act,</w:t>
      </w:r>
      <w:r w:rsidR="00FD314B" w:rsidRPr="00740CCB">
        <w:t xml:space="preserve"> th</w:t>
      </w:r>
      <w:r w:rsidR="00550CA6" w:rsidRPr="00740CCB">
        <w:t>is</w:t>
      </w:r>
      <w:r w:rsidR="00FD314B" w:rsidRPr="00740CCB">
        <w:t xml:space="preserve"> section specifies conditions </w:t>
      </w:r>
      <w:r w:rsidR="00CE3CF8" w:rsidRPr="00740CCB">
        <w:t>relating to a plan prepared by a project proponent that has been given to a State or Territory.</w:t>
      </w:r>
    </w:p>
    <w:p w:rsidR="00CE3CF8" w:rsidRPr="00740CCB" w:rsidRDefault="00CE3CF8" w:rsidP="00CE3CF8">
      <w:pPr>
        <w:pStyle w:val="notetext"/>
      </w:pPr>
      <w:r w:rsidRPr="00740CCB">
        <w:t>Note:</w:t>
      </w:r>
      <w:r w:rsidRPr="00740CCB">
        <w:tab/>
        <w:t>Under section</w:t>
      </w:r>
      <w:r w:rsidR="00740CCB" w:rsidRPr="00740CCB">
        <w:t> </w:t>
      </w:r>
      <w:r w:rsidRPr="00740CCB">
        <w:t xml:space="preserve">17 of the Act, a project proponent for a major project must give a draft </w:t>
      </w:r>
      <w:proofErr w:type="spellStart"/>
      <w:r w:rsidRPr="00740CCB">
        <w:t>AIP</w:t>
      </w:r>
      <w:proofErr w:type="spellEnd"/>
      <w:r w:rsidRPr="00740CCB">
        <w:t xml:space="preserve"> plan to the Authority. However, section</w:t>
      </w:r>
      <w:r w:rsidR="00740CCB" w:rsidRPr="00740CCB">
        <w:t> </w:t>
      </w:r>
      <w:r w:rsidRPr="00740CCB">
        <w:t>17 does not apply if</w:t>
      </w:r>
      <w:r w:rsidR="006B570A" w:rsidRPr="00740CCB">
        <w:t xml:space="preserve"> the project proponent has prepared a plan that</w:t>
      </w:r>
      <w:r w:rsidRPr="00740CCB">
        <w:t>:</w:t>
      </w:r>
    </w:p>
    <w:p w:rsidR="00CE3CF8" w:rsidRPr="00740CCB" w:rsidRDefault="00CE3CF8" w:rsidP="00CE3CF8">
      <w:pPr>
        <w:pStyle w:val="notepara"/>
      </w:pPr>
      <w:r w:rsidRPr="00740CCB">
        <w:t>(a)</w:t>
      </w:r>
      <w:r w:rsidRPr="00740CCB">
        <w:tab/>
        <w:t>has been given to a State or Territory; and</w:t>
      </w:r>
    </w:p>
    <w:p w:rsidR="00CE3CF8" w:rsidRPr="00740CCB" w:rsidRDefault="00CE3CF8" w:rsidP="00CE3CF8">
      <w:pPr>
        <w:pStyle w:val="notepara"/>
      </w:pPr>
      <w:r w:rsidRPr="00740CCB">
        <w:t>(b)</w:t>
      </w:r>
      <w:r w:rsidRPr="00740CCB">
        <w:tab/>
        <w:t>complies with any conditions specified in a rule.</w:t>
      </w:r>
    </w:p>
    <w:p w:rsidR="00302E71" w:rsidRPr="00740CCB" w:rsidRDefault="00E4331B" w:rsidP="00E4331B">
      <w:pPr>
        <w:pStyle w:val="subsection"/>
      </w:pPr>
      <w:r w:rsidRPr="00740CCB">
        <w:tab/>
        <w:t>(2</w:t>
      </w:r>
      <w:r w:rsidR="0011061E" w:rsidRPr="00740CCB">
        <w:t>)</w:t>
      </w:r>
      <w:r w:rsidR="0011061E" w:rsidRPr="00740CCB">
        <w:tab/>
      </w:r>
      <w:r w:rsidRPr="00740CCB">
        <w:t>T</w:t>
      </w:r>
      <w:r w:rsidR="00A2363D" w:rsidRPr="00740CCB">
        <w:t xml:space="preserve">he </w:t>
      </w:r>
      <w:r w:rsidRPr="00740CCB">
        <w:t xml:space="preserve">key objective of the </w:t>
      </w:r>
      <w:r w:rsidR="00FD314B" w:rsidRPr="00740CCB">
        <w:t xml:space="preserve">plan </w:t>
      </w:r>
      <w:r w:rsidR="00A2363D" w:rsidRPr="00740CCB">
        <w:t xml:space="preserve">must </w:t>
      </w:r>
      <w:r w:rsidRPr="00740CCB">
        <w:t>be</w:t>
      </w:r>
      <w:r w:rsidR="00A2363D" w:rsidRPr="00740CCB">
        <w:t xml:space="preserve"> </w:t>
      </w:r>
      <w:r w:rsidRPr="00740CCB">
        <w:t>to ensure</w:t>
      </w:r>
      <w:r w:rsidR="00A2363D" w:rsidRPr="00740CCB">
        <w:t xml:space="preserve"> that Australian entities have full, fair and reasonable opportunity to bid for</w:t>
      </w:r>
      <w:r w:rsidR="001C7F96" w:rsidRPr="00740CCB">
        <w:t xml:space="preserve"> the supply of goods or services </w:t>
      </w:r>
      <w:r w:rsidR="00254D6A" w:rsidRPr="00740CCB">
        <w:t>for the project</w:t>
      </w:r>
      <w:r w:rsidRPr="00740CCB">
        <w:t>.</w:t>
      </w:r>
    </w:p>
    <w:p w:rsidR="006E7FA2" w:rsidRPr="00740CCB" w:rsidRDefault="0011061E" w:rsidP="004D4DB7">
      <w:pPr>
        <w:pStyle w:val="subsection"/>
      </w:pPr>
      <w:r w:rsidRPr="00740CCB">
        <w:tab/>
        <w:t>(</w:t>
      </w:r>
      <w:r w:rsidR="00E4331B" w:rsidRPr="00740CCB">
        <w:t>3</w:t>
      </w:r>
      <w:r w:rsidRPr="00740CCB">
        <w:t>)</w:t>
      </w:r>
      <w:r w:rsidRPr="00740CCB">
        <w:tab/>
      </w:r>
      <w:r w:rsidR="00E4331B" w:rsidRPr="00740CCB">
        <w:t>T</w:t>
      </w:r>
      <w:r w:rsidR="00302E71" w:rsidRPr="00740CCB">
        <w:t xml:space="preserve">he plan must </w:t>
      </w:r>
      <w:r w:rsidR="00A34678" w:rsidRPr="00740CCB">
        <w:t xml:space="preserve">not give preference to suppliers of goods or services </w:t>
      </w:r>
      <w:r w:rsidR="000A7152" w:rsidRPr="00740CCB">
        <w:t xml:space="preserve">located </w:t>
      </w:r>
      <w:r w:rsidR="00A34678" w:rsidRPr="00740CCB">
        <w:t xml:space="preserve">in one State or Territory over </w:t>
      </w:r>
      <w:r w:rsidR="000A7152" w:rsidRPr="00740CCB">
        <w:t>supplie</w:t>
      </w:r>
      <w:r w:rsidR="002416AC" w:rsidRPr="00740CCB">
        <w:t>r</w:t>
      </w:r>
      <w:r w:rsidR="000A7152" w:rsidRPr="00740CCB">
        <w:t xml:space="preserve">s located in </w:t>
      </w:r>
      <w:r w:rsidR="00A34678" w:rsidRPr="00740CCB">
        <w:t>another State or Territory</w:t>
      </w:r>
      <w:r w:rsidR="00E4331B" w:rsidRPr="00740CCB">
        <w:t>.</w:t>
      </w:r>
    </w:p>
    <w:p w:rsidR="000833FC" w:rsidRPr="00740CCB" w:rsidRDefault="000833FC" w:rsidP="004D4DB7">
      <w:pPr>
        <w:pStyle w:val="subsection"/>
      </w:pPr>
      <w:r w:rsidRPr="00740CCB">
        <w:tab/>
        <w:t>(4)</w:t>
      </w:r>
      <w:r w:rsidRPr="00740CCB">
        <w:tab/>
        <w:t>The plan must include arrangements to ensure that</w:t>
      </w:r>
      <w:r w:rsidR="00EB267E" w:rsidRPr="00740CCB">
        <w:t xml:space="preserve"> the project proponent notifies the Authority</w:t>
      </w:r>
      <w:r w:rsidRPr="00740CCB">
        <w:t>:</w:t>
      </w:r>
    </w:p>
    <w:p w:rsidR="000833FC" w:rsidRPr="00740CCB" w:rsidRDefault="000833FC" w:rsidP="000833FC">
      <w:pPr>
        <w:pStyle w:val="paragraph"/>
      </w:pPr>
      <w:r w:rsidRPr="00740CCB">
        <w:tab/>
        <w:t>(a)</w:t>
      </w:r>
      <w:r w:rsidRPr="00740CCB">
        <w:tab/>
      </w:r>
      <w:r w:rsidR="00EB267E" w:rsidRPr="00740CCB">
        <w:t xml:space="preserve">when giving </w:t>
      </w:r>
      <w:r w:rsidRPr="00740CCB">
        <w:t xml:space="preserve">the </w:t>
      </w:r>
      <w:r w:rsidR="00EB267E" w:rsidRPr="00740CCB">
        <w:t>plan to the State or Territory; and</w:t>
      </w:r>
    </w:p>
    <w:p w:rsidR="00EB267E" w:rsidRPr="00740CCB" w:rsidRDefault="00EB267E" w:rsidP="000833FC">
      <w:pPr>
        <w:pStyle w:val="paragraph"/>
      </w:pPr>
      <w:r w:rsidRPr="00740CCB">
        <w:tab/>
        <w:t>(b)</w:t>
      </w:r>
      <w:r w:rsidRPr="00740CCB">
        <w:tab/>
        <w:t>when the State or Territory notifies the project proponent of any decision it makes on the plan.</w:t>
      </w:r>
    </w:p>
    <w:p w:rsidR="00FD314B" w:rsidRPr="00740CCB" w:rsidRDefault="00FB4B71" w:rsidP="00CE3CF8">
      <w:pPr>
        <w:pStyle w:val="ActHead5"/>
      </w:pPr>
      <w:bookmarkStart w:id="13" w:name="_Toc375307956"/>
      <w:r w:rsidRPr="00740CCB">
        <w:rPr>
          <w:rStyle w:val="CharSectno"/>
        </w:rPr>
        <w:t>6</w:t>
      </w:r>
      <w:r w:rsidR="00CE3CF8" w:rsidRPr="00740CCB">
        <w:t xml:space="preserve">  Exception to giving draft </w:t>
      </w:r>
      <w:proofErr w:type="spellStart"/>
      <w:r w:rsidR="00CE3CF8" w:rsidRPr="00740CCB">
        <w:t>AIP</w:t>
      </w:r>
      <w:proofErr w:type="spellEnd"/>
      <w:r w:rsidR="00CE3CF8" w:rsidRPr="00740CCB">
        <w:t xml:space="preserve"> plan to the Authority</w:t>
      </w:r>
      <w:r w:rsidR="00550CA6" w:rsidRPr="00740CCB">
        <w:t>—specified conditions in relation to a project proponent</w:t>
      </w:r>
      <w:bookmarkEnd w:id="13"/>
    </w:p>
    <w:p w:rsidR="00017AC8" w:rsidRPr="00740CCB" w:rsidRDefault="00550CA6" w:rsidP="00017AC8">
      <w:pPr>
        <w:pStyle w:val="subsection"/>
      </w:pPr>
      <w:r w:rsidRPr="00740CCB">
        <w:tab/>
        <w:t>(1)</w:t>
      </w:r>
      <w:r w:rsidRPr="00740CCB">
        <w:tab/>
        <w:t>F</w:t>
      </w:r>
      <w:r w:rsidR="00017AC8" w:rsidRPr="00740CCB">
        <w:t>or subsection</w:t>
      </w:r>
      <w:r w:rsidR="00740CCB" w:rsidRPr="00740CCB">
        <w:t> </w:t>
      </w:r>
      <w:r w:rsidR="00017AC8" w:rsidRPr="00740CCB">
        <w:t xml:space="preserve">17(6) of the Act, </w:t>
      </w:r>
      <w:r w:rsidRPr="00740CCB">
        <w:t>this section specifies conditions</w:t>
      </w:r>
      <w:r w:rsidR="00017AC8" w:rsidRPr="00740CCB">
        <w:t>.</w:t>
      </w:r>
    </w:p>
    <w:p w:rsidR="00017AC8" w:rsidRPr="00740CCB" w:rsidRDefault="00017AC8" w:rsidP="00017AC8">
      <w:pPr>
        <w:pStyle w:val="notetext"/>
      </w:pPr>
      <w:r w:rsidRPr="00740CCB">
        <w:t>Note:</w:t>
      </w:r>
      <w:r w:rsidRPr="00740CCB">
        <w:tab/>
        <w:t>Under section</w:t>
      </w:r>
      <w:r w:rsidR="00740CCB" w:rsidRPr="00740CCB">
        <w:t> </w:t>
      </w:r>
      <w:r w:rsidRPr="00740CCB">
        <w:t xml:space="preserve">17 of the Act, a project proponent for a major project must give a draft </w:t>
      </w:r>
      <w:proofErr w:type="spellStart"/>
      <w:r w:rsidRPr="00740CCB">
        <w:t>AIP</w:t>
      </w:r>
      <w:proofErr w:type="spellEnd"/>
      <w:r w:rsidRPr="00740CCB">
        <w:t xml:space="preserve"> plan to the Authority. However, section</w:t>
      </w:r>
      <w:r w:rsidR="00740CCB" w:rsidRPr="00740CCB">
        <w:t> </w:t>
      </w:r>
      <w:r w:rsidRPr="00740CCB">
        <w:t>17 does not apply if conditions specified in the rules are satisfied.</w:t>
      </w:r>
    </w:p>
    <w:p w:rsidR="002953FD" w:rsidRPr="00740CCB" w:rsidRDefault="002953FD" w:rsidP="002953FD">
      <w:pPr>
        <w:pStyle w:val="subsection"/>
      </w:pPr>
      <w:r w:rsidRPr="00740CCB">
        <w:tab/>
        <w:t>(</w:t>
      </w:r>
      <w:r w:rsidR="00017AC8" w:rsidRPr="00740CCB">
        <w:t>2</w:t>
      </w:r>
      <w:r w:rsidRPr="00740CCB">
        <w:t>)</w:t>
      </w:r>
      <w:r w:rsidRPr="00740CCB">
        <w:tab/>
        <w:t>An Australian Industry Participation Plan for the project has been approved under the Enhanced Project By</w:t>
      </w:r>
      <w:r w:rsidR="00740CCB">
        <w:noBreakHyphen/>
      </w:r>
      <w:r w:rsidRPr="00740CCB">
        <w:t xml:space="preserve">law Scheme administered by </w:t>
      </w:r>
      <w:proofErr w:type="spellStart"/>
      <w:r w:rsidRPr="00740CCB">
        <w:t>AusIndustry</w:t>
      </w:r>
      <w:proofErr w:type="spellEnd"/>
      <w:r w:rsidRPr="00740CCB">
        <w:t xml:space="preserve"> before the commencement of this section.</w:t>
      </w:r>
    </w:p>
    <w:p w:rsidR="00302E71" w:rsidRPr="00740CCB" w:rsidRDefault="00302E71" w:rsidP="00302E71">
      <w:pPr>
        <w:pStyle w:val="ActHead2"/>
        <w:pageBreakBefore/>
      </w:pPr>
      <w:bookmarkStart w:id="14" w:name="_Toc375307957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3</w:t>
      </w:r>
      <w:r w:rsidRPr="00740CCB">
        <w:t>—</w:t>
      </w:r>
      <w:r w:rsidRPr="00740CCB">
        <w:rPr>
          <w:rStyle w:val="CharPartText"/>
        </w:rPr>
        <w:t>Compliance Report</w:t>
      </w:r>
      <w:r w:rsidR="00980E78" w:rsidRPr="00740CCB">
        <w:rPr>
          <w:rStyle w:val="CharPartText"/>
        </w:rPr>
        <w:t>s</w:t>
      </w:r>
      <w:bookmarkEnd w:id="14"/>
    </w:p>
    <w:p w:rsidR="009975CB" w:rsidRPr="00740CCB" w:rsidRDefault="009975CB" w:rsidP="009975CB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302E71" w:rsidRPr="00740CCB" w:rsidRDefault="00FB4B71" w:rsidP="00302E71">
      <w:pPr>
        <w:pStyle w:val="ActHead5"/>
      </w:pPr>
      <w:bookmarkStart w:id="15" w:name="_Toc375307958"/>
      <w:r w:rsidRPr="00740CCB">
        <w:rPr>
          <w:rStyle w:val="CharSectno"/>
        </w:rPr>
        <w:t>7</w:t>
      </w:r>
      <w:r w:rsidR="00302E71" w:rsidRPr="00740CCB">
        <w:t xml:space="preserve">  </w:t>
      </w:r>
      <w:r w:rsidR="0046338C" w:rsidRPr="00740CCB">
        <w:t>Information to accompany c</w:t>
      </w:r>
      <w:r w:rsidR="00302E71" w:rsidRPr="00740CCB">
        <w:t>ompliance report—project proponent</w:t>
      </w:r>
      <w:bookmarkEnd w:id="15"/>
    </w:p>
    <w:p w:rsidR="00931F8F" w:rsidRPr="00740CCB" w:rsidRDefault="00980E78" w:rsidP="00980E78">
      <w:pPr>
        <w:pStyle w:val="subsection"/>
      </w:pPr>
      <w:r w:rsidRPr="00740CCB">
        <w:tab/>
      </w:r>
      <w:r w:rsidR="006656FC" w:rsidRPr="00740CCB">
        <w:t>(1)</w:t>
      </w:r>
      <w:r w:rsidRPr="00740CCB">
        <w:tab/>
        <w:t>For paragraph</w:t>
      </w:r>
      <w:r w:rsidR="00740CCB" w:rsidRPr="00740CCB">
        <w:t> </w:t>
      </w:r>
      <w:r w:rsidRPr="00740CCB">
        <w:t xml:space="preserve">25(7)(b) of the Act, </w:t>
      </w:r>
      <w:r w:rsidR="00931F8F" w:rsidRPr="00740CCB">
        <w:t>this section specifies information that must accompany a report mentioned in subsection</w:t>
      </w:r>
      <w:r w:rsidR="00740CCB" w:rsidRPr="00740CCB">
        <w:t> </w:t>
      </w:r>
      <w:r w:rsidR="00931F8F" w:rsidRPr="00740CCB">
        <w:t>25(6) of the Act</w:t>
      </w:r>
      <w:r w:rsidR="00E22A52" w:rsidRPr="00740CCB">
        <w:t xml:space="preserve"> relating to compliance with Part B of an approved </w:t>
      </w:r>
      <w:proofErr w:type="spellStart"/>
      <w:r w:rsidR="00E22A52" w:rsidRPr="00740CCB">
        <w:t>AIP</w:t>
      </w:r>
      <w:proofErr w:type="spellEnd"/>
      <w:r w:rsidR="00E22A52" w:rsidRPr="00740CCB">
        <w:t xml:space="preserve"> plan during a reporting period</w:t>
      </w:r>
      <w:r w:rsidR="00931F8F" w:rsidRPr="00740CCB">
        <w:t>.</w:t>
      </w:r>
    </w:p>
    <w:p w:rsidR="00931F8F" w:rsidRPr="00740CCB" w:rsidRDefault="00931F8F" w:rsidP="00980E78">
      <w:pPr>
        <w:pStyle w:val="subsection"/>
      </w:pPr>
      <w:r w:rsidRPr="00740CCB">
        <w:tab/>
        <w:t>(2)</w:t>
      </w:r>
      <w:r w:rsidRPr="00740CCB">
        <w:tab/>
        <w:t>The inform</w:t>
      </w:r>
      <w:r w:rsidR="00E22A52" w:rsidRPr="00740CCB">
        <w:t>ation is:</w:t>
      </w:r>
    </w:p>
    <w:p w:rsidR="00980E78" w:rsidRPr="00740CCB" w:rsidRDefault="00980E78" w:rsidP="00980E78">
      <w:pPr>
        <w:pStyle w:val="paragraph"/>
      </w:pPr>
      <w:r w:rsidRPr="00740CCB">
        <w:tab/>
        <w:t>(a)</w:t>
      </w:r>
      <w:r w:rsidRPr="00740CCB">
        <w:tab/>
      </w:r>
      <w:r w:rsidR="004C24B0" w:rsidRPr="00740CCB">
        <w:t>an update on the project for the reporting pe</w:t>
      </w:r>
      <w:r w:rsidR="00EA4D07" w:rsidRPr="00740CCB">
        <w:t>riod;</w:t>
      </w:r>
      <w:r w:rsidR="00E22A52" w:rsidRPr="00740CCB">
        <w:t xml:space="preserve"> and</w:t>
      </w:r>
    </w:p>
    <w:p w:rsidR="00C7047B" w:rsidRPr="00740CCB" w:rsidRDefault="004C24B0" w:rsidP="00980E78">
      <w:pPr>
        <w:pStyle w:val="paragraph"/>
      </w:pPr>
      <w:r w:rsidRPr="00740CCB">
        <w:tab/>
        <w:t>(b)</w:t>
      </w:r>
      <w:r w:rsidRPr="00740CCB">
        <w:tab/>
      </w:r>
      <w:r w:rsidR="00E40F83" w:rsidRPr="00740CCB">
        <w:t>details of participation by Australian entities in the supply of key goods or services for the project</w:t>
      </w:r>
      <w:r w:rsidR="00FE1A84" w:rsidRPr="00740CCB">
        <w:t xml:space="preserve"> during the reporting period</w:t>
      </w:r>
      <w:r w:rsidR="00E40F83" w:rsidRPr="00740CCB">
        <w:t>;</w:t>
      </w:r>
      <w:r w:rsidR="00E22A52" w:rsidRPr="00740CCB">
        <w:t xml:space="preserve"> and</w:t>
      </w:r>
    </w:p>
    <w:p w:rsidR="00E40F83" w:rsidRPr="00740CCB" w:rsidRDefault="00C7047B" w:rsidP="00980E78">
      <w:pPr>
        <w:pStyle w:val="paragraph"/>
      </w:pPr>
      <w:r w:rsidRPr="00740CCB">
        <w:tab/>
      </w:r>
      <w:r w:rsidR="00E40F83" w:rsidRPr="00740CCB">
        <w:t>(c)</w:t>
      </w:r>
      <w:r w:rsidR="00E40F83" w:rsidRPr="00740CCB">
        <w:tab/>
      </w:r>
      <w:r w:rsidR="00353ADF" w:rsidRPr="00740CCB">
        <w:t xml:space="preserve">details of </w:t>
      </w:r>
      <w:r w:rsidR="00E40F83" w:rsidRPr="00740CCB">
        <w:t>steps taken by the project proponent towards ensuring that the objectives set out in subsection</w:t>
      </w:r>
      <w:r w:rsidR="00740CCB" w:rsidRPr="00740CCB">
        <w:t> </w:t>
      </w:r>
      <w:r w:rsidR="00E40F83" w:rsidRPr="00740CCB">
        <w:t xml:space="preserve">35(1) of the Act are achieved by each procurement </w:t>
      </w:r>
      <w:r w:rsidRPr="00740CCB">
        <w:t>entity for the project;</w:t>
      </w:r>
      <w:r w:rsidR="00E22A52" w:rsidRPr="00740CCB">
        <w:t xml:space="preserve"> and</w:t>
      </w:r>
    </w:p>
    <w:p w:rsidR="00C7047B" w:rsidRPr="00740CCB" w:rsidRDefault="00C7047B" w:rsidP="00980E78">
      <w:pPr>
        <w:pStyle w:val="paragraph"/>
      </w:pPr>
      <w:r w:rsidRPr="00740CCB">
        <w:tab/>
        <w:t>(d)</w:t>
      </w:r>
      <w:r w:rsidRPr="00740CCB">
        <w:tab/>
      </w:r>
      <w:r w:rsidR="00353ADF" w:rsidRPr="00740CCB">
        <w:t xml:space="preserve">details of </w:t>
      </w:r>
      <w:r w:rsidRPr="00740CCB">
        <w:t>steps taken by the project proponent towards the fulfilment of the obligations set out in subsection</w:t>
      </w:r>
      <w:r w:rsidR="00740CCB" w:rsidRPr="00740CCB">
        <w:t> </w:t>
      </w:r>
      <w:r w:rsidRPr="00740CCB">
        <w:t>36(1) of the Act;</w:t>
      </w:r>
      <w:r w:rsidR="00E22A52" w:rsidRPr="00740CCB">
        <w:t xml:space="preserve"> and</w:t>
      </w:r>
    </w:p>
    <w:p w:rsidR="00060597" w:rsidRPr="00740CCB" w:rsidRDefault="00060597" w:rsidP="00E86636">
      <w:pPr>
        <w:pStyle w:val="paragraph"/>
      </w:pPr>
      <w:r w:rsidRPr="00740CCB">
        <w:tab/>
        <w:t>(e)</w:t>
      </w:r>
      <w:r w:rsidRPr="00740CCB">
        <w:tab/>
      </w:r>
      <w:r w:rsidR="004D4DB7" w:rsidRPr="00740CCB">
        <w:t xml:space="preserve">any </w:t>
      </w:r>
      <w:r w:rsidRPr="00740CCB">
        <w:t>case studies, media releases</w:t>
      </w:r>
      <w:r w:rsidR="0033102E" w:rsidRPr="00740CCB">
        <w:t xml:space="preserve"> or </w:t>
      </w:r>
      <w:r w:rsidRPr="00740CCB">
        <w:t>publicati</w:t>
      </w:r>
      <w:r w:rsidR="00DF317E" w:rsidRPr="00740CCB">
        <w:t>ons</w:t>
      </w:r>
      <w:r w:rsidR="0033102E" w:rsidRPr="00740CCB">
        <w:t xml:space="preserve"> </w:t>
      </w:r>
      <w:r w:rsidR="00361F6C" w:rsidRPr="00740CCB">
        <w:t>that</w:t>
      </w:r>
      <w:r w:rsidR="00E86636" w:rsidRPr="00740CCB">
        <w:t xml:space="preserve"> </w:t>
      </w:r>
      <w:r w:rsidR="00361F6C" w:rsidRPr="00740CCB">
        <w:t xml:space="preserve">support the information provided under </w:t>
      </w:r>
      <w:r w:rsidR="00740CCB" w:rsidRPr="00740CCB">
        <w:t>paragraphs (</w:t>
      </w:r>
      <w:r w:rsidR="00361F6C" w:rsidRPr="00740CCB">
        <w:t>a) to (d)</w:t>
      </w:r>
      <w:r w:rsidR="00EA4D07" w:rsidRPr="00740CCB">
        <w:t>;</w:t>
      </w:r>
      <w:r w:rsidR="00E22A52" w:rsidRPr="00740CCB">
        <w:t xml:space="preserve"> and</w:t>
      </w:r>
    </w:p>
    <w:p w:rsidR="00356956" w:rsidRPr="00740CCB" w:rsidRDefault="00DF317E" w:rsidP="00356956">
      <w:pPr>
        <w:pStyle w:val="paragraph"/>
      </w:pPr>
      <w:r w:rsidRPr="00740CCB">
        <w:tab/>
        <w:t>(f)</w:t>
      </w:r>
      <w:r w:rsidRPr="00740CCB">
        <w:tab/>
      </w:r>
      <w:r w:rsidR="006A7CCD" w:rsidRPr="00740CCB">
        <w:t xml:space="preserve">details of </w:t>
      </w:r>
      <w:r w:rsidR="00356956" w:rsidRPr="00740CCB">
        <w:t xml:space="preserve">the key goods and services </w:t>
      </w:r>
      <w:r w:rsidR="00832312" w:rsidRPr="00740CCB">
        <w:t>acquired</w:t>
      </w:r>
      <w:r w:rsidR="00356956" w:rsidRPr="00740CCB">
        <w:t xml:space="preserve"> for the project during the reporting period</w:t>
      </w:r>
      <w:r w:rsidR="00832312" w:rsidRPr="00740CCB">
        <w:t xml:space="preserve"> </w:t>
      </w:r>
      <w:r w:rsidR="0022506C" w:rsidRPr="00740CCB">
        <w:t>including</w:t>
      </w:r>
      <w:r w:rsidR="00EA4D07" w:rsidRPr="00740CCB">
        <w:t>:</w:t>
      </w:r>
    </w:p>
    <w:p w:rsidR="00BC3493" w:rsidRPr="00740CCB" w:rsidRDefault="009E57B7" w:rsidP="009E57B7">
      <w:pPr>
        <w:pStyle w:val="paragraphsub"/>
      </w:pPr>
      <w:r w:rsidRPr="00740CCB">
        <w:tab/>
        <w:t>(</w:t>
      </w:r>
      <w:proofErr w:type="spellStart"/>
      <w:r w:rsidRPr="00740CCB">
        <w:t>i</w:t>
      </w:r>
      <w:proofErr w:type="spellEnd"/>
      <w:r w:rsidRPr="00740CCB">
        <w:t>)</w:t>
      </w:r>
      <w:r w:rsidRPr="00740CCB">
        <w:tab/>
      </w:r>
      <w:r w:rsidR="0022506C" w:rsidRPr="00740CCB">
        <w:t xml:space="preserve">a </w:t>
      </w:r>
      <w:r w:rsidR="00BC3493" w:rsidRPr="00740CCB">
        <w:t xml:space="preserve">description of </w:t>
      </w:r>
      <w:r w:rsidR="0022506C" w:rsidRPr="00740CCB">
        <w:t xml:space="preserve">the </w:t>
      </w:r>
      <w:r w:rsidR="00BC3493" w:rsidRPr="00740CCB">
        <w:t xml:space="preserve">goods or services </w:t>
      </w:r>
      <w:r w:rsidR="00832312" w:rsidRPr="00740CCB">
        <w:t>acquired</w:t>
      </w:r>
      <w:r w:rsidR="00BC3493" w:rsidRPr="00740CCB">
        <w:t xml:space="preserve">; </w:t>
      </w:r>
      <w:r w:rsidR="00C97814" w:rsidRPr="00740CCB">
        <w:t>and</w:t>
      </w:r>
    </w:p>
    <w:p w:rsidR="009E57B7" w:rsidRPr="00740CCB" w:rsidRDefault="00BC3493" w:rsidP="009E57B7">
      <w:pPr>
        <w:pStyle w:val="paragraphsub"/>
      </w:pPr>
      <w:r w:rsidRPr="00740CCB">
        <w:tab/>
        <w:t>(ii)</w:t>
      </w:r>
      <w:r w:rsidRPr="00740CCB">
        <w:tab/>
        <w:t xml:space="preserve">the Australian or international standards </w:t>
      </w:r>
      <w:r w:rsidR="00FE1A84" w:rsidRPr="00740CCB">
        <w:t xml:space="preserve">(if any) </w:t>
      </w:r>
      <w:r w:rsidRPr="00740CCB">
        <w:t>that appl</w:t>
      </w:r>
      <w:r w:rsidR="00AB4843" w:rsidRPr="00740CCB">
        <w:t>y</w:t>
      </w:r>
      <w:r w:rsidRPr="00740CCB">
        <w:t xml:space="preserve"> </w:t>
      </w:r>
      <w:r w:rsidR="00832312" w:rsidRPr="00740CCB">
        <w:t>to the goods or service</w:t>
      </w:r>
      <w:r w:rsidR="00FE1A84" w:rsidRPr="00740CCB">
        <w:t>s</w:t>
      </w:r>
      <w:r w:rsidR="00832312" w:rsidRPr="00740CCB">
        <w:t xml:space="preserve"> acquired</w:t>
      </w:r>
      <w:r w:rsidRPr="00740CCB">
        <w:t xml:space="preserve">; </w:t>
      </w:r>
      <w:r w:rsidR="00C97814" w:rsidRPr="00740CCB">
        <w:t>and</w:t>
      </w:r>
    </w:p>
    <w:p w:rsidR="00AB4843" w:rsidRPr="00740CCB" w:rsidRDefault="009E57B7" w:rsidP="009E57B7">
      <w:pPr>
        <w:pStyle w:val="paragraphsub"/>
      </w:pPr>
      <w:r w:rsidRPr="00740CCB">
        <w:tab/>
        <w:t>(</w:t>
      </w:r>
      <w:r w:rsidR="0055757E" w:rsidRPr="00740CCB">
        <w:t>i</w:t>
      </w:r>
      <w:r w:rsidRPr="00740CCB">
        <w:t>ii)</w:t>
      </w:r>
      <w:r w:rsidRPr="00740CCB">
        <w:tab/>
      </w:r>
      <w:r w:rsidR="00AB4843" w:rsidRPr="00740CCB">
        <w:t xml:space="preserve">the name of </w:t>
      </w:r>
      <w:r w:rsidR="00FE1A84" w:rsidRPr="00740CCB">
        <w:t>the</w:t>
      </w:r>
      <w:r w:rsidR="00AB4843" w:rsidRPr="00740CCB">
        <w:t xml:space="preserve"> procurement entity</w:t>
      </w:r>
      <w:r w:rsidR="00FE1A84" w:rsidRPr="00740CCB">
        <w:t xml:space="preserve"> responsible for acquiring the goods or services</w:t>
      </w:r>
      <w:r w:rsidR="00AB4843" w:rsidRPr="00740CCB">
        <w:t>; and</w:t>
      </w:r>
    </w:p>
    <w:p w:rsidR="004A6C78" w:rsidRPr="00740CCB" w:rsidRDefault="00AB4843" w:rsidP="009E57B7">
      <w:pPr>
        <w:pStyle w:val="paragraphsub"/>
      </w:pPr>
      <w:r w:rsidRPr="00740CCB">
        <w:tab/>
        <w:t>(iv)</w:t>
      </w:r>
      <w:r w:rsidRPr="00740CCB">
        <w:tab/>
        <w:t xml:space="preserve">the contract category mentioned in </w:t>
      </w:r>
      <w:r w:rsidR="00740CCB" w:rsidRPr="00740CCB">
        <w:t>subsection (</w:t>
      </w:r>
      <w:r w:rsidR="00E22A52" w:rsidRPr="00740CCB">
        <w:t>3</w:t>
      </w:r>
      <w:r w:rsidRPr="00740CCB">
        <w:t xml:space="preserve">) that applies to the contract used to acquire the goods </w:t>
      </w:r>
      <w:r w:rsidR="00E86636" w:rsidRPr="00740CCB">
        <w:t xml:space="preserve">or </w:t>
      </w:r>
      <w:r w:rsidRPr="00740CCB">
        <w:t>services; and</w:t>
      </w:r>
    </w:p>
    <w:p w:rsidR="009E57B7" w:rsidRPr="00740CCB" w:rsidRDefault="004A6C78" w:rsidP="009E57B7">
      <w:pPr>
        <w:pStyle w:val="paragraphsub"/>
      </w:pPr>
      <w:r w:rsidRPr="00740CCB">
        <w:tab/>
      </w:r>
      <w:r w:rsidR="00AB4843" w:rsidRPr="00740CCB">
        <w:t>(v)</w:t>
      </w:r>
      <w:r w:rsidR="00AB4843" w:rsidRPr="00740CCB">
        <w:tab/>
      </w:r>
      <w:r w:rsidR="0022506C" w:rsidRPr="00740CCB">
        <w:t xml:space="preserve">the </w:t>
      </w:r>
      <w:r w:rsidR="009E57B7" w:rsidRPr="00740CCB">
        <w:t xml:space="preserve">name and location of </w:t>
      </w:r>
      <w:r w:rsidR="0022506C" w:rsidRPr="00740CCB">
        <w:t>the entity whose bid to supply the</w:t>
      </w:r>
      <w:r w:rsidR="00832312" w:rsidRPr="00740CCB">
        <w:t xml:space="preserve"> </w:t>
      </w:r>
      <w:r w:rsidR="0022506C" w:rsidRPr="00740CCB">
        <w:t>goods or services was successful;</w:t>
      </w:r>
      <w:r w:rsidR="009E57B7" w:rsidRPr="00740CCB">
        <w:t xml:space="preserve"> </w:t>
      </w:r>
      <w:r w:rsidR="00C97814" w:rsidRPr="00740CCB">
        <w:t>and</w:t>
      </w:r>
    </w:p>
    <w:p w:rsidR="00FE1A84" w:rsidRPr="00740CCB" w:rsidRDefault="004B0DF1" w:rsidP="009E57B7">
      <w:pPr>
        <w:pStyle w:val="paragraphsub"/>
      </w:pPr>
      <w:r w:rsidRPr="00740CCB">
        <w:tab/>
      </w:r>
      <w:r w:rsidR="00AB4843" w:rsidRPr="00740CCB">
        <w:t>(</w:t>
      </w:r>
      <w:r w:rsidRPr="00740CCB">
        <w:t>v</w:t>
      </w:r>
      <w:r w:rsidR="00AB4843" w:rsidRPr="00740CCB">
        <w:t>i</w:t>
      </w:r>
      <w:r w:rsidRPr="00740CCB">
        <w:t>)</w:t>
      </w:r>
      <w:r w:rsidRPr="00740CCB">
        <w:tab/>
      </w:r>
      <w:r w:rsidR="00FE1A84" w:rsidRPr="00740CCB">
        <w:t>if the successful entity was not an Australian entity—the reason why an Australian entity was not successful; and</w:t>
      </w:r>
    </w:p>
    <w:p w:rsidR="00FE1A84" w:rsidRPr="00740CCB" w:rsidRDefault="0022506C" w:rsidP="00FE1A84">
      <w:pPr>
        <w:pStyle w:val="paragraphsub"/>
      </w:pPr>
      <w:r w:rsidRPr="00740CCB">
        <w:tab/>
        <w:t>(</w:t>
      </w:r>
      <w:r w:rsidR="00AB4843" w:rsidRPr="00740CCB">
        <w:t>vii</w:t>
      </w:r>
      <w:r w:rsidRPr="00740CCB">
        <w:t>)</w:t>
      </w:r>
      <w:r w:rsidRPr="00740CCB">
        <w:tab/>
      </w:r>
      <w:r w:rsidR="00FE1A84" w:rsidRPr="00740CCB">
        <w:t>the percentage of Australian content of the</w:t>
      </w:r>
      <w:r w:rsidR="0000781A" w:rsidRPr="00740CCB">
        <w:t xml:space="preserve"> </w:t>
      </w:r>
      <w:r w:rsidR="00FE1A84" w:rsidRPr="00740CCB">
        <w:t>goods or services</w:t>
      </w:r>
      <w:r w:rsidR="004A6C78" w:rsidRPr="00740CCB">
        <w:t xml:space="preserve"> </w:t>
      </w:r>
      <w:r w:rsidR="0000781A" w:rsidRPr="00740CCB">
        <w:t xml:space="preserve">acquired </w:t>
      </w:r>
      <w:r w:rsidR="004A6C78" w:rsidRPr="00740CCB">
        <w:t>(if any)</w:t>
      </w:r>
      <w:r w:rsidR="00FE1A84" w:rsidRPr="00740CCB">
        <w:t>;</w:t>
      </w:r>
      <w:r w:rsidR="00E22A52" w:rsidRPr="00740CCB">
        <w:t xml:space="preserve"> and</w:t>
      </w:r>
    </w:p>
    <w:p w:rsidR="006A7CCD" w:rsidRPr="00740CCB" w:rsidRDefault="004C24B0" w:rsidP="00AB4843">
      <w:pPr>
        <w:pStyle w:val="paragraph"/>
      </w:pPr>
      <w:r w:rsidRPr="00740CCB">
        <w:tab/>
        <w:t>(g)</w:t>
      </w:r>
      <w:r w:rsidRPr="00740CCB">
        <w:tab/>
      </w:r>
      <w:r w:rsidR="00353ADF" w:rsidRPr="00740CCB">
        <w:t>details of capability, capacity and general competitiveness of Australian entities identified through implementation of the plan</w:t>
      </w:r>
      <w:r w:rsidR="005E7BDF" w:rsidRPr="00740CCB">
        <w:t xml:space="preserve"> during the reporting period</w:t>
      </w:r>
      <w:r w:rsidRPr="00740CCB">
        <w:t>;</w:t>
      </w:r>
      <w:r w:rsidR="00E22A52" w:rsidRPr="00740CCB">
        <w:t xml:space="preserve"> and</w:t>
      </w:r>
    </w:p>
    <w:p w:rsidR="00E22A52" w:rsidRPr="00740CCB" w:rsidRDefault="004C24B0" w:rsidP="00E22A52">
      <w:pPr>
        <w:pStyle w:val="paragraph"/>
      </w:pPr>
      <w:r w:rsidRPr="00740CCB">
        <w:tab/>
        <w:t>(h)</w:t>
      </w:r>
      <w:r w:rsidRPr="00740CCB">
        <w:tab/>
      </w:r>
      <w:r w:rsidR="00FE1A84" w:rsidRPr="00740CCB">
        <w:t xml:space="preserve">the total </w:t>
      </w:r>
      <w:r w:rsidR="006A7CCD" w:rsidRPr="00740CCB">
        <w:t>cumulative commitments awarded</w:t>
      </w:r>
      <w:r w:rsidR="00FE1A84" w:rsidRPr="00740CCB">
        <w:t xml:space="preserve"> </w:t>
      </w:r>
      <w:r w:rsidR="00536741" w:rsidRPr="00740CCB">
        <w:t>for the reporting period</w:t>
      </w:r>
      <w:r w:rsidR="008C30F7" w:rsidRPr="00740CCB">
        <w:t xml:space="preserve"> (expressed in million dollars)</w:t>
      </w:r>
      <w:r w:rsidR="00E22A52" w:rsidRPr="00740CCB">
        <w:t>; and</w:t>
      </w:r>
    </w:p>
    <w:p w:rsidR="00E22A52" w:rsidRPr="00740CCB" w:rsidRDefault="00B34DF7" w:rsidP="00E22A52">
      <w:pPr>
        <w:pStyle w:val="paragraph"/>
      </w:pPr>
      <w:r w:rsidRPr="00740CCB">
        <w:tab/>
        <w:t>(</w:t>
      </w:r>
      <w:proofErr w:type="spellStart"/>
      <w:r w:rsidRPr="00740CCB">
        <w:t>i</w:t>
      </w:r>
      <w:proofErr w:type="spellEnd"/>
      <w:r w:rsidRPr="00740CCB">
        <w:t>)</w:t>
      </w:r>
      <w:r w:rsidRPr="00740CCB">
        <w:tab/>
      </w:r>
      <w:r w:rsidR="00FE1A84" w:rsidRPr="00740CCB">
        <w:t>the total cumulative commitments awarded to Australian entities</w:t>
      </w:r>
      <w:r w:rsidR="00E22A52" w:rsidRPr="00740CCB">
        <w:t xml:space="preserve"> (expressed in million dollars)</w:t>
      </w:r>
      <w:r w:rsidR="00FE1A84" w:rsidRPr="00740CCB">
        <w:t>; and</w:t>
      </w:r>
    </w:p>
    <w:p w:rsidR="00FE1A84" w:rsidRPr="00740CCB" w:rsidRDefault="00E22A52" w:rsidP="00E22A52">
      <w:pPr>
        <w:pStyle w:val="paragraph"/>
      </w:pPr>
      <w:r w:rsidRPr="00740CCB">
        <w:tab/>
        <w:t>(j</w:t>
      </w:r>
      <w:r w:rsidR="00FE1A84" w:rsidRPr="00740CCB">
        <w:t>)</w:t>
      </w:r>
      <w:r w:rsidR="00FE1A84" w:rsidRPr="00740CCB">
        <w:tab/>
        <w:t>the total cumulative commitments awarded to non</w:t>
      </w:r>
      <w:r w:rsidR="00740CCB">
        <w:noBreakHyphen/>
      </w:r>
      <w:r w:rsidR="00FE1A84" w:rsidRPr="00740CCB">
        <w:t>Australian entities</w:t>
      </w:r>
      <w:r w:rsidRPr="00740CCB">
        <w:t xml:space="preserve"> (expressed in million dollars)</w:t>
      </w:r>
      <w:r w:rsidR="00FE1A84" w:rsidRPr="00740CCB">
        <w:t>.</w:t>
      </w:r>
    </w:p>
    <w:p w:rsidR="0055757E" w:rsidRPr="00740CCB" w:rsidRDefault="006656FC" w:rsidP="0073553A">
      <w:pPr>
        <w:pStyle w:val="subsection"/>
      </w:pPr>
      <w:r w:rsidRPr="00740CCB">
        <w:tab/>
        <w:t>(</w:t>
      </w:r>
      <w:r w:rsidR="008C30F7" w:rsidRPr="00740CCB">
        <w:t>3</w:t>
      </w:r>
      <w:r w:rsidRPr="00740CCB">
        <w:t>)</w:t>
      </w:r>
      <w:r w:rsidRPr="00740CCB">
        <w:tab/>
      </w:r>
      <w:r w:rsidR="0055757E" w:rsidRPr="00740CCB">
        <w:t xml:space="preserve">For </w:t>
      </w:r>
      <w:r w:rsidR="00740CCB" w:rsidRPr="00740CCB">
        <w:t>subparagraph (</w:t>
      </w:r>
      <w:r w:rsidR="00E22A52" w:rsidRPr="00740CCB">
        <w:t>2</w:t>
      </w:r>
      <w:r w:rsidR="0055757E" w:rsidRPr="00740CCB">
        <w:t>)(f)(i</w:t>
      </w:r>
      <w:r w:rsidR="00536741" w:rsidRPr="00740CCB">
        <w:t>v</w:t>
      </w:r>
      <w:r w:rsidR="008C30F7" w:rsidRPr="00740CCB">
        <w:t>)</w:t>
      </w:r>
      <w:r w:rsidR="0073553A" w:rsidRPr="00740CCB">
        <w:t>:</w:t>
      </w:r>
    </w:p>
    <w:p w:rsidR="0073553A" w:rsidRPr="00740CCB" w:rsidRDefault="0073553A" w:rsidP="00F531FA">
      <w:pPr>
        <w:pStyle w:val="paragraph"/>
      </w:pPr>
      <w:r w:rsidRPr="00740CCB">
        <w:tab/>
        <w:t>(a)</w:t>
      </w:r>
      <w:r w:rsidRPr="00740CCB">
        <w:tab/>
      </w:r>
      <w:r w:rsidR="00E22A52" w:rsidRPr="00740CCB">
        <w:t xml:space="preserve">contract category A is a </w:t>
      </w:r>
      <w:r w:rsidRPr="00740CCB">
        <w:t>total expenditure under the contract for ac</w:t>
      </w:r>
      <w:r w:rsidR="00E22A52" w:rsidRPr="00740CCB">
        <w:t>quiring goods or services of</w:t>
      </w:r>
      <w:r w:rsidRPr="00740CCB">
        <w:t xml:space="preserve"> $1 million or more but not more than $5 million;</w:t>
      </w:r>
      <w:r w:rsidR="00E22A52" w:rsidRPr="00740CCB">
        <w:t xml:space="preserve"> and</w:t>
      </w:r>
    </w:p>
    <w:p w:rsidR="007412DF" w:rsidRPr="00740CCB" w:rsidRDefault="0073553A" w:rsidP="0073553A">
      <w:pPr>
        <w:pStyle w:val="paragraph"/>
      </w:pPr>
      <w:r w:rsidRPr="00740CCB">
        <w:lastRenderedPageBreak/>
        <w:tab/>
        <w:t>(b)</w:t>
      </w:r>
      <w:r w:rsidRPr="00740CCB">
        <w:tab/>
      </w:r>
      <w:r w:rsidR="00E22A52" w:rsidRPr="00740CCB">
        <w:t xml:space="preserve">contract category B is a </w:t>
      </w:r>
      <w:r w:rsidRPr="00740CCB">
        <w:t>t</w:t>
      </w:r>
      <w:r w:rsidR="00BC3493" w:rsidRPr="00740CCB">
        <w:t>otal expenditure</w:t>
      </w:r>
      <w:r w:rsidRPr="00740CCB">
        <w:t xml:space="preserve"> under the contract for </w:t>
      </w:r>
      <w:r w:rsidR="00BC3493" w:rsidRPr="00740CCB">
        <w:t xml:space="preserve">acquiring goods or services </w:t>
      </w:r>
      <w:r w:rsidR="00E22A52" w:rsidRPr="00740CCB">
        <w:t xml:space="preserve">of </w:t>
      </w:r>
      <w:r w:rsidR="007412DF" w:rsidRPr="00740CCB">
        <w:t>more than $5 million but not</w:t>
      </w:r>
      <w:r w:rsidR="00E22A52" w:rsidRPr="00740CCB">
        <w:t xml:space="preserve"> more than $25 million; and</w:t>
      </w:r>
    </w:p>
    <w:p w:rsidR="00A67DC5" w:rsidRPr="00740CCB" w:rsidRDefault="007412DF" w:rsidP="00F531FA">
      <w:pPr>
        <w:pStyle w:val="paragraph"/>
      </w:pPr>
      <w:r w:rsidRPr="00740CCB">
        <w:tab/>
        <w:t>(c)</w:t>
      </w:r>
      <w:r w:rsidRPr="00740CCB">
        <w:tab/>
      </w:r>
      <w:r w:rsidR="00E22A52" w:rsidRPr="00740CCB">
        <w:t>contract category C is a total expenditure</w:t>
      </w:r>
      <w:r w:rsidR="0073553A" w:rsidRPr="00740CCB">
        <w:t xml:space="preserve"> </w:t>
      </w:r>
      <w:r w:rsidR="00FB4B71" w:rsidRPr="00740CCB">
        <w:t xml:space="preserve">under the contract </w:t>
      </w:r>
      <w:r w:rsidR="0073553A" w:rsidRPr="00740CCB">
        <w:t xml:space="preserve">for </w:t>
      </w:r>
      <w:r w:rsidRPr="00740CCB">
        <w:t xml:space="preserve">acquiring goods or services </w:t>
      </w:r>
      <w:r w:rsidR="00E22A52" w:rsidRPr="00740CCB">
        <w:t xml:space="preserve">of </w:t>
      </w:r>
      <w:r w:rsidRPr="00740CCB">
        <w:t>more than $25 million but not more t</w:t>
      </w:r>
      <w:r w:rsidR="00E22A52" w:rsidRPr="00740CCB">
        <w:t>han $100 million</w:t>
      </w:r>
      <w:r w:rsidR="00EA4D07" w:rsidRPr="00740CCB">
        <w:t xml:space="preserve">; </w:t>
      </w:r>
      <w:r w:rsidR="00E22A52" w:rsidRPr="00740CCB">
        <w:t>and</w:t>
      </w:r>
    </w:p>
    <w:p w:rsidR="007412DF" w:rsidRPr="00740CCB" w:rsidRDefault="007412DF" w:rsidP="00F531FA">
      <w:pPr>
        <w:pStyle w:val="paragraph"/>
      </w:pPr>
      <w:r w:rsidRPr="00740CCB">
        <w:tab/>
        <w:t>(d)</w:t>
      </w:r>
      <w:r w:rsidRPr="00740CCB">
        <w:tab/>
      </w:r>
      <w:r w:rsidR="00E22A52" w:rsidRPr="00740CCB">
        <w:t>contract category D is a total expenditure</w:t>
      </w:r>
      <w:r w:rsidRPr="00740CCB">
        <w:t xml:space="preserve"> </w:t>
      </w:r>
      <w:r w:rsidR="00FB4B71" w:rsidRPr="00740CCB">
        <w:t xml:space="preserve">under the contract </w:t>
      </w:r>
      <w:r w:rsidR="00E22A52" w:rsidRPr="00740CCB">
        <w:t xml:space="preserve">for acquiring </w:t>
      </w:r>
      <w:r w:rsidRPr="00740CCB">
        <w:t xml:space="preserve">goods or services </w:t>
      </w:r>
      <w:r w:rsidR="00E22A52" w:rsidRPr="00740CCB">
        <w:t>of</w:t>
      </w:r>
      <w:r w:rsidRPr="00740CCB">
        <w:t xml:space="preserve"> more than $100 million but not more than $</w:t>
      </w:r>
      <w:r w:rsidR="001277EE" w:rsidRPr="00740CCB">
        <w:t>500 million</w:t>
      </w:r>
      <w:r w:rsidR="00E22A52" w:rsidRPr="00740CCB">
        <w:t>; and</w:t>
      </w:r>
    </w:p>
    <w:p w:rsidR="00BC3493" w:rsidRPr="00740CCB" w:rsidRDefault="001277EE" w:rsidP="00B34DF7">
      <w:pPr>
        <w:pStyle w:val="paragraph"/>
      </w:pPr>
      <w:r w:rsidRPr="00740CCB">
        <w:tab/>
        <w:t>(e)</w:t>
      </w:r>
      <w:r w:rsidRPr="00740CCB">
        <w:tab/>
      </w:r>
      <w:r w:rsidR="00E22A52" w:rsidRPr="00740CCB">
        <w:t>contract category E is a total expenditure</w:t>
      </w:r>
      <w:r w:rsidRPr="00740CCB">
        <w:t xml:space="preserve"> </w:t>
      </w:r>
      <w:r w:rsidR="00FB4B71" w:rsidRPr="00740CCB">
        <w:t xml:space="preserve">under the contract for </w:t>
      </w:r>
      <w:r w:rsidRPr="00740CCB">
        <w:t xml:space="preserve">acquiring goods or services under the contract </w:t>
      </w:r>
      <w:r w:rsidR="00E22A52" w:rsidRPr="00740CCB">
        <w:t xml:space="preserve">of </w:t>
      </w:r>
      <w:r w:rsidRPr="00740CCB">
        <w:t>more than $500 million.</w:t>
      </w:r>
    </w:p>
    <w:p w:rsidR="00302E71" w:rsidRPr="00740CCB" w:rsidRDefault="00FB4B71" w:rsidP="00302E71">
      <w:pPr>
        <w:pStyle w:val="ActHead5"/>
      </w:pPr>
      <w:bookmarkStart w:id="16" w:name="_Toc375307959"/>
      <w:r w:rsidRPr="00740CCB">
        <w:rPr>
          <w:rStyle w:val="CharSectno"/>
        </w:rPr>
        <w:t>8</w:t>
      </w:r>
      <w:r w:rsidR="00302E71" w:rsidRPr="00740CCB">
        <w:t xml:space="preserve">  </w:t>
      </w:r>
      <w:r w:rsidR="0046338C" w:rsidRPr="00740CCB">
        <w:t>Information to accompany c</w:t>
      </w:r>
      <w:r w:rsidR="00302E71" w:rsidRPr="00740CCB">
        <w:t>ompliance report—operator of new relevant facility</w:t>
      </w:r>
      <w:bookmarkEnd w:id="16"/>
    </w:p>
    <w:p w:rsidR="008C30F7" w:rsidRPr="00740CCB" w:rsidRDefault="00386AC2" w:rsidP="008C30F7">
      <w:pPr>
        <w:pStyle w:val="subsection"/>
      </w:pPr>
      <w:r w:rsidRPr="00740CCB">
        <w:tab/>
      </w:r>
      <w:r w:rsidR="008C30F7" w:rsidRPr="00740CCB">
        <w:t>(1)</w:t>
      </w:r>
      <w:r w:rsidRPr="00740CCB">
        <w:tab/>
        <w:t>For paragraph</w:t>
      </w:r>
      <w:r w:rsidR="00740CCB" w:rsidRPr="00740CCB">
        <w:t> </w:t>
      </w:r>
      <w:r w:rsidRPr="00740CCB">
        <w:t xml:space="preserve">26(4)(b) of the Act, </w:t>
      </w:r>
      <w:r w:rsidR="008C30F7" w:rsidRPr="00740CCB">
        <w:t>this section specifies information that must accompany a report mentioned in subsection</w:t>
      </w:r>
      <w:r w:rsidR="00740CCB" w:rsidRPr="00740CCB">
        <w:t> </w:t>
      </w:r>
      <w:r w:rsidR="005C1DDE" w:rsidRPr="00740CCB">
        <w:t>26</w:t>
      </w:r>
      <w:r w:rsidR="008C30F7" w:rsidRPr="00740CCB">
        <w:t>(</w:t>
      </w:r>
      <w:r w:rsidR="005C1DDE" w:rsidRPr="00740CCB">
        <w:t>3</w:t>
      </w:r>
      <w:r w:rsidR="008C30F7" w:rsidRPr="00740CCB">
        <w:t>) of the Act relating to compliance with Part</w:t>
      </w:r>
      <w:r w:rsidR="00740CCB" w:rsidRPr="00740CCB">
        <w:t> </w:t>
      </w:r>
      <w:r w:rsidR="008C30F7" w:rsidRPr="00740CCB">
        <w:t xml:space="preserve">C of an approved </w:t>
      </w:r>
      <w:proofErr w:type="spellStart"/>
      <w:r w:rsidR="008C30F7" w:rsidRPr="00740CCB">
        <w:t>AIP</w:t>
      </w:r>
      <w:proofErr w:type="spellEnd"/>
      <w:r w:rsidR="008C30F7" w:rsidRPr="00740CCB">
        <w:t xml:space="preserve"> plan during a reporting period.</w:t>
      </w:r>
    </w:p>
    <w:p w:rsidR="008C30F7" w:rsidRPr="00740CCB" w:rsidRDefault="008C30F7" w:rsidP="008C30F7">
      <w:pPr>
        <w:pStyle w:val="subsection"/>
      </w:pPr>
      <w:r w:rsidRPr="00740CCB">
        <w:tab/>
        <w:t>(2)</w:t>
      </w:r>
      <w:r w:rsidRPr="00740CCB">
        <w:tab/>
        <w:t>The information is:</w:t>
      </w:r>
    </w:p>
    <w:p w:rsidR="00386AC2" w:rsidRPr="00740CCB" w:rsidRDefault="00386AC2" w:rsidP="00386AC2">
      <w:pPr>
        <w:pStyle w:val="paragraph"/>
      </w:pPr>
      <w:r w:rsidRPr="00740CCB">
        <w:tab/>
        <w:t>(a)</w:t>
      </w:r>
      <w:r w:rsidRPr="00740CCB">
        <w:tab/>
      </w:r>
      <w:r w:rsidR="00B34DF7" w:rsidRPr="00740CCB">
        <w:t>an update on</w:t>
      </w:r>
      <w:r w:rsidR="00AE5735" w:rsidRPr="00740CCB">
        <w:t xml:space="preserve"> the operation </w:t>
      </w:r>
      <w:r w:rsidR="00B34DF7" w:rsidRPr="00740CCB">
        <w:t>of the new relevant facility</w:t>
      </w:r>
      <w:r w:rsidR="00353ADF" w:rsidRPr="00740CCB">
        <w:t xml:space="preserve"> for the reporting period</w:t>
      </w:r>
      <w:r w:rsidR="00AE5735" w:rsidRPr="00740CCB">
        <w:t>;</w:t>
      </w:r>
      <w:r w:rsidR="008C30F7" w:rsidRPr="00740CCB">
        <w:t xml:space="preserve"> and</w:t>
      </w:r>
    </w:p>
    <w:p w:rsidR="00AE5735" w:rsidRPr="00740CCB" w:rsidRDefault="00AE5735" w:rsidP="00386AC2">
      <w:pPr>
        <w:pStyle w:val="paragraph"/>
      </w:pPr>
      <w:r w:rsidRPr="00740CCB">
        <w:tab/>
        <w:t>(b)</w:t>
      </w:r>
      <w:r w:rsidRPr="00740CCB">
        <w:tab/>
      </w:r>
      <w:r w:rsidR="00B34DF7" w:rsidRPr="00740CCB">
        <w:t>details of participation by Australian entities in the supply of key goods or services for the new relevant facili</w:t>
      </w:r>
      <w:r w:rsidR="00EA4D07" w:rsidRPr="00740CCB">
        <w:t>ty</w:t>
      </w:r>
      <w:r w:rsidR="00513D48" w:rsidRPr="00740CCB">
        <w:t xml:space="preserve"> </w:t>
      </w:r>
      <w:r w:rsidR="004A6C78" w:rsidRPr="00740CCB">
        <w:t>during the reporting period</w:t>
      </w:r>
      <w:r w:rsidR="00EA4D07" w:rsidRPr="00740CCB">
        <w:t>;</w:t>
      </w:r>
      <w:r w:rsidR="008C30F7" w:rsidRPr="00740CCB">
        <w:t xml:space="preserve"> and</w:t>
      </w:r>
    </w:p>
    <w:p w:rsidR="00B34DF7" w:rsidRPr="00740CCB" w:rsidRDefault="00B34DF7" w:rsidP="00386AC2">
      <w:pPr>
        <w:pStyle w:val="paragraph"/>
      </w:pPr>
      <w:r w:rsidRPr="00740CCB">
        <w:tab/>
        <w:t>(c)</w:t>
      </w:r>
      <w:r w:rsidRPr="00740CCB">
        <w:tab/>
      </w:r>
      <w:r w:rsidR="00353ADF" w:rsidRPr="00740CCB">
        <w:t xml:space="preserve">details of </w:t>
      </w:r>
      <w:r w:rsidR="00821E27" w:rsidRPr="00740CCB">
        <w:t>steps taken by the operator of the new relevant facility to ensure that the objectives set out in subsection</w:t>
      </w:r>
      <w:r w:rsidR="00740CCB" w:rsidRPr="00740CCB">
        <w:t> </w:t>
      </w:r>
      <w:r w:rsidR="00821E27" w:rsidRPr="00740CCB">
        <w:t>39(1) of the Act are achieved by each procurement entity for the new relevant</w:t>
      </w:r>
      <w:r w:rsidR="00EA4D07" w:rsidRPr="00740CCB">
        <w:t xml:space="preserve"> facility;</w:t>
      </w:r>
      <w:r w:rsidR="008C30F7" w:rsidRPr="00740CCB">
        <w:t xml:space="preserve"> and</w:t>
      </w:r>
    </w:p>
    <w:p w:rsidR="00821E27" w:rsidRPr="00740CCB" w:rsidRDefault="00821E27" w:rsidP="00386AC2">
      <w:pPr>
        <w:pStyle w:val="paragraph"/>
      </w:pPr>
      <w:r w:rsidRPr="00740CCB">
        <w:tab/>
        <w:t>(d)</w:t>
      </w:r>
      <w:r w:rsidRPr="00740CCB">
        <w:tab/>
      </w:r>
      <w:r w:rsidR="00353ADF" w:rsidRPr="00740CCB">
        <w:t xml:space="preserve">details of </w:t>
      </w:r>
      <w:r w:rsidRPr="00740CCB">
        <w:t>steps taken by the operator of the new relevant facility towards the fulfilment of the obligatio</w:t>
      </w:r>
      <w:r w:rsidR="00EA4D07" w:rsidRPr="00740CCB">
        <w:t>ns set out in subsection</w:t>
      </w:r>
      <w:r w:rsidR="00740CCB" w:rsidRPr="00740CCB">
        <w:t> </w:t>
      </w:r>
      <w:r w:rsidR="00EA4D07" w:rsidRPr="00740CCB">
        <w:t>40(1);</w:t>
      </w:r>
      <w:r w:rsidR="008C30F7" w:rsidRPr="00740CCB">
        <w:t xml:space="preserve"> and</w:t>
      </w:r>
    </w:p>
    <w:p w:rsidR="00B34DF7" w:rsidRPr="00740CCB" w:rsidRDefault="00821E27" w:rsidP="004A6C78">
      <w:pPr>
        <w:pStyle w:val="paragraph"/>
      </w:pPr>
      <w:r w:rsidRPr="00740CCB">
        <w:tab/>
        <w:t>(e)</w:t>
      </w:r>
      <w:r w:rsidRPr="00740CCB">
        <w:tab/>
      </w:r>
      <w:r w:rsidR="004D4DB7" w:rsidRPr="00740CCB">
        <w:t>any</w:t>
      </w:r>
      <w:r w:rsidR="004D4DB7" w:rsidRPr="00740CCB">
        <w:rPr>
          <w:b/>
          <w:i/>
          <w:color w:val="FF0000"/>
        </w:rPr>
        <w:t xml:space="preserve"> </w:t>
      </w:r>
      <w:r w:rsidRPr="00740CCB">
        <w:t>case studies, media releases</w:t>
      </w:r>
      <w:r w:rsidR="005E7BDF" w:rsidRPr="00740CCB">
        <w:t xml:space="preserve"> or </w:t>
      </w:r>
      <w:r w:rsidRPr="00740CCB">
        <w:t>publications</w:t>
      </w:r>
      <w:r w:rsidR="005E7BDF" w:rsidRPr="00740CCB">
        <w:t xml:space="preserve"> </w:t>
      </w:r>
      <w:r w:rsidR="00EA4D07" w:rsidRPr="00740CCB">
        <w:t>that</w:t>
      </w:r>
      <w:r w:rsidR="004A6C78" w:rsidRPr="00740CCB">
        <w:t xml:space="preserve"> </w:t>
      </w:r>
      <w:r w:rsidR="00B34DF7" w:rsidRPr="00740CCB">
        <w:t xml:space="preserve">support the information provided under </w:t>
      </w:r>
      <w:r w:rsidR="00740CCB" w:rsidRPr="00740CCB">
        <w:t>paragraphs (</w:t>
      </w:r>
      <w:r w:rsidR="00B34DF7" w:rsidRPr="00740CCB">
        <w:t>a) to (d);</w:t>
      </w:r>
      <w:r w:rsidR="008C30F7" w:rsidRPr="00740CCB">
        <w:t xml:space="preserve"> and</w:t>
      </w:r>
    </w:p>
    <w:p w:rsidR="00B34DF7" w:rsidRPr="00740CCB" w:rsidRDefault="00B34DF7" w:rsidP="00B34DF7">
      <w:pPr>
        <w:pStyle w:val="paragraph"/>
      </w:pPr>
      <w:r w:rsidRPr="00740CCB">
        <w:tab/>
        <w:t>(f)</w:t>
      </w:r>
      <w:r w:rsidRPr="00740CCB">
        <w:tab/>
        <w:t xml:space="preserve">details of the key goods and services </w:t>
      </w:r>
      <w:r w:rsidR="00CA67C6" w:rsidRPr="00740CCB">
        <w:t xml:space="preserve">acquired for the </w:t>
      </w:r>
      <w:r w:rsidR="00821E27" w:rsidRPr="00740CCB">
        <w:t>new relevant facility</w:t>
      </w:r>
      <w:r w:rsidRPr="00740CCB">
        <w:t xml:space="preserve"> during the reporting period including:</w:t>
      </w:r>
    </w:p>
    <w:p w:rsidR="00B34DF7" w:rsidRPr="00740CCB" w:rsidRDefault="00B34DF7" w:rsidP="00B34DF7">
      <w:pPr>
        <w:pStyle w:val="paragraphsub"/>
      </w:pPr>
      <w:r w:rsidRPr="00740CCB">
        <w:tab/>
        <w:t>(</w:t>
      </w:r>
      <w:proofErr w:type="spellStart"/>
      <w:r w:rsidRPr="00740CCB">
        <w:t>i</w:t>
      </w:r>
      <w:proofErr w:type="spellEnd"/>
      <w:r w:rsidRPr="00740CCB">
        <w:t>)</w:t>
      </w:r>
      <w:r w:rsidRPr="00740CCB">
        <w:tab/>
        <w:t>a description of the</w:t>
      </w:r>
      <w:r w:rsidR="004A6C78" w:rsidRPr="00740CCB">
        <w:t xml:space="preserve"> </w:t>
      </w:r>
      <w:r w:rsidRPr="00740CCB">
        <w:t xml:space="preserve">goods or services </w:t>
      </w:r>
      <w:r w:rsidR="00CA67C6" w:rsidRPr="00740CCB">
        <w:t>acquired</w:t>
      </w:r>
      <w:r w:rsidRPr="00740CCB">
        <w:t>; and</w:t>
      </w:r>
    </w:p>
    <w:p w:rsidR="00B34DF7" w:rsidRPr="00740CCB" w:rsidRDefault="00B34DF7" w:rsidP="00B34DF7">
      <w:pPr>
        <w:pStyle w:val="paragraphsub"/>
      </w:pPr>
      <w:r w:rsidRPr="00740CCB">
        <w:tab/>
        <w:t>(ii)</w:t>
      </w:r>
      <w:r w:rsidRPr="00740CCB">
        <w:tab/>
        <w:t xml:space="preserve">the Australian or international standards </w:t>
      </w:r>
      <w:r w:rsidR="002E3516" w:rsidRPr="00740CCB">
        <w:t xml:space="preserve">(if any) </w:t>
      </w:r>
      <w:r w:rsidRPr="00740CCB">
        <w:t>that appl</w:t>
      </w:r>
      <w:r w:rsidR="002E3516" w:rsidRPr="00740CCB">
        <w:t>y</w:t>
      </w:r>
      <w:r w:rsidR="00CA67C6" w:rsidRPr="00740CCB">
        <w:t xml:space="preserve"> to the</w:t>
      </w:r>
      <w:r w:rsidR="004A6C78" w:rsidRPr="00740CCB">
        <w:t xml:space="preserve"> </w:t>
      </w:r>
      <w:r w:rsidR="00CA67C6" w:rsidRPr="00740CCB">
        <w:t>goods or service</w:t>
      </w:r>
      <w:r w:rsidR="002E3516" w:rsidRPr="00740CCB">
        <w:t>s</w:t>
      </w:r>
      <w:r w:rsidR="00CA67C6" w:rsidRPr="00740CCB">
        <w:t xml:space="preserve"> acquired</w:t>
      </w:r>
      <w:r w:rsidR="00EA4D07" w:rsidRPr="00740CCB">
        <w:t>;</w:t>
      </w:r>
      <w:r w:rsidRPr="00740CCB">
        <w:t xml:space="preserve"> and</w:t>
      </w:r>
    </w:p>
    <w:p w:rsidR="00CA67C6" w:rsidRPr="00740CCB" w:rsidRDefault="00B34DF7" w:rsidP="00B34DF7">
      <w:pPr>
        <w:pStyle w:val="paragraphsub"/>
      </w:pPr>
      <w:r w:rsidRPr="00740CCB">
        <w:tab/>
        <w:t>(ii</w:t>
      </w:r>
      <w:r w:rsidR="00CA67C6" w:rsidRPr="00740CCB">
        <w:t>i</w:t>
      </w:r>
      <w:r w:rsidRPr="00740CCB">
        <w:t>)</w:t>
      </w:r>
      <w:r w:rsidRPr="00740CCB">
        <w:tab/>
      </w:r>
      <w:r w:rsidR="00CA67C6" w:rsidRPr="00740CCB">
        <w:t xml:space="preserve">the name of </w:t>
      </w:r>
      <w:r w:rsidR="002E3516" w:rsidRPr="00740CCB">
        <w:t>the</w:t>
      </w:r>
      <w:r w:rsidR="00CA67C6" w:rsidRPr="00740CCB">
        <w:t xml:space="preserve"> procurement entity</w:t>
      </w:r>
      <w:r w:rsidR="002E3516" w:rsidRPr="00740CCB">
        <w:t xml:space="preserve"> responsible for acquiring the goods or services</w:t>
      </w:r>
      <w:r w:rsidR="00CA67C6" w:rsidRPr="00740CCB">
        <w:t>; and</w:t>
      </w:r>
    </w:p>
    <w:p w:rsidR="00CA67C6" w:rsidRPr="00740CCB" w:rsidRDefault="00CA67C6" w:rsidP="00B34DF7">
      <w:pPr>
        <w:pStyle w:val="paragraphsub"/>
      </w:pPr>
      <w:r w:rsidRPr="00740CCB">
        <w:tab/>
        <w:t>(iv)</w:t>
      </w:r>
      <w:r w:rsidRPr="00740CCB">
        <w:tab/>
        <w:t xml:space="preserve">the contract category mentioned in </w:t>
      </w:r>
      <w:r w:rsidR="00740CCB" w:rsidRPr="00740CCB">
        <w:t>subsection (</w:t>
      </w:r>
      <w:r w:rsidR="0091033F" w:rsidRPr="00740CCB">
        <w:t>3</w:t>
      </w:r>
      <w:r w:rsidRPr="00740CCB">
        <w:t>) that applies to the contract used to acquire the goods and services; and</w:t>
      </w:r>
    </w:p>
    <w:p w:rsidR="00CA67C6" w:rsidRPr="00740CCB" w:rsidRDefault="00CA67C6" w:rsidP="00B34DF7">
      <w:pPr>
        <w:pStyle w:val="paragraphsub"/>
      </w:pPr>
      <w:r w:rsidRPr="00740CCB">
        <w:tab/>
        <w:t>(v)</w:t>
      </w:r>
      <w:r w:rsidRPr="00740CCB">
        <w:tab/>
        <w:t>the name and location of the entity whose bid to supply the goods or services was successful; and</w:t>
      </w:r>
    </w:p>
    <w:p w:rsidR="00CA67C6" w:rsidRPr="00740CCB" w:rsidRDefault="00CA67C6" w:rsidP="00B34DF7">
      <w:pPr>
        <w:pStyle w:val="paragraphsub"/>
      </w:pPr>
      <w:r w:rsidRPr="00740CCB">
        <w:tab/>
        <w:t>(vi)</w:t>
      </w:r>
      <w:r w:rsidR="002E3516" w:rsidRPr="00740CCB">
        <w:tab/>
        <w:t>if the successful entity was not an Australian entity—the reason why an Australian entity was not successful; and</w:t>
      </w:r>
    </w:p>
    <w:p w:rsidR="002E3516" w:rsidRPr="00740CCB" w:rsidRDefault="00CA67C6" w:rsidP="002E3516">
      <w:pPr>
        <w:pStyle w:val="paragraphsub"/>
      </w:pPr>
      <w:r w:rsidRPr="00740CCB">
        <w:tab/>
        <w:t>(vii)</w:t>
      </w:r>
      <w:r w:rsidRPr="00740CCB">
        <w:tab/>
      </w:r>
      <w:r w:rsidR="002E3516" w:rsidRPr="00740CCB">
        <w:t>the percentage of Australian content of the</w:t>
      </w:r>
      <w:r w:rsidR="004A6C78" w:rsidRPr="00740CCB">
        <w:t xml:space="preserve"> </w:t>
      </w:r>
      <w:r w:rsidR="002E3516" w:rsidRPr="00740CCB">
        <w:t>goods or services</w:t>
      </w:r>
      <w:r w:rsidR="004A6C78" w:rsidRPr="00740CCB">
        <w:t xml:space="preserve"> </w:t>
      </w:r>
      <w:r w:rsidR="00F559D7" w:rsidRPr="00740CCB">
        <w:t xml:space="preserve">acquired </w:t>
      </w:r>
      <w:r w:rsidR="004A6C78" w:rsidRPr="00740CCB">
        <w:t>(if any)</w:t>
      </w:r>
      <w:r w:rsidR="002E3516" w:rsidRPr="00740CCB">
        <w:t>;</w:t>
      </w:r>
      <w:r w:rsidR="008C30F7" w:rsidRPr="00740CCB">
        <w:t xml:space="preserve"> and</w:t>
      </w:r>
    </w:p>
    <w:p w:rsidR="00B34DF7" w:rsidRPr="00740CCB" w:rsidRDefault="00B34DF7" w:rsidP="002E3516">
      <w:pPr>
        <w:pStyle w:val="paragraph"/>
      </w:pPr>
      <w:r w:rsidRPr="00740CCB">
        <w:tab/>
        <w:t>(g)</w:t>
      </w:r>
      <w:r w:rsidRPr="00740CCB">
        <w:tab/>
      </w:r>
      <w:r w:rsidR="00353ADF" w:rsidRPr="00740CCB">
        <w:t>details of capability, capacity and general competitiveness of Australian entities identified</w:t>
      </w:r>
      <w:r w:rsidR="005E7BDF" w:rsidRPr="00740CCB">
        <w:t xml:space="preserve"> through implementation of the plan </w:t>
      </w:r>
      <w:r w:rsidR="00353ADF" w:rsidRPr="00740CCB">
        <w:t>during the reporting period</w:t>
      </w:r>
      <w:r w:rsidRPr="00740CCB">
        <w:t>;</w:t>
      </w:r>
      <w:r w:rsidR="0091033F" w:rsidRPr="00740CCB">
        <w:t xml:space="preserve"> and</w:t>
      </w:r>
    </w:p>
    <w:p w:rsidR="00B34DF7" w:rsidRPr="00740CCB" w:rsidRDefault="00B34DF7" w:rsidP="00B34DF7">
      <w:pPr>
        <w:pStyle w:val="paragraph"/>
      </w:pPr>
      <w:r w:rsidRPr="00740CCB">
        <w:lastRenderedPageBreak/>
        <w:tab/>
        <w:t>(h)</w:t>
      </w:r>
      <w:r w:rsidRPr="00740CCB">
        <w:tab/>
      </w:r>
      <w:r w:rsidR="002E3516" w:rsidRPr="00740CCB">
        <w:t>the total cumulative commitments a</w:t>
      </w:r>
      <w:r w:rsidR="008C30F7" w:rsidRPr="00740CCB">
        <w:t>warded for the reporting period (expressed in million dollars); and</w:t>
      </w:r>
    </w:p>
    <w:p w:rsidR="008C30F7" w:rsidRPr="00740CCB" w:rsidRDefault="008C30F7" w:rsidP="008C30F7">
      <w:pPr>
        <w:pStyle w:val="paragraph"/>
      </w:pPr>
      <w:r w:rsidRPr="00740CCB">
        <w:tab/>
        <w:t>(</w:t>
      </w:r>
      <w:proofErr w:type="spellStart"/>
      <w:r w:rsidRPr="00740CCB">
        <w:t>i</w:t>
      </w:r>
      <w:proofErr w:type="spellEnd"/>
      <w:r w:rsidRPr="00740CCB">
        <w:t>)</w:t>
      </w:r>
      <w:r w:rsidRPr="00740CCB">
        <w:tab/>
        <w:t>the total cumulative commitments awarded to Australian entities (expressed in million dollars); and</w:t>
      </w:r>
    </w:p>
    <w:p w:rsidR="008C30F7" w:rsidRPr="00740CCB" w:rsidRDefault="008C30F7" w:rsidP="008C30F7">
      <w:pPr>
        <w:pStyle w:val="paragraph"/>
      </w:pPr>
      <w:r w:rsidRPr="00740CCB">
        <w:tab/>
        <w:t>(j)</w:t>
      </w:r>
      <w:r w:rsidRPr="00740CCB">
        <w:tab/>
        <w:t>the total cumulative commitments awarded to non</w:t>
      </w:r>
      <w:r w:rsidR="00740CCB">
        <w:noBreakHyphen/>
      </w:r>
      <w:r w:rsidRPr="00740CCB">
        <w:t>Australian entities (expressed in million dollars).</w:t>
      </w:r>
    </w:p>
    <w:p w:rsidR="008C30F7" w:rsidRPr="00740CCB" w:rsidRDefault="008C30F7" w:rsidP="008C30F7">
      <w:pPr>
        <w:pStyle w:val="subsection"/>
      </w:pPr>
      <w:r w:rsidRPr="00740CCB">
        <w:tab/>
        <w:t>(3)</w:t>
      </w:r>
      <w:r w:rsidRPr="00740CCB">
        <w:tab/>
        <w:t xml:space="preserve">For </w:t>
      </w:r>
      <w:r w:rsidR="00740CCB" w:rsidRPr="00740CCB">
        <w:t>paragraph (</w:t>
      </w:r>
      <w:r w:rsidRPr="00740CCB">
        <w:t>2)(f)(iv):</w:t>
      </w:r>
    </w:p>
    <w:p w:rsidR="008C30F7" w:rsidRPr="00740CCB" w:rsidRDefault="008C30F7" w:rsidP="008C30F7">
      <w:pPr>
        <w:pStyle w:val="paragraph"/>
      </w:pPr>
      <w:r w:rsidRPr="00740CCB">
        <w:tab/>
        <w:t>(a)</w:t>
      </w:r>
      <w:r w:rsidRPr="00740CCB">
        <w:tab/>
        <w:t>contract category A is a total expenditure under the contract for acquiring goods or services of $1 million or more but not more than $5 million; and</w:t>
      </w:r>
    </w:p>
    <w:p w:rsidR="008C30F7" w:rsidRPr="00740CCB" w:rsidRDefault="008C30F7" w:rsidP="008C30F7">
      <w:pPr>
        <w:pStyle w:val="paragraph"/>
      </w:pPr>
      <w:r w:rsidRPr="00740CCB">
        <w:tab/>
        <w:t>(b)</w:t>
      </w:r>
      <w:r w:rsidRPr="00740CCB">
        <w:tab/>
        <w:t>contract category B is a total expenditure under the contract for acquiring goods or services of more than $5 million but not more than $25 million; and</w:t>
      </w:r>
    </w:p>
    <w:p w:rsidR="008C30F7" w:rsidRPr="00740CCB" w:rsidRDefault="008C30F7" w:rsidP="008C30F7">
      <w:pPr>
        <w:pStyle w:val="paragraph"/>
      </w:pPr>
      <w:r w:rsidRPr="00740CCB">
        <w:tab/>
        <w:t>(c)</w:t>
      </w:r>
      <w:r w:rsidRPr="00740CCB">
        <w:tab/>
        <w:t>contract category C is a total expenditure</w:t>
      </w:r>
      <w:r w:rsidR="00CE7B50" w:rsidRPr="00740CCB">
        <w:t xml:space="preserve"> under the contract </w:t>
      </w:r>
      <w:r w:rsidRPr="00740CCB">
        <w:t>for acquiring goods or services of more than $25 million but not more than $100 million; and</w:t>
      </w:r>
    </w:p>
    <w:p w:rsidR="008C30F7" w:rsidRPr="00740CCB" w:rsidRDefault="008C30F7" w:rsidP="008C30F7">
      <w:pPr>
        <w:pStyle w:val="paragraph"/>
      </w:pPr>
      <w:r w:rsidRPr="00740CCB">
        <w:tab/>
        <w:t>(d)</w:t>
      </w:r>
      <w:r w:rsidRPr="00740CCB">
        <w:tab/>
        <w:t>contract category D is a total expenditure</w:t>
      </w:r>
      <w:r w:rsidR="00CE7B50" w:rsidRPr="00740CCB">
        <w:t xml:space="preserve"> under the contract</w:t>
      </w:r>
      <w:r w:rsidRPr="00740CCB">
        <w:t xml:space="preserve"> for acquiring goods or services of more than $100 million but not more than $500 million; and</w:t>
      </w:r>
    </w:p>
    <w:p w:rsidR="008C30F7" w:rsidRPr="00740CCB" w:rsidRDefault="008C30F7" w:rsidP="008C30F7">
      <w:pPr>
        <w:pStyle w:val="paragraph"/>
      </w:pPr>
      <w:r w:rsidRPr="00740CCB">
        <w:tab/>
        <w:t>(e)</w:t>
      </w:r>
      <w:r w:rsidRPr="00740CCB">
        <w:tab/>
        <w:t>contract category E is a total expenditure</w:t>
      </w:r>
      <w:r w:rsidR="00CE7B50" w:rsidRPr="00740CCB">
        <w:t xml:space="preserve"> under the contract for </w:t>
      </w:r>
      <w:r w:rsidRPr="00740CCB">
        <w:t>acquiring goods or services of more than $500 million.</w:t>
      </w:r>
    </w:p>
    <w:p w:rsidR="002E64E9" w:rsidRPr="00740CCB" w:rsidRDefault="002E64E9" w:rsidP="002E64E9">
      <w:pPr>
        <w:pStyle w:val="ActHead2"/>
        <w:pageBreakBefore/>
      </w:pPr>
      <w:bookmarkStart w:id="17" w:name="_Toc375307960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4</w:t>
      </w:r>
      <w:r w:rsidRPr="00740CCB">
        <w:t>—</w:t>
      </w:r>
      <w:r w:rsidRPr="00740CCB">
        <w:rPr>
          <w:rStyle w:val="CharPartText"/>
        </w:rPr>
        <w:t xml:space="preserve">Categories of goods </w:t>
      </w:r>
      <w:r w:rsidR="00353ADF" w:rsidRPr="00740CCB">
        <w:rPr>
          <w:rStyle w:val="CharPartText"/>
        </w:rPr>
        <w:t>or</w:t>
      </w:r>
      <w:r w:rsidRPr="00740CCB">
        <w:rPr>
          <w:rStyle w:val="CharPartText"/>
        </w:rPr>
        <w:t xml:space="preserve"> services</w:t>
      </w:r>
      <w:bookmarkEnd w:id="17"/>
    </w:p>
    <w:p w:rsidR="009975CB" w:rsidRPr="00740CCB" w:rsidRDefault="009975CB" w:rsidP="009975CB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2E64E9" w:rsidRPr="00740CCB" w:rsidRDefault="00FB4B71" w:rsidP="002E64E9">
      <w:pPr>
        <w:pStyle w:val="ActHead5"/>
      </w:pPr>
      <w:bookmarkStart w:id="18" w:name="_Toc375307961"/>
      <w:r w:rsidRPr="00740CCB">
        <w:rPr>
          <w:rStyle w:val="CharSectno"/>
        </w:rPr>
        <w:t>9</w:t>
      </w:r>
      <w:r w:rsidR="002E64E9" w:rsidRPr="00740CCB">
        <w:t xml:space="preserve">  </w:t>
      </w:r>
      <w:r w:rsidR="00E26E0F" w:rsidRPr="00740CCB">
        <w:t xml:space="preserve">Categories </w:t>
      </w:r>
      <w:r w:rsidR="00B778BE" w:rsidRPr="00740CCB">
        <w:t xml:space="preserve">of </w:t>
      </w:r>
      <w:r w:rsidR="00E26E0F" w:rsidRPr="00740CCB">
        <w:t>goo</w:t>
      </w:r>
      <w:r w:rsidR="00B778BE" w:rsidRPr="00740CCB">
        <w:t xml:space="preserve">ds </w:t>
      </w:r>
      <w:r w:rsidR="00353ADF" w:rsidRPr="00740CCB">
        <w:t xml:space="preserve">or </w:t>
      </w:r>
      <w:r w:rsidR="00B778BE" w:rsidRPr="00740CCB">
        <w:t>services</w:t>
      </w:r>
      <w:bookmarkEnd w:id="18"/>
    </w:p>
    <w:p w:rsidR="00220D6D" w:rsidRPr="00740CCB" w:rsidRDefault="002E64E9" w:rsidP="00220D6D">
      <w:pPr>
        <w:pStyle w:val="subsection"/>
      </w:pPr>
      <w:r w:rsidRPr="00740CCB">
        <w:tab/>
      </w:r>
      <w:r w:rsidRPr="00740CCB">
        <w:tab/>
      </w:r>
      <w:r w:rsidR="00220D6D" w:rsidRPr="00740CCB">
        <w:t xml:space="preserve">For paragraphs 36(1)(d) and 40(1)(d) of the Act, the categories into which key goods or services must be broken down for the purpose of publishing a statement relating to the expectations of the project proponent or operator are the categories that are </w:t>
      </w:r>
      <w:r w:rsidR="00A02E42" w:rsidRPr="00740CCB">
        <w:t xml:space="preserve">the </w:t>
      </w:r>
      <w:r w:rsidR="004831EB" w:rsidRPr="00740CCB">
        <w:t xml:space="preserve">most </w:t>
      </w:r>
      <w:r w:rsidR="00220D6D" w:rsidRPr="00740CCB">
        <w:t>reasonable and appropriate in the context of how the project proponent or operator expects the goods and services to be acquired or supplied.</w:t>
      </w:r>
    </w:p>
    <w:p w:rsidR="00C0762C" w:rsidRPr="00740CCB" w:rsidRDefault="00220D6D" w:rsidP="00220D6D">
      <w:pPr>
        <w:pStyle w:val="notetext"/>
      </w:pPr>
      <w:r w:rsidRPr="00740CCB">
        <w:t>Note:</w:t>
      </w:r>
      <w:r w:rsidRPr="00740CCB">
        <w:tab/>
        <w:t>It is possible to classify complex key goods and services in different ways, which may create different impressions of the expectations of the project proponent or operator</w:t>
      </w:r>
      <w:r w:rsidR="00C0762C" w:rsidRPr="00740CCB">
        <w:t>. For example, there is a significant difference between:</w:t>
      </w:r>
    </w:p>
    <w:p w:rsidR="00C0762C" w:rsidRPr="00740CCB" w:rsidRDefault="00C0762C" w:rsidP="00C0762C">
      <w:pPr>
        <w:pStyle w:val="notepara"/>
      </w:pPr>
      <w:r w:rsidRPr="00740CCB">
        <w:t>(a)</w:t>
      </w:r>
      <w:r w:rsidRPr="00740CCB">
        <w:tab/>
      </w:r>
      <w:r w:rsidR="00220D6D" w:rsidRPr="00740CCB">
        <w:t>a single category of a piece of machinery and several categories of the machinery’s components</w:t>
      </w:r>
      <w:r w:rsidRPr="00740CCB">
        <w:t>; or</w:t>
      </w:r>
    </w:p>
    <w:p w:rsidR="00C0762C" w:rsidRPr="00740CCB" w:rsidRDefault="00C0762C" w:rsidP="00C0762C">
      <w:pPr>
        <w:pStyle w:val="notepara"/>
      </w:pPr>
      <w:r w:rsidRPr="00740CCB">
        <w:t>(b)</w:t>
      </w:r>
      <w:r w:rsidRPr="00740CCB">
        <w:tab/>
        <w:t xml:space="preserve">a </w:t>
      </w:r>
      <w:r w:rsidR="00220D6D" w:rsidRPr="00740CCB">
        <w:t>single category of a drum and its contents and several categories of the drum and each of its contents.</w:t>
      </w:r>
    </w:p>
    <w:p w:rsidR="00220D6D" w:rsidRPr="00740CCB" w:rsidRDefault="00C0762C" w:rsidP="00220D6D">
      <w:pPr>
        <w:pStyle w:val="notetext"/>
      </w:pPr>
      <w:r w:rsidRPr="00740CCB">
        <w:tab/>
      </w:r>
      <w:r w:rsidR="00220D6D" w:rsidRPr="00740CCB">
        <w:t xml:space="preserve">The categories chosen by the project proponent or the operator must reflect accurately the intention about how </w:t>
      </w:r>
      <w:r w:rsidRPr="00740CCB">
        <w:t xml:space="preserve">the </w:t>
      </w:r>
      <w:r w:rsidR="00220D6D" w:rsidRPr="00740CCB">
        <w:t xml:space="preserve">key goods and services will be acquired or supplied for the purposes of the </w:t>
      </w:r>
      <w:proofErr w:type="spellStart"/>
      <w:r w:rsidR="00220D6D" w:rsidRPr="00740CCB">
        <w:t>AIP</w:t>
      </w:r>
      <w:proofErr w:type="spellEnd"/>
      <w:r w:rsidR="00220D6D" w:rsidRPr="00740CCB">
        <w:t xml:space="preserve"> </w:t>
      </w:r>
      <w:r w:rsidR="002F22CF" w:rsidRPr="00740CCB">
        <w:t>plan</w:t>
      </w:r>
      <w:r w:rsidR="00220D6D" w:rsidRPr="00740CCB">
        <w:t>.</w:t>
      </w:r>
      <w:r w:rsidRPr="00740CCB">
        <w:t xml:space="preserve"> The Authority is able to assist project proponents and operators to choose appropriate categories.</w:t>
      </w:r>
    </w:p>
    <w:p w:rsidR="005F39D3" w:rsidRPr="00740CCB" w:rsidRDefault="002E64E9" w:rsidP="00CC3571">
      <w:pPr>
        <w:pStyle w:val="ActHead2"/>
        <w:pageBreakBefore/>
      </w:pPr>
      <w:bookmarkStart w:id="19" w:name="f_Check_Lines_above"/>
      <w:bookmarkStart w:id="20" w:name="_Toc375307962"/>
      <w:bookmarkEnd w:id="19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5</w:t>
      </w:r>
      <w:r w:rsidR="005F39D3" w:rsidRPr="00740CCB">
        <w:t>—</w:t>
      </w:r>
      <w:r w:rsidR="005F39D3" w:rsidRPr="00740CCB">
        <w:rPr>
          <w:rStyle w:val="CharPartText"/>
        </w:rPr>
        <w:t>Notification obligations</w:t>
      </w:r>
      <w:bookmarkEnd w:id="20"/>
    </w:p>
    <w:p w:rsidR="009975CB" w:rsidRPr="00740CCB" w:rsidRDefault="009975CB" w:rsidP="009975CB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5F39D3" w:rsidRPr="00740CCB" w:rsidRDefault="00FB4B71" w:rsidP="00FE49AB">
      <w:pPr>
        <w:pStyle w:val="ActHead5"/>
      </w:pPr>
      <w:bookmarkStart w:id="21" w:name="_Toc375307963"/>
      <w:r w:rsidRPr="00740CCB">
        <w:rPr>
          <w:rStyle w:val="CharSectno"/>
        </w:rPr>
        <w:t>10</w:t>
      </w:r>
      <w:r w:rsidR="00867D82" w:rsidRPr="00740CCB">
        <w:t xml:space="preserve"> </w:t>
      </w:r>
      <w:r w:rsidR="00FE49AB" w:rsidRPr="00740CCB">
        <w:t xml:space="preserve"> Notification of preliminary trigger day for major projects</w:t>
      </w:r>
      <w:bookmarkEnd w:id="21"/>
    </w:p>
    <w:p w:rsidR="009F6249" w:rsidRPr="00740CCB" w:rsidRDefault="009F6249" w:rsidP="009F6249">
      <w:pPr>
        <w:pStyle w:val="subsection"/>
      </w:pPr>
      <w:r w:rsidRPr="00740CCB">
        <w:tab/>
        <w:t>(1)</w:t>
      </w:r>
      <w:r w:rsidRPr="00740CCB">
        <w:tab/>
        <w:t>For paragraph</w:t>
      </w:r>
      <w:r w:rsidR="00740CCB" w:rsidRPr="00740CCB">
        <w:t> </w:t>
      </w:r>
      <w:r w:rsidRPr="00740CCB">
        <w:t>41(3)(b) of the Act, this section specifies information that must accompany a notification of the preliminary trigger day for a major project.</w:t>
      </w:r>
    </w:p>
    <w:p w:rsidR="009F6249" w:rsidRPr="00740CCB" w:rsidRDefault="009F6249" w:rsidP="009F6249">
      <w:pPr>
        <w:pStyle w:val="subsection"/>
      </w:pPr>
      <w:r w:rsidRPr="00740CCB">
        <w:tab/>
        <w:t>(2)</w:t>
      </w:r>
      <w:r w:rsidRPr="00740CCB">
        <w:tab/>
        <w:t>The information is:</w:t>
      </w:r>
    </w:p>
    <w:p w:rsidR="005464B1" w:rsidRPr="00740CCB" w:rsidRDefault="005464B1" w:rsidP="005464B1">
      <w:pPr>
        <w:pStyle w:val="paragraph"/>
      </w:pPr>
      <w:r w:rsidRPr="00740CCB">
        <w:tab/>
        <w:t>(a)</w:t>
      </w:r>
      <w:r w:rsidRPr="00740CCB">
        <w:tab/>
        <w:t>the name of each project proponent;</w:t>
      </w:r>
      <w:r w:rsidR="009F6249" w:rsidRPr="00740CCB">
        <w:t xml:space="preserve"> and</w:t>
      </w:r>
    </w:p>
    <w:p w:rsidR="005464B1" w:rsidRPr="00740CCB" w:rsidRDefault="005464B1" w:rsidP="005464B1">
      <w:pPr>
        <w:pStyle w:val="paragraph"/>
      </w:pPr>
      <w:r w:rsidRPr="00740CCB">
        <w:tab/>
        <w:t>(b)</w:t>
      </w:r>
      <w:r w:rsidRPr="00740CCB">
        <w:tab/>
        <w:t xml:space="preserve">the ABN and </w:t>
      </w:r>
      <w:proofErr w:type="spellStart"/>
      <w:r w:rsidRPr="00740CCB">
        <w:t>ACN</w:t>
      </w:r>
      <w:proofErr w:type="spellEnd"/>
      <w:r w:rsidRPr="00740CCB">
        <w:t xml:space="preserve"> of each project proponent;</w:t>
      </w:r>
      <w:r w:rsidR="009F6249" w:rsidRPr="00740CCB">
        <w:t xml:space="preserve"> and</w:t>
      </w:r>
    </w:p>
    <w:p w:rsidR="00FD66E3" w:rsidRPr="00740CCB" w:rsidRDefault="00CD4214" w:rsidP="005464B1">
      <w:pPr>
        <w:pStyle w:val="paragraph"/>
      </w:pPr>
      <w:r w:rsidRPr="00740CCB">
        <w:tab/>
        <w:t>(</w:t>
      </w:r>
      <w:r w:rsidR="005960BF" w:rsidRPr="00740CCB">
        <w:t>c</w:t>
      </w:r>
      <w:r w:rsidRPr="00740CCB">
        <w:t>)</w:t>
      </w:r>
      <w:r w:rsidRPr="00740CCB">
        <w:tab/>
      </w:r>
      <w:r w:rsidR="00FD66E3" w:rsidRPr="00740CCB">
        <w:t>the project name;</w:t>
      </w:r>
      <w:r w:rsidR="009F6249" w:rsidRPr="00740CCB">
        <w:t xml:space="preserve"> and</w:t>
      </w:r>
    </w:p>
    <w:p w:rsidR="00FD66E3" w:rsidRPr="00740CCB" w:rsidRDefault="00FD66E3" w:rsidP="005464B1">
      <w:pPr>
        <w:pStyle w:val="paragraph"/>
      </w:pPr>
      <w:r w:rsidRPr="00740CCB">
        <w:tab/>
        <w:t>(d)</w:t>
      </w:r>
      <w:r w:rsidRPr="00740CCB">
        <w:tab/>
        <w:t>the project location;</w:t>
      </w:r>
      <w:r w:rsidR="009F6249" w:rsidRPr="00740CCB">
        <w:t xml:space="preserve"> and</w:t>
      </w:r>
    </w:p>
    <w:p w:rsidR="00FD66E3" w:rsidRPr="00740CCB" w:rsidRDefault="00FD66E3" w:rsidP="005464B1">
      <w:pPr>
        <w:pStyle w:val="paragraph"/>
      </w:pPr>
      <w:r w:rsidRPr="00740CCB">
        <w:tab/>
      </w:r>
      <w:r w:rsidR="00C166AC" w:rsidRPr="00740CCB">
        <w:t>(e)</w:t>
      </w:r>
      <w:r w:rsidR="00C166AC" w:rsidRPr="00740CCB">
        <w:tab/>
        <w:t>the type of project;</w:t>
      </w:r>
      <w:r w:rsidR="009F6249" w:rsidRPr="00740CCB">
        <w:t xml:space="preserve"> and</w:t>
      </w:r>
    </w:p>
    <w:p w:rsidR="00FD66E3" w:rsidRPr="00740CCB" w:rsidRDefault="00FD66E3" w:rsidP="005464B1">
      <w:pPr>
        <w:pStyle w:val="paragraph"/>
      </w:pPr>
      <w:r w:rsidRPr="00740CCB">
        <w:tab/>
        <w:t>(f)</w:t>
      </w:r>
      <w:r w:rsidRPr="00740CCB">
        <w:tab/>
        <w:t xml:space="preserve">whether the project involves establishing a new facility or </w:t>
      </w:r>
      <w:r w:rsidR="00C166AC" w:rsidRPr="00740CCB">
        <w:t>upgrading an existing facility;</w:t>
      </w:r>
      <w:r w:rsidR="009F6249" w:rsidRPr="00740CCB">
        <w:t xml:space="preserve"> and</w:t>
      </w:r>
    </w:p>
    <w:p w:rsidR="00CD4214" w:rsidRPr="00740CCB" w:rsidRDefault="005960BF" w:rsidP="005464B1">
      <w:pPr>
        <w:pStyle w:val="paragraph"/>
      </w:pPr>
      <w:r w:rsidRPr="00740CCB">
        <w:tab/>
        <w:t>(</w:t>
      </w:r>
      <w:r w:rsidR="00FD66E3" w:rsidRPr="00740CCB">
        <w:t>g</w:t>
      </w:r>
      <w:r w:rsidR="00CD4214" w:rsidRPr="00740CCB">
        <w:t>)</w:t>
      </w:r>
      <w:r w:rsidR="00CD4214" w:rsidRPr="00740CCB">
        <w:tab/>
      </w:r>
      <w:r w:rsidR="004B0411" w:rsidRPr="00740CCB">
        <w:t xml:space="preserve">an </w:t>
      </w:r>
      <w:r w:rsidR="00CD4214" w:rsidRPr="00740CCB">
        <w:t xml:space="preserve">estimate </w:t>
      </w:r>
      <w:r w:rsidR="004B0411" w:rsidRPr="00740CCB">
        <w:t xml:space="preserve">of the </w:t>
      </w:r>
      <w:r w:rsidR="004D4DB7" w:rsidRPr="00740CCB">
        <w:t xml:space="preserve">total </w:t>
      </w:r>
      <w:r w:rsidR="00C166AC" w:rsidRPr="00740CCB">
        <w:t>expenditure</w:t>
      </w:r>
      <w:r w:rsidR="004D4DB7" w:rsidRPr="00740CCB">
        <w:t xml:space="preserve"> of a capital nature</w:t>
      </w:r>
      <w:r w:rsidR="00C166AC" w:rsidRPr="00740CCB">
        <w:t xml:space="preserve"> </w:t>
      </w:r>
      <w:r w:rsidR="004D4DB7" w:rsidRPr="00740CCB">
        <w:t xml:space="preserve">that is reasonably likely to be incurred in carrying out the </w:t>
      </w:r>
      <w:r w:rsidR="00C166AC" w:rsidRPr="00740CCB">
        <w:t>project;</w:t>
      </w:r>
      <w:r w:rsidR="009F6249" w:rsidRPr="00740CCB">
        <w:t xml:space="preserve"> and</w:t>
      </w:r>
    </w:p>
    <w:p w:rsidR="00CD4214" w:rsidRPr="00740CCB" w:rsidRDefault="005960BF" w:rsidP="005464B1">
      <w:pPr>
        <w:pStyle w:val="paragraph"/>
      </w:pPr>
      <w:r w:rsidRPr="00740CCB">
        <w:tab/>
        <w:t>(</w:t>
      </w:r>
      <w:r w:rsidR="00FD66E3" w:rsidRPr="00740CCB">
        <w:t>h</w:t>
      </w:r>
      <w:r w:rsidR="00CD4214" w:rsidRPr="00740CCB">
        <w:t>)</w:t>
      </w:r>
      <w:r w:rsidR="00CD4214" w:rsidRPr="00740CCB">
        <w:tab/>
      </w:r>
      <w:r w:rsidR="00E86636" w:rsidRPr="00740CCB">
        <w:t xml:space="preserve">the </w:t>
      </w:r>
      <w:r w:rsidR="00C166AC" w:rsidRPr="00740CCB">
        <w:t>project timeframe;</w:t>
      </w:r>
      <w:r w:rsidR="009F6249" w:rsidRPr="00740CCB">
        <w:t xml:space="preserve"> and</w:t>
      </w:r>
    </w:p>
    <w:p w:rsidR="004D4DB7" w:rsidRPr="00740CCB" w:rsidRDefault="005960BF" w:rsidP="005464B1">
      <w:pPr>
        <w:pStyle w:val="paragraph"/>
      </w:pPr>
      <w:r w:rsidRPr="00740CCB">
        <w:tab/>
        <w:t>(</w:t>
      </w:r>
      <w:proofErr w:type="spellStart"/>
      <w:r w:rsidR="00FD66E3" w:rsidRPr="00740CCB">
        <w:t>i</w:t>
      </w:r>
      <w:proofErr w:type="spellEnd"/>
      <w:r w:rsidR="00AC2E57" w:rsidRPr="00740CCB">
        <w:t>)</w:t>
      </w:r>
      <w:r w:rsidR="00AC2E57" w:rsidRPr="00740CCB">
        <w:tab/>
      </w:r>
      <w:r w:rsidR="00E86636" w:rsidRPr="00740CCB">
        <w:t xml:space="preserve">the </w:t>
      </w:r>
      <w:r w:rsidR="00AC2E57" w:rsidRPr="00740CCB">
        <w:t>preliminary trigger day for the project</w:t>
      </w:r>
      <w:r w:rsidR="004D4DB7" w:rsidRPr="00740CCB">
        <w:t>; and</w:t>
      </w:r>
    </w:p>
    <w:p w:rsidR="00AC2E57" w:rsidRPr="00740CCB" w:rsidRDefault="004D4DB7" w:rsidP="00BF78CD">
      <w:pPr>
        <w:pStyle w:val="paragraph"/>
      </w:pPr>
      <w:r w:rsidRPr="00740CCB">
        <w:tab/>
        <w:t>(j)</w:t>
      </w:r>
      <w:r w:rsidRPr="00740CCB">
        <w:tab/>
      </w:r>
      <w:r w:rsidR="00BF78CD" w:rsidRPr="00740CCB">
        <w:t>the event mentioned in paragraph</w:t>
      </w:r>
      <w:r w:rsidR="00740CCB" w:rsidRPr="00740CCB">
        <w:t> </w:t>
      </w:r>
      <w:r w:rsidR="00BF78CD" w:rsidRPr="00740CCB">
        <w:t>41(4)(a)</w:t>
      </w:r>
      <w:r w:rsidR="00CE7B50" w:rsidRPr="00740CCB">
        <w:t xml:space="preserve">, (b), (c), (d) or </w:t>
      </w:r>
      <w:r w:rsidR="00BF78CD" w:rsidRPr="00740CCB">
        <w:t>(e) that triggered the preliminary trigger day for the designated project.</w:t>
      </w:r>
    </w:p>
    <w:p w:rsidR="00BF78CD" w:rsidRPr="00740CCB" w:rsidRDefault="00BF78CD" w:rsidP="00BF78CD">
      <w:pPr>
        <w:pStyle w:val="ActHead2"/>
        <w:pageBreakBefore/>
      </w:pPr>
      <w:bookmarkStart w:id="22" w:name="_Toc375307964"/>
      <w:r w:rsidRPr="00740CCB">
        <w:rPr>
          <w:rStyle w:val="CharPartNo"/>
        </w:rPr>
        <w:lastRenderedPageBreak/>
        <w:t>Part</w:t>
      </w:r>
      <w:r w:rsidR="00740CCB" w:rsidRPr="00740CCB">
        <w:rPr>
          <w:rStyle w:val="CharPartNo"/>
        </w:rPr>
        <w:t> </w:t>
      </w:r>
      <w:r w:rsidRPr="00740CCB">
        <w:rPr>
          <w:rStyle w:val="CharPartNo"/>
        </w:rPr>
        <w:t>6</w:t>
      </w:r>
      <w:r w:rsidRPr="00740CCB">
        <w:t>—</w:t>
      </w:r>
      <w:r w:rsidRPr="00740CCB">
        <w:rPr>
          <w:rStyle w:val="CharPartText"/>
        </w:rPr>
        <w:t>Functions of the Authority</w:t>
      </w:r>
      <w:bookmarkEnd w:id="22"/>
    </w:p>
    <w:p w:rsidR="00BF78CD" w:rsidRPr="00740CCB" w:rsidRDefault="00BF78CD" w:rsidP="00BF78CD">
      <w:pPr>
        <w:pStyle w:val="Header"/>
      </w:pPr>
      <w:r w:rsidRPr="00740CCB">
        <w:rPr>
          <w:rStyle w:val="CharDivNo"/>
        </w:rPr>
        <w:t xml:space="preserve"> </w:t>
      </w:r>
      <w:r w:rsidRPr="00740CCB">
        <w:rPr>
          <w:rStyle w:val="CharDivText"/>
        </w:rPr>
        <w:t xml:space="preserve"> </w:t>
      </w:r>
    </w:p>
    <w:p w:rsidR="00BF78CD" w:rsidRPr="00740CCB" w:rsidRDefault="00867D82" w:rsidP="00BF78CD">
      <w:pPr>
        <w:pStyle w:val="ActHead5"/>
      </w:pPr>
      <w:bookmarkStart w:id="23" w:name="_Toc375307965"/>
      <w:r w:rsidRPr="00740CCB">
        <w:rPr>
          <w:rStyle w:val="CharSectno"/>
        </w:rPr>
        <w:t>1</w:t>
      </w:r>
      <w:r w:rsidR="00FB4B71" w:rsidRPr="00740CCB">
        <w:rPr>
          <w:rStyle w:val="CharSectno"/>
        </w:rPr>
        <w:t>1</w:t>
      </w:r>
      <w:r w:rsidR="00BF78CD" w:rsidRPr="00740CCB">
        <w:t xml:space="preserve">  Schemes and programs administered by the Authority</w:t>
      </w:r>
      <w:bookmarkEnd w:id="23"/>
    </w:p>
    <w:p w:rsidR="00BF78CD" w:rsidRPr="00740CCB" w:rsidRDefault="00BF78CD" w:rsidP="00BF78CD">
      <w:pPr>
        <w:pStyle w:val="subsection"/>
      </w:pPr>
      <w:r w:rsidRPr="00740CCB">
        <w:tab/>
        <w:t>(1)</w:t>
      </w:r>
      <w:r w:rsidRPr="00740CCB">
        <w:tab/>
        <w:t>For paragraph</w:t>
      </w:r>
      <w:r w:rsidR="00740CCB" w:rsidRPr="00740CCB">
        <w:t> </w:t>
      </w:r>
      <w:r w:rsidRPr="00740CCB">
        <w:t>68(1)(k) of the Act, this section specifies the schemes and programs that the Authority is to administer on behalf of the Commonwealth as part of its functions.</w:t>
      </w:r>
    </w:p>
    <w:p w:rsidR="00BF78CD" w:rsidRPr="00740CCB" w:rsidRDefault="00BF78CD" w:rsidP="00BF78CD">
      <w:pPr>
        <w:pStyle w:val="subsection"/>
      </w:pPr>
      <w:r w:rsidRPr="00740CCB">
        <w:tab/>
        <w:t>(2)</w:t>
      </w:r>
      <w:r w:rsidRPr="00740CCB">
        <w:tab/>
        <w:t>The schemes and programs are:</w:t>
      </w:r>
    </w:p>
    <w:p w:rsidR="00BF78CD" w:rsidRPr="00740CCB" w:rsidRDefault="00BF78CD" w:rsidP="00BF78CD">
      <w:pPr>
        <w:pStyle w:val="paragraph"/>
      </w:pPr>
      <w:r w:rsidRPr="00740CCB">
        <w:tab/>
        <w:t>(a)</w:t>
      </w:r>
      <w:r w:rsidRPr="00740CCB">
        <w:tab/>
      </w:r>
      <w:r w:rsidR="000221A3" w:rsidRPr="00740CCB">
        <w:t>the Supplier A</w:t>
      </w:r>
      <w:r w:rsidRPr="00740CCB">
        <w:t xml:space="preserve">dvocates </w:t>
      </w:r>
      <w:r w:rsidR="000221A3" w:rsidRPr="00740CCB">
        <w:t>P</w:t>
      </w:r>
      <w:r w:rsidRPr="00740CCB">
        <w:t xml:space="preserve">rogram; </w:t>
      </w:r>
      <w:r w:rsidR="000221A3" w:rsidRPr="00740CCB">
        <w:t>and</w:t>
      </w:r>
    </w:p>
    <w:p w:rsidR="00670C9E" w:rsidRPr="00740CCB" w:rsidRDefault="00BF78CD" w:rsidP="00B917C8">
      <w:pPr>
        <w:pStyle w:val="paragraph"/>
      </w:pPr>
      <w:r w:rsidRPr="00740CCB">
        <w:tab/>
        <w:t>(b)</w:t>
      </w:r>
      <w:r w:rsidRPr="00740CCB">
        <w:tab/>
      </w:r>
      <w:r w:rsidR="000221A3" w:rsidRPr="00740CCB">
        <w:t>the R</w:t>
      </w:r>
      <w:r w:rsidRPr="00740CCB">
        <w:t>esources Sector Supplier Advisory Forum</w:t>
      </w:r>
      <w:r w:rsidR="00670C9E" w:rsidRPr="00740CCB">
        <w:t>; and</w:t>
      </w:r>
    </w:p>
    <w:p w:rsidR="00411E39" w:rsidRPr="00740CCB" w:rsidRDefault="00670C9E" w:rsidP="00B917C8">
      <w:pPr>
        <w:pStyle w:val="paragraph"/>
      </w:pPr>
      <w:r w:rsidRPr="00740CCB">
        <w:tab/>
        <w:t>(c)</w:t>
      </w:r>
      <w:r w:rsidRPr="00740CCB">
        <w:tab/>
        <w:t xml:space="preserve">the </w:t>
      </w:r>
      <w:r w:rsidR="00BF78CD" w:rsidRPr="00740CCB">
        <w:t>Resources Sector Supplier Envoy Program</w:t>
      </w:r>
      <w:r w:rsidR="00B917C8" w:rsidRPr="00740CCB">
        <w:t>.</w:t>
      </w:r>
    </w:p>
    <w:p w:rsidR="00BF78CD" w:rsidRPr="00740CCB" w:rsidRDefault="00867D82" w:rsidP="00642CDA">
      <w:pPr>
        <w:pStyle w:val="ActHead5"/>
      </w:pPr>
      <w:bookmarkStart w:id="24" w:name="_Toc375307966"/>
      <w:r w:rsidRPr="00740CCB">
        <w:rPr>
          <w:rStyle w:val="CharSectno"/>
        </w:rPr>
        <w:t>1</w:t>
      </w:r>
      <w:r w:rsidR="00FB4B71" w:rsidRPr="00740CCB">
        <w:rPr>
          <w:rStyle w:val="CharSectno"/>
        </w:rPr>
        <w:t>2</w:t>
      </w:r>
      <w:r w:rsidR="00642CDA" w:rsidRPr="00740CCB">
        <w:t xml:space="preserve">  Functions of the Authority</w:t>
      </w:r>
      <w:bookmarkEnd w:id="24"/>
    </w:p>
    <w:p w:rsidR="00642CDA" w:rsidRPr="00740CCB" w:rsidRDefault="00642CDA" w:rsidP="00642CDA">
      <w:pPr>
        <w:pStyle w:val="subsection"/>
      </w:pPr>
      <w:r w:rsidRPr="00740CCB">
        <w:tab/>
        <w:t>(1)</w:t>
      </w:r>
      <w:r w:rsidRPr="00740CCB">
        <w:tab/>
        <w:t>For paragraph</w:t>
      </w:r>
      <w:r w:rsidR="00740CCB" w:rsidRPr="00740CCB">
        <w:t> </w:t>
      </w:r>
      <w:r w:rsidRPr="00740CCB">
        <w:t>68(1)(m) of the Act, this sections specifies functions of the Authority.</w:t>
      </w:r>
    </w:p>
    <w:p w:rsidR="00642CDA" w:rsidRPr="00740CCB" w:rsidRDefault="00642CDA" w:rsidP="00642CDA">
      <w:pPr>
        <w:pStyle w:val="subsection"/>
      </w:pPr>
      <w:r w:rsidRPr="00740CCB">
        <w:tab/>
        <w:t>(2)</w:t>
      </w:r>
      <w:r w:rsidRPr="00740CCB">
        <w:tab/>
        <w:t>The functions of the Authority are:</w:t>
      </w:r>
    </w:p>
    <w:p w:rsidR="009936E8" w:rsidRPr="00740CCB" w:rsidRDefault="00642CDA" w:rsidP="006B32C0">
      <w:pPr>
        <w:pStyle w:val="paragraph"/>
      </w:pPr>
      <w:r w:rsidRPr="00740CCB">
        <w:tab/>
        <w:t>(a)</w:t>
      </w:r>
      <w:r w:rsidRPr="00740CCB">
        <w:tab/>
      </w:r>
      <w:r w:rsidR="007743D4" w:rsidRPr="00740CCB">
        <w:t xml:space="preserve">to </w:t>
      </w:r>
      <w:r w:rsidR="006B32C0" w:rsidRPr="00740CCB">
        <w:t xml:space="preserve">provide advice on the </w:t>
      </w:r>
      <w:r w:rsidR="003B1302" w:rsidRPr="00740CCB">
        <w:t>preparation</w:t>
      </w:r>
      <w:r w:rsidR="006B32C0" w:rsidRPr="00740CCB">
        <w:t xml:space="preserve"> of draft </w:t>
      </w:r>
      <w:proofErr w:type="spellStart"/>
      <w:r w:rsidR="006B32C0" w:rsidRPr="00740CCB">
        <w:t>AIP</w:t>
      </w:r>
      <w:proofErr w:type="spellEnd"/>
      <w:r w:rsidR="006B32C0" w:rsidRPr="00740CCB">
        <w:t xml:space="preserve"> plans and </w:t>
      </w:r>
      <w:proofErr w:type="spellStart"/>
      <w:r w:rsidRPr="00740CCB">
        <w:t>AIP</w:t>
      </w:r>
      <w:proofErr w:type="spellEnd"/>
      <w:r w:rsidRPr="00740CCB">
        <w:t xml:space="preserve"> plan requirements</w:t>
      </w:r>
      <w:r w:rsidR="003B1302" w:rsidRPr="00740CCB">
        <w:t xml:space="preserve"> for major Government procurements, loans and grants</w:t>
      </w:r>
      <w:r w:rsidRPr="00740CCB">
        <w:t>; and</w:t>
      </w:r>
    </w:p>
    <w:p w:rsidR="003B1302" w:rsidRPr="00740CCB" w:rsidRDefault="00411E39" w:rsidP="00670C9E">
      <w:pPr>
        <w:pStyle w:val="paragraph"/>
      </w:pPr>
      <w:r w:rsidRPr="00740CCB">
        <w:tab/>
      </w:r>
      <w:r w:rsidR="003B1302" w:rsidRPr="00740CCB">
        <w:t>(b)</w:t>
      </w:r>
      <w:r w:rsidR="003B1302" w:rsidRPr="00740CCB">
        <w:tab/>
        <w:t>to represent the Department</w:t>
      </w:r>
      <w:r w:rsidR="00867D82" w:rsidRPr="00740CCB">
        <w:t xml:space="preserve"> in relation to the Department’s company membership in Industry Capability Network Limited; and</w:t>
      </w:r>
    </w:p>
    <w:p w:rsidR="00642CDA" w:rsidRPr="00740CCB" w:rsidRDefault="00642CDA" w:rsidP="00642CDA">
      <w:pPr>
        <w:pStyle w:val="paragraph"/>
      </w:pPr>
      <w:r w:rsidRPr="00740CCB">
        <w:tab/>
        <w:t>(c)</w:t>
      </w:r>
      <w:r w:rsidRPr="00740CCB">
        <w:tab/>
      </w:r>
      <w:r w:rsidR="00AB7F43" w:rsidRPr="00740CCB">
        <w:t xml:space="preserve">to </w:t>
      </w:r>
      <w:r w:rsidRPr="00740CCB">
        <w:t xml:space="preserve">represent the </w:t>
      </w:r>
      <w:r w:rsidR="00AB7F43" w:rsidRPr="00740CCB">
        <w:t>D</w:t>
      </w:r>
      <w:r w:rsidRPr="00740CCB">
        <w:t>epartment on Australian industry participation matters; and</w:t>
      </w:r>
    </w:p>
    <w:p w:rsidR="00642CDA" w:rsidRPr="00740CCB" w:rsidRDefault="00642CDA" w:rsidP="00642CDA">
      <w:pPr>
        <w:pStyle w:val="paragraph"/>
      </w:pPr>
      <w:r w:rsidRPr="00740CCB">
        <w:tab/>
        <w:t>(d)</w:t>
      </w:r>
      <w:r w:rsidRPr="00740CCB">
        <w:tab/>
      </w:r>
      <w:r w:rsidR="00AB7F43" w:rsidRPr="00740CCB">
        <w:t xml:space="preserve">to </w:t>
      </w:r>
      <w:r w:rsidRPr="00740CCB">
        <w:t>provide advice</w:t>
      </w:r>
      <w:r w:rsidR="00AB7F43" w:rsidRPr="00740CCB">
        <w:t xml:space="preserve"> </w:t>
      </w:r>
      <w:r w:rsidRPr="00740CCB">
        <w:t>on</w:t>
      </w:r>
      <w:r w:rsidR="00670C9E" w:rsidRPr="00740CCB">
        <w:t xml:space="preserve"> </w:t>
      </w:r>
      <w:r w:rsidRPr="00740CCB">
        <w:t>Australian</w:t>
      </w:r>
      <w:r w:rsidR="001F6260" w:rsidRPr="00740CCB">
        <w:t xml:space="preserve"> industry participation matters; and</w:t>
      </w:r>
    </w:p>
    <w:p w:rsidR="00570BE4" w:rsidRPr="00740CCB" w:rsidRDefault="001F6260" w:rsidP="00642CDA">
      <w:pPr>
        <w:pStyle w:val="paragraph"/>
      </w:pPr>
      <w:r w:rsidRPr="00740CCB">
        <w:tab/>
        <w:t>(e)</w:t>
      </w:r>
      <w:r w:rsidRPr="00740CCB">
        <w:tab/>
        <w:t>to manage funding for the</w:t>
      </w:r>
      <w:r w:rsidR="00570BE4" w:rsidRPr="00740CCB">
        <w:t xml:space="preserve"> following schemes or programs:</w:t>
      </w:r>
    </w:p>
    <w:p w:rsidR="00570BE4" w:rsidRPr="00740CCB" w:rsidRDefault="00570BE4" w:rsidP="00570BE4">
      <w:pPr>
        <w:pStyle w:val="paragraphsub"/>
      </w:pPr>
      <w:r w:rsidRPr="00740CCB">
        <w:tab/>
        <w:t>(</w:t>
      </w:r>
      <w:proofErr w:type="spellStart"/>
      <w:r w:rsidRPr="00740CCB">
        <w:t>i</w:t>
      </w:r>
      <w:proofErr w:type="spellEnd"/>
      <w:r w:rsidRPr="00740CCB">
        <w:t>)</w:t>
      </w:r>
      <w:r w:rsidRPr="00740CCB">
        <w:tab/>
        <w:t>the Supplier Access to Major Projects Initiative;</w:t>
      </w:r>
    </w:p>
    <w:p w:rsidR="00570BE4" w:rsidRPr="00740CCB" w:rsidRDefault="00570BE4" w:rsidP="00570BE4">
      <w:pPr>
        <w:pStyle w:val="paragraphsub"/>
      </w:pPr>
      <w:r w:rsidRPr="00740CCB">
        <w:tab/>
        <w:t>(ii)</w:t>
      </w:r>
      <w:r w:rsidRPr="00740CCB">
        <w:tab/>
        <w:t>the National Sector Manager Initiative;</w:t>
      </w:r>
    </w:p>
    <w:p w:rsidR="00B917C8" w:rsidRPr="00740CCB" w:rsidRDefault="00570BE4" w:rsidP="00570BE4">
      <w:pPr>
        <w:pStyle w:val="paragraphsub"/>
      </w:pPr>
      <w:r w:rsidRPr="00740CCB">
        <w:tab/>
        <w:t>(i</w:t>
      </w:r>
      <w:r w:rsidR="00B917C8" w:rsidRPr="00740CCB">
        <w:t>i</w:t>
      </w:r>
      <w:r w:rsidRPr="00740CCB">
        <w:t>i)</w:t>
      </w:r>
      <w:r w:rsidRPr="00740CCB">
        <w:tab/>
        <w:t>the Industry Capability Network Limited</w:t>
      </w:r>
      <w:r w:rsidR="00B917C8" w:rsidRPr="00740CCB">
        <w:t>;</w:t>
      </w:r>
    </w:p>
    <w:p w:rsidR="00B917C8" w:rsidRPr="00740CCB" w:rsidRDefault="00B917C8" w:rsidP="00570BE4">
      <w:pPr>
        <w:pStyle w:val="paragraphsub"/>
      </w:pPr>
      <w:r w:rsidRPr="00740CCB">
        <w:tab/>
        <w:t>(iv)</w:t>
      </w:r>
      <w:r w:rsidRPr="00740CCB">
        <w:tab/>
      </w:r>
      <w:r w:rsidR="00570BE4" w:rsidRPr="00740CCB">
        <w:t>the National Coordination of the State, Territory and New Zealand Industry Capability Network</w:t>
      </w:r>
      <w:r w:rsidRPr="00740CCB">
        <w:t>;</w:t>
      </w:r>
    </w:p>
    <w:p w:rsidR="001F6260" w:rsidRPr="00740CCB" w:rsidRDefault="00B917C8" w:rsidP="00DB695A">
      <w:pPr>
        <w:pStyle w:val="paragraphsub"/>
      </w:pPr>
      <w:r w:rsidRPr="00740CCB">
        <w:tab/>
        <w:t>(v)</w:t>
      </w:r>
      <w:r w:rsidRPr="00740CCB">
        <w:tab/>
        <w:t>t</w:t>
      </w:r>
      <w:r w:rsidR="00570BE4" w:rsidRPr="00740CCB">
        <w:t>he Industry Capability and Project Opportunities Database.</w:t>
      </w:r>
    </w:p>
    <w:sectPr w:rsidR="001F6260" w:rsidRPr="00740CCB" w:rsidSect="00E60A3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CD" w:rsidRDefault="004123CD" w:rsidP="00715914">
      <w:pPr>
        <w:spacing w:line="240" w:lineRule="auto"/>
      </w:pPr>
      <w:r>
        <w:separator/>
      </w:r>
    </w:p>
  </w:endnote>
  <w:endnote w:type="continuationSeparator" w:id="0">
    <w:p w:rsidR="004123CD" w:rsidRDefault="004123C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34" w:rsidRPr="00E60A34" w:rsidRDefault="00E60A34" w:rsidP="00E60A34">
    <w:pPr>
      <w:pStyle w:val="Footer"/>
      <w:rPr>
        <w:i/>
        <w:sz w:val="18"/>
      </w:rPr>
    </w:pPr>
    <w:r w:rsidRPr="00E60A34">
      <w:rPr>
        <w:i/>
        <w:sz w:val="18"/>
      </w:rPr>
      <w:t>OPC60285 -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Default="004123CD" w:rsidP="007500C8">
    <w:pPr>
      <w:pStyle w:val="Footer"/>
    </w:pPr>
  </w:p>
  <w:p w:rsidR="004123CD" w:rsidRPr="007500C8" w:rsidRDefault="00E60A34" w:rsidP="00E60A34">
    <w:pPr>
      <w:pStyle w:val="Footer"/>
    </w:pPr>
    <w:r w:rsidRPr="00E60A34">
      <w:rPr>
        <w:i/>
        <w:sz w:val="18"/>
      </w:rPr>
      <w:t>OPC60285 -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D79B6" w:rsidRDefault="004123CD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60A34" w:rsidRDefault="004123C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3CD" w:rsidRPr="00E60A34" w:rsidTr="00D06C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rPr>
              <w:rFonts w:cs="Times New Roman"/>
              <w:i/>
              <w:sz w:val="18"/>
            </w:rPr>
          </w:pPr>
          <w:r w:rsidRPr="00E60A34">
            <w:rPr>
              <w:rFonts w:cs="Times New Roman"/>
              <w:i/>
              <w:sz w:val="18"/>
            </w:rPr>
            <w:fldChar w:fldCharType="begin"/>
          </w:r>
          <w:r w:rsidRPr="00E60A34">
            <w:rPr>
              <w:rFonts w:cs="Times New Roman"/>
              <w:i/>
              <w:sz w:val="18"/>
            </w:rPr>
            <w:instrText xml:space="preserve"> PAGE </w:instrText>
          </w:r>
          <w:r w:rsidRPr="00E60A34">
            <w:rPr>
              <w:rFonts w:cs="Times New Roman"/>
              <w:i/>
              <w:sz w:val="18"/>
            </w:rPr>
            <w:fldChar w:fldCharType="separate"/>
          </w:r>
          <w:r w:rsidR="00B8298E">
            <w:rPr>
              <w:rFonts w:cs="Times New Roman"/>
              <w:i/>
              <w:noProof/>
              <w:sz w:val="18"/>
            </w:rPr>
            <w:t>viii</w:t>
          </w:r>
          <w:r w:rsidRPr="00E60A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60A34">
            <w:rPr>
              <w:rFonts w:cs="Times New Roman"/>
              <w:i/>
              <w:sz w:val="18"/>
            </w:rPr>
            <w:fldChar w:fldCharType="begin"/>
          </w:r>
          <w:r w:rsidRPr="00E60A34">
            <w:rPr>
              <w:rFonts w:cs="Times New Roman"/>
              <w:i/>
              <w:sz w:val="18"/>
            </w:rPr>
            <w:instrText xml:space="preserve"> DOCPROPERTY ShortT </w:instrText>
          </w:r>
          <w:r w:rsidRPr="00E60A34">
            <w:rPr>
              <w:rFonts w:cs="Times New Roman"/>
              <w:i/>
              <w:sz w:val="18"/>
            </w:rPr>
            <w:fldChar w:fldCharType="separate"/>
          </w:r>
          <w:r w:rsidR="00B8298E">
            <w:rPr>
              <w:rFonts w:cs="Times New Roman"/>
              <w:i/>
              <w:sz w:val="18"/>
            </w:rPr>
            <w:t>Australian Jobs (Australian Industry Participation) Rule 2014</w:t>
          </w:r>
          <w:r w:rsidRPr="00E60A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4123CD" w:rsidRPr="00E60A34" w:rsidRDefault="00E60A34" w:rsidP="00E60A34">
    <w:pPr>
      <w:rPr>
        <w:rFonts w:cs="Times New Roman"/>
        <w:i/>
        <w:sz w:val="18"/>
      </w:rPr>
    </w:pPr>
    <w:r w:rsidRPr="00E60A34">
      <w:rPr>
        <w:rFonts w:cs="Times New Roman"/>
        <w:i/>
        <w:sz w:val="18"/>
      </w:rPr>
      <w:t>OPC60285 -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33C1C" w:rsidRDefault="004123C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123C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98E">
            <w:rPr>
              <w:i/>
              <w:sz w:val="18"/>
            </w:rPr>
            <w:t>Australian Jobs (Australian Industry Participation)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98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3CD" w:rsidRPr="00ED79B6" w:rsidRDefault="00E60A34" w:rsidP="00E60A34">
    <w:pPr>
      <w:rPr>
        <w:i/>
        <w:sz w:val="18"/>
      </w:rPr>
    </w:pPr>
    <w:r w:rsidRPr="00E60A34">
      <w:rPr>
        <w:rFonts w:cs="Times New Roman"/>
        <w:i/>
        <w:sz w:val="18"/>
      </w:rPr>
      <w:t>OPC60285 -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60A34" w:rsidRDefault="004123C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3CD" w:rsidRPr="00E60A34" w:rsidTr="00D06C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rPr>
              <w:rFonts w:cs="Times New Roman"/>
              <w:i/>
              <w:sz w:val="18"/>
            </w:rPr>
          </w:pPr>
          <w:r w:rsidRPr="00E60A34">
            <w:rPr>
              <w:rFonts w:cs="Times New Roman"/>
              <w:i/>
              <w:sz w:val="18"/>
            </w:rPr>
            <w:fldChar w:fldCharType="begin"/>
          </w:r>
          <w:r w:rsidRPr="00E60A34">
            <w:rPr>
              <w:rFonts w:cs="Times New Roman"/>
              <w:i/>
              <w:sz w:val="18"/>
            </w:rPr>
            <w:instrText xml:space="preserve"> PAGE </w:instrText>
          </w:r>
          <w:r w:rsidRPr="00E60A34">
            <w:rPr>
              <w:rFonts w:cs="Times New Roman"/>
              <w:i/>
              <w:sz w:val="18"/>
            </w:rPr>
            <w:fldChar w:fldCharType="separate"/>
          </w:r>
          <w:r w:rsidR="00B8298E">
            <w:rPr>
              <w:rFonts w:cs="Times New Roman"/>
              <w:i/>
              <w:noProof/>
              <w:sz w:val="18"/>
            </w:rPr>
            <w:t>8</w:t>
          </w:r>
          <w:r w:rsidRPr="00E60A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60A34">
            <w:rPr>
              <w:rFonts w:cs="Times New Roman"/>
              <w:i/>
              <w:sz w:val="18"/>
            </w:rPr>
            <w:fldChar w:fldCharType="begin"/>
          </w:r>
          <w:r w:rsidRPr="00E60A34">
            <w:rPr>
              <w:rFonts w:cs="Times New Roman"/>
              <w:i/>
              <w:sz w:val="18"/>
            </w:rPr>
            <w:instrText xml:space="preserve"> DOCPROPERTY ShortT </w:instrText>
          </w:r>
          <w:r w:rsidRPr="00E60A34">
            <w:rPr>
              <w:rFonts w:cs="Times New Roman"/>
              <w:i/>
              <w:sz w:val="18"/>
            </w:rPr>
            <w:fldChar w:fldCharType="separate"/>
          </w:r>
          <w:r w:rsidR="00B8298E">
            <w:rPr>
              <w:rFonts w:cs="Times New Roman"/>
              <w:i/>
              <w:sz w:val="18"/>
            </w:rPr>
            <w:t>Australian Jobs (Australian Industry Participation) Rule 2014</w:t>
          </w:r>
          <w:r w:rsidRPr="00E60A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3CD" w:rsidRPr="00E60A34" w:rsidRDefault="004123CD" w:rsidP="00733CC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4123CD" w:rsidRPr="00E60A34" w:rsidRDefault="00E60A34" w:rsidP="00E60A34">
    <w:pPr>
      <w:rPr>
        <w:rFonts w:cs="Times New Roman"/>
        <w:i/>
        <w:sz w:val="18"/>
      </w:rPr>
    </w:pPr>
    <w:r w:rsidRPr="00E60A34">
      <w:rPr>
        <w:rFonts w:cs="Times New Roman"/>
        <w:i/>
        <w:sz w:val="18"/>
      </w:rPr>
      <w:t>OPC60285 -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33C1C" w:rsidRDefault="004123C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3CD" w:rsidTr="00733C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98E">
            <w:rPr>
              <w:i/>
              <w:sz w:val="18"/>
            </w:rPr>
            <w:t>Australian Jobs (Australian Industry Participation)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98E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3CD" w:rsidRPr="00ED79B6" w:rsidRDefault="00E60A34" w:rsidP="00E60A34">
    <w:pPr>
      <w:rPr>
        <w:i/>
        <w:sz w:val="18"/>
      </w:rPr>
    </w:pPr>
    <w:r w:rsidRPr="00E60A34">
      <w:rPr>
        <w:rFonts w:cs="Times New Roman"/>
        <w:i/>
        <w:sz w:val="18"/>
      </w:rPr>
      <w:t>OPC60285 -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33C1C" w:rsidRDefault="004123C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3CD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98E">
            <w:rPr>
              <w:i/>
              <w:sz w:val="18"/>
            </w:rPr>
            <w:t>Australian Jobs (Australian Industry Participation)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3CD" w:rsidRDefault="004123CD" w:rsidP="00733C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98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3CD" w:rsidRPr="00ED79B6" w:rsidRDefault="004123CD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CD" w:rsidRDefault="004123CD" w:rsidP="00715914">
      <w:pPr>
        <w:spacing w:line="240" w:lineRule="auto"/>
      </w:pPr>
      <w:r>
        <w:separator/>
      </w:r>
    </w:p>
  </w:footnote>
  <w:footnote w:type="continuationSeparator" w:id="0">
    <w:p w:rsidR="004123CD" w:rsidRDefault="004123C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5F1388" w:rsidRDefault="004123C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5F1388" w:rsidRDefault="004123C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5F1388" w:rsidRDefault="004123C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D79B6" w:rsidRDefault="004123C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D79B6" w:rsidRDefault="004123C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ED79B6" w:rsidRDefault="004123C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Default="004123C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123CD" w:rsidRDefault="004123C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B8298E">
      <w:rPr>
        <w:b/>
        <w:sz w:val="20"/>
      </w:rPr>
      <w:fldChar w:fldCharType="separate"/>
    </w:r>
    <w:r w:rsidR="00B8298E">
      <w:rPr>
        <w:b/>
        <w:noProof/>
        <w:sz w:val="20"/>
      </w:rPr>
      <w:t>Part 6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B8298E">
      <w:rPr>
        <w:sz w:val="20"/>
      </w:rPr>
      <w:fldChar w:fldCharType="separate"/>
    </w:r>
    <w:r w:rsidR="00B8298E">
      <w:rPr>
        <w:noProof/>
        <w:sz w:val="20"/>
      </w:rPr>
      <w:t>Functions of the Authority</w:t>
    </w:r>
    <w:r>
      <w:rPr>
        <w:sz w:val="20"/>
      </w:rPr>
      <w:fldChar w:fldCharType="end"/>
    </w:r>
  </w:p>
  <w:p w:rsidR="004123CD" w:rsidRPr="007A1328" w:rsidRDefault="004123C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123CD" w:rsidRPr="007A1328" w:rsidRDefault="004123CD" w:rsidP="00715914">
    <w:pPr>
      <w:rPr>
        <w:b/>
        <w:sz w:val="24"/>
      </w:rPr>
    </w:pPr>
  </w:p>
  <w:p w:rsidR="004123CD" w:rsidRPr="007A1328" w:rsidRDefault="004123C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8298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8298E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7A1328" w:rsidRDefault="004123C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123CD" w:rsidRPr="007A1328" w:rsidRDefault="004123C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8298E">
      <w:rPr>
        <w:sz w:val="20"/>
      </w:rPr>
      <w:fldChar w:fldCharType="separate"/>
    </w:r>
    <w:r w:rsidR="00B8298E">
      <w:rPr>
        <w:noProof/>
        <w:sz w:val="20"/>
      </w:rPr>
      <w:t>Notification obligations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8298E">
      <w:rPr>
        <w:b/>
        <w:sz w:val="20"/>
      </w:rPr>
      <w:fldChar w:fldCharType="separate"/>
    </w:r>
    <w:r w:rsidR="00B8298E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4123CD" w:rsidRPr="007A1328" w:rsidRDefault="004123C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123CD" w:rsidRPr="007A1328" w:rsidRDefault="004123CD" w:rsidP="00715914">
    <w:pPr>
      <w:jc w:val="right"/>
      <w:rPr>
        <w:b/>
        <w:sz w:val="24"/>
      </w:rPr>
    </w:pPr>
  </w:p>
  <w:p w:rsidR="004123CD" w:rsidRPr="007A1328" w:rsidRDefault="004123C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8298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8298E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CD" w:rsidRPr="007A1328" w:rsidRDefault="004123C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31"/>
    <w:rsid w:val="00004470"/>
    <w:rsid w:val="0000781A"/>
    <w:rsid w:val="000136AF"/>
    <w:rsid w:val="00017AC8"/>
    <w:rsid w:val="000221A3"/>
    <w:rsid w:val="0002608F"/>
    <w:rsid w:val="000437C1"/>
    <w:rsid w:val="000463A2"/>
    <w:rsid w:val="00050F72"/>
    <w:rsid w:val="0005365D"/>
    <w:rsid w:val="00060597"/>
    <w:rsid w:val="000614BF"/>
    <w:rsid w:val="00072C15"/>
    <w:rsid w:val="0007647E"/>
    <w:rsid w:val="000833FC"/>
    <w:rsid w:val="00085FDE"/>
    <w:rsid w:val="000A7152"/>
    <w:rsid w:val="000B251C"/>
    <w:rsid w:val="000B53AB"/>
    <w:rsid w:val="000C0E7F"/>
    <w:rsid w:val="000D05EF"/>
    <w:rsid w:val="000E2261"/>
    <w:rsid w:val="000F21C1"/>
    <w:rsid w:val="0010745C"/>
    <w:rsid w:val="0011061E"/>
    <w:rsid w:val="00112919"/>
    <w:rsid w:val="0012522D"/>
    <w:rsid w:val="001277EE"/>
    <w:rsid w:val="00132CEB"/>
    <w:rsid w:val="001356A2"/>
    <w:rsid w:val="001358C9"/>
    <w:rsid w:val="00142B62"/>
    <w:rsid w:val="00157B8B"/>
    <w:rsid w:val="00166C2F"/>
    <w:rsid w:val="001725F8"/>
    <w:rsid w:val="001809D7"/>
    <w:rsid w:val="001908B0"/>
    <w:rsid w:val="001939E1"/>
    <w:rsid w:val="00194C3E"/>
    <w:rsid w:val="00195382"/>
    <w:rsid w:val="001A26B8"/>
    <w:rsid w:val="001A596B"/>
    <w:rsid w:val="001C61C5"/>
    <w:rsid w:val="001C69C4"/>
    <w:rsid w:val="001C7F96"/>
    <w:rsid w:val="001D005D"/>
    <w:rsid w:val="001D37EF"/>
    <w:rsid w:val="001E3590"/>
    <w:rsid w:val="001E7407"/>
    <w:rsid w:val="001F1DE2"/>
    <w:rsid w:val="001F5D5E"/>
    <w:rsid w:val="001F6219"/>
    <w:rsid w:val="001F6260"/>
    <w:rsid w:val="001F6CD4"/>
    <w:rsid w:val="00206C4D"/>
    <w:rsid w:val="0021415B"/>
    <w:rsid w:val="00215AF1"/>
    <w:rsid w:val="00220D6D"/>
    <w:rsid w:val="0022506C"/>
    <w:rsid w:val="002321E8"/>
    <w:rsid w:val="0024010F"/>
    <w:rsid w:val="00240749"/>
    <w:rsid w:val="002416AC"/>
    <w:rsid w:val="00243018"/>
    <w:rsid w:val="00254D6A"/>
    <w:rsid w:val="002564A4"/>
    <w:rsid w:val="0026736C"/>
    <w:rsid w:val="00271D0B"/>
    <w:rsid w:val="002756F2"/>
    <w:rsid w:val="00281308"/>
    <w:rsid w:val="00284719"/>
    <w:rsid w:val="002953FD"/>
    <w:rsid w:val="00297ECB"/>
    <w:rsid w:val="002A3331"/>
    <w:rsid w:val="002A7BCF"/>
    <w:rsid w:val="002B635C"/>
    <w:rsid w:val="002B6D99"/>
    <w:rsid w:val="002C2C5F"/>
    <w:rsid w:val="002D043A"/>
    <w:rsid w:val="002D0945"/>
    <w:rsid w:val="002D6224"/>
    <w:rsid w:val="002E3516"/>
    <w:rsid w:val="002E64E9"/>
    <w:rsid w:val="002F22CF"/>
    <w:rsid w:val="002F3C7F"/>
    <w:rsid w:val="002F54CB"/>
    <w:rsid w:val="00302E71"/>
    <w:rsid w:val="00304F8B"/>
    <w:rsid w:val="00323D63"/>
    <w:rsid w:val="0032464F"/>
    <w:rsid w:val="0033096E"/>
    <w:rsid w:val="0033102E"/>
    <w:rsid w:val="00335BC6"/>
    <w:rsid w:val="00337124"/>
    <w:rsid w:val="003415D3"/>
    <w:rsid w:val="00342670"/>
    <w:rsid w:val="00344701"/>
    <w:rsid w:val="00352B0F"/>
    <w:rsid w:val="00353ADF"/>
    <w:rsid w:val="00356956"/>
    <w:rsid w:val="00360459"/>
    <w:rsid w:val="00361F6C"/>
    <w:rsid w:val="003677B3"/>
    <w:rsid w:val="00367DCE"/>
    <w:rsid w:val="00372C3E"/>
    <w:rsid w:val="0037530A"/>
    <w:rsid w:val="00381D00"/>
    <w:rsid w:val="00384489"/>
    <w:rsid w:val="00385330"/>
    <w:rsid w:val="00386AC2"/>
    <w:rsid w:val="003B1302"/>
    <w:rsid w:val="003C0011"/>
    <w:rsid w:val="003C03CD"/>
    <w:rsid w:val="003C6231"/>
    <w:rsid w:val="003C70F4"/>
    <w:rsid w:val="003D0BFE"/>
    <w:rsid w:val="003D5700"/>
    <w:rsid w:val="003E08FD"/>
    <w:rsid w:val="003E341B"/>
    <w:rsid w:val="003F18F6"/>
    <w:rsid w:val="00401918"/>
    <w:rsid w:val="004116CD"/>
    <w:rsid w:val="00411E39"/>
    <w:rsid w:val="004123CD"/>
    <w:rsid w:val="00417EB9"/>
    <w:rsid w:val="00424CA9"/>
    <w:rsid w:val="00431E9B"/>
    <w:rsid w:val="004379E3"/>
    <w:rsid w:val="0044015E"/>
    <w:rsid w:val="0044291A"/>
    <w:rsid w:val="0046338C"/>
    <w:rsid w:val="00467661"/>
    <w:rsid w:val="004719C9"/>
    <w:rsid w:val="00472DBE"/>
    <w:rsid w:val="00474A19"/>
    <w:rsid w:val="004831EB"/>
    <w:rsid w:val="00496F97"/>
    <w:rsid w:val="004A6C78"/>
    <w:rsid w:val="004B0411"/>
    <w:rsid w:val="004B0DF1"/>
    <w:rsid w:val="004C24B0"/>
    <w:rsid w:val="004D4DB7"/>
    <w:rsid w:val="004E063A"/>
    <w:rsid w:val="004E7BEC"/>
    <w:rsid w:val="00504F94"/>
    <w:rsid w:val="00505D3D"/>
    <w:rsid w:val="00506AF6"/>
    <w:rsid w:val="00513D48"/>
    <w:rsid w:val="00516B8D"/>
    <w:rsid w:val="00533F58"/>
    <w:rsid w:val="00536741"/>
    <w:rsid w:val="00537FBC"/>
    <w:rsid w:val="005464B1"/>
    <w:rsid w:val="00550CA6"/>
    <w:rsid w:val="005574D1"/>
    <w:rsid w:val="0055757E"/>
    <w:rsid w:val="00570BE4"/>
    <w:rsid w:val="00575DC4"/>
    <w:rsid w:val="00584811"/>
    <w:rsid w:val="00585784"/>
    <w:rsid w:val="005932EB"/>
    <w:rsid w:val="00593AA6"/>
    <w:rsid w:val="00594161"/>
    <w:rsid w:val="00594749"/>
    <w:rsid w:val="0059504B"/>
    <w:rsid w:val="005960BF"/>
    <w:rsid w:val="005B4067"/>
    <w:rsid w:val="005B680E"/>
    <w:rsid w:val="005C1DDE"/>
    <w:rsid w:val="005C3F41"/>
    <w:rsid w:val="005D2D09"/>
    <w:rsid w:val="005D5A7C"/>
    <w:rsid w:val="005E1E56"/>
    <w:rsid w:val="005E3635"/>
    <w:rsid w:val="005E7BDF"/>
    <w:rsid w:val="005F2484"/>
    <w:rsid w:val="005F39D3"/>
    <w:rsid w:val="00600219"/>
    <w:rsid w:val="00603DC4"/>
    <w:rsid w:val="006131FE"/>
    <w:rsid w:val="00620076"/>
    <w:rsid w:val="00623AB6"/>
    <w:rsid w:val="00642CDA"/>
    <w:rsid w:val="00644FD0"/>
    <w:rsid w:val="00654361"/>
    <w:rsid w:val="006656FC"/>
    <w:rsid w:val="00670C9E"/>
    <w:rsid w:val="00670EA1"/>
    <w:rsid w:val="00673724"/>
    <w:rsid w:val="00677CC2"/>
    <w:rsid w:val="006905DE"/>
    <w:rsid w:val="0069207B"/>
    <w:rsid w:val="006A2E63"/>
    <w:rsid w:val="006A7CCD"/>
    <w:rsid w:val="006B32C0"/>
    <w:rsid w:val="006B570A"/>
    <w:rsid w:val="006B5789"/>
    <w:rsid w:val="006B6AAC"/>
    <w:rsid w:val="006C30C5"/>
    <w:rsid w:val="006C7F8C"/>
    <w:rsid w:val="006E61CF"/>
    <w:rsid w:val="006E6246"/>
    <w:rsid w:val="006E7FA2"/>
    <w:rsid w:val="006F0B98"/>
    <w:rsid w:val="006F318F"/>
    <w:rsid w:val="0070017E"/>
    <w:rsid w:val="00700B2C"/>
    <w:rsid w:val="007050A2"/>
    <w:rsid w:val="00713084"/>
    <w:rsid w:val="00714F20"/>
    <w:rsid w:val="0071590F"/>
    <w:rsid w:val="00715914"/>
    <w:rsid w:val="0072180A"/>
    <w:rsid w:val="0072493B"/>
    <w:rsid w:val="00731E00"/>
    <w:rsid w:val="00733CC3"/>
    <w:rsid w:val="0073553A"/>
    <w:rsid w:val="00740CCB"/>
    <w:rsid w:val="007412DF"/>
    <w:rsid w:val="00741FFC"/>
    <w:rsid w:val="007440B7"/>
    <w:rsid w:val="00747F1B"/>
    <w:rsid w:val="007500C8"/>
    <w:rsid w:val="00756272"/>
    <w:rsid w:val="007669CB"/>
    <w:rsid w:val="007715C9"/>
    <w:rsid w:val="00771613"/>
    <w:rsid w:val="00771FF5"/>
    <w:rsid w:val="007743D4"/>
    <w:rsid w:val="00774EDD"/>
    <w:rsid w:val="007757EC"/>
    <w:rsid w:val="00783E89"/>
    <w:rsid w:val="00793915"/>
    <w:rsid w:val="007B74BA"/>
    <w:rsid w:val="007C2253"/>
    <w:rsid w:val="007D2E9F"/>
    <w:rsid w:val="007E0F7C"/>
    <w:rsid w:val="007E163D"/>
    <w:rsid w:val="007E667A"/>
    <w:rsid w:val="007F28C9"/>
    <w:rsid w:val="007F42AC"/>
    <w:rsid w:val="00805BA7"/>
    <w:rsid w:val="008117E9"/>
    <w:rsid w:val="008130DC"/>
    <w:rsid w:val="00821E27"/>
    <w:rsid w:val="00824498"/>
    <w:rsid w:val="00830F08"/>
    <w:rsid w:val="00832312"/>
    <w:rsid w:val="00844F48"/>
    <w:rsid w:val="00856A31"/>
    <w:rsid w:val="00867B37"/>
    <w:rsid w:val="00867D82"/>
    <w:rsid w:val="008754D0"/>
    <w:rsid w:val="008855C9"/>
    <w:rsid w:val="00886456"/>
    <w:rsid w:val="008A46E1"/>
    <w:rsid w:val="008A4F43"/>
    <w:rsid w:val="008B2706"/>
    <w:rsid w:val="008B2F4A"/>
    <w:rsid w:val="008C30F7"/>
    <w:rsid w:val="008D0EE0"/>
    <w:rsid w:val="008D161B"/>
    <w:rsid w:val="008E6067"/>
    <w:rsid w:val="008E6F51"/>
    <w:rsid w:val="008F54E7"/>
    <w:rsid w:val="00903422"/>
    <w:rsid w:val="0091033F"/>
    <w:rsid w:val="00917817"/>
    <w:rsid w:val="009254C3"/>
    <w:rsid w:val="009262F2"/>
    <w:rsid w:val="00931F8F"/>
    <w:rsid w:val="00932377"/>
    <w:rsid w:val="00947D5A"/>
    <w:rsid w:val="009532A5"/>
    <w:rsid w:val="00975C7C"/>
    <w:rsid w:val="00980E78"/>
    <w:rsid w:val="00982242"/>
    <w:rsid w:val="009860C3"/>
    <w:rsid w:val="009868E9"/>
    <w:rsid w:val="00991323"/>
    <w:rsid w:val="009936E8"/>
    <w:rsid w:val="00996358"/>
    <w:rsid w:val="009975CB"/>
    <w:rsid w:val="009A79A2"/>
    <w:rsid w:val="009C4015"/>
    <w:rsid w:val="009E57B7"/>
    <w:rsid w:val="009F6249"/>
    <w:rsid w:val="00A00973"/>
    <w:rsid w:val="00A02E42"/>
    <w:rsid w:val="00A12128"/>
    <w:rsid w:val="00A22C98"/>
    <w:rsid w:val="00A231E2"/>
    <w:rsid w:val="00A2363D"/>
    <w:rsid w:val="00A262A4"/>
    <w:rsid w:val="00A279C8"/>
    <w:rsid w:val="00A34678"/>
    <w:rsid w:val="00A518F3"/>
    <w:rsid w:val="00A64912"/>
    <w:rsid w:val="00A67DC5"/>
    <w:rsid w:val="00A70A74"/>
    <w:rsid w:val="00A818D5"/>
    <w:rsid w:val="00A8590A"/>
    <w:rsid w:val="00AB4843"/>
    <w:rsid w:val="00AB7F43"/>
    <w:rsid w:val="00AC2E57"/>
    <w:rsid w:val="00AD5641"/>
    <w:rsid w:val="00AE5735"/>
    <w:rsid w:val="00AF06CF"/>
    <w:rsid w:val="00B07CDB"/>
    <w:rsid w:val="00B16A31"/>
    <w:rsid w:val="00B17DFD"/>
    <w:rsid w:val="00B27E87"/>
    <w:rsid w:val="00B308FE"/>
    <w:rsid w:val="00B33363"/>
    <w:rsid w:val="00B33709"/>
    <w:rsid w:val="00B33B3C"/>
    <w:rsid w:val="00B34DF7"/>
    <w:rsid w:val="00B355B6"/>
    <w:rsid w:val="00B4726E"/>
    <w:rsid w:val="00B50ADC"/>
    <w:rsid w:val="00B566B1"/>
    <w:rsid w:val="00B63834"/>
    <w:rsid w:val="00B647D1"/>
    <w:rsid w:val="00B72734"/>
    <w:rsid w:val="00B7457D"/>
    <w:rsid w:val="00B778BE"/>
    <w:rsid w:val="00B80199"/>
    <w:rsid w:val="00B8298E"/>
    <w:rsid w:val="00B83204"/>
    <w:rsid w:val="00B83EBD"/>
    <w:rsid w:val="00B917C8"/>
    <w:rsid w:val="00BA0EBC"/>
    <w:rsid w:val="00BA220B"/>
    <w:rsid w:val="00BA3A57"/>
    <w:rsid w:val="00BA4031"/>
    <w:rsid w:val="00BB4E1A"/>
    <w:rsid w:val="00BC015E"/>
    <w:rsid w:val="00BC3493"/>
    <w:rsid w:val="00BC76AC"/>
    <w:rsid w:val="00BD0596"/>
    <w:rsid w:val="00BD0ECB"/>
    <w:rsid w:val="00BE2155"/>
    <w:rsid w:val="00BE22F4"/>
    <w:rsid w:val="00BE719A"/>
    <w:rsid w:val="00BE720A"/>
    <w:rsid w:val="00BF0D73"/>
    <w:rsid w:val="00BF2465"/>
    <w:rsid w:val="00BF78CD"/>
    <w:rsid w:val="00C0762C"/>
    <w:rsid w:val="00C166AC"/>
    <w:rsid w:val="00C25E7F"/>
    <w:rsid w:val="00C2746F"/>
    <w:rsid w:val="00C324A0"/>
    <w:rsid w:val="00C42BF8"/>
    <w:rsid w:val="00C50043"/>
    <w:rsid w:val="00C5724F"/>
    <w:rsid w:val="00C62AA4"/>
    <w:rsid w:val="00C7047B"/>
    <w:rsid w:val="00C7573B"/>
    <w:rsid w:val="00C75F8D"/>
    <w:rsid w:val="00C97814"/>
    <w:rsid w:val="00CA67C6"/>
    <w:rsid w:val="00CA7B3B"/>
    <w:rsid w:val="00CB602E"/>
    <w:rsid w:val="00CC3571"/>
    <w:rsid w:val="00CC3C84"/>
    <w:rsid w:val="00CD4214"/>
    <w:rsid w:val="00CE051D"/>
    <w:rsid w:val="00CE1335"/>
    <w:rsid w:val="00CE3CF8"/>
    <w:rsid w:val="00CE493D"/>
    <w:rsid w:val="00CE7B50"/>
    <w:rsid w:val="00CF07FA"/>
    <w:rsid w:val="00CF0BB2"/>
    <w:rsid w:val="00CF3EE8"/>
    <w:rsid w:val="00D06CAD"/>
    <w:rsid w:val="00D13441"/>
    <w:rsid w:val="00D150E7"/>
    <w:rsid w:val="00D16184"/>
    <w:rsid w:val="00D52DC2"/>
    <w:rsid w:val="00D53BCC"/>
    <w:rsid w:val="00D56968"/>
    <w:rsid w:val="00D70DFB"/>
    <w:rsid w:val="00D7610E"/>
    <w:rsid w:val="00D766DF"/>
    <w:rsid w:val="00D813F8"/>
    <w:rsid w:val="00D86183"/>
    <w:rsid w:val="00D958E5"/>
    <w:rsid w:val="00DA186E"/>
    <w:rsid w:val="00DA4116"/>
    <w:rsid w:val="00DB07DB"/>
    <w:rsid w:val="00DB251C"/>
    <w:rsid w:val="00DB4630"/>
    <w:rsid w:val="00DB695A"/>
    <w:rsid w:val="00DC0BAE"/>
    <w:rsid w:val="00DC4F88"/>
    <w:rsid w:val="00DD387B"/>
    <w:rsid w:val="00DF1947"/>
    <w:rsid w:val="00DF1CCB"/>
    <w:rsid w:val="00DF317E"/>
    <w:rsid w:val="00DF5D49"/>
    <w:rsid w:val="00E006CC"/>
    <w:rsid w:val="00E01911"/>
    <w:rsid w:val="00E030CA"/>
    <w:rsid w:val="00E05704"/>
    <w:rsid w:val="00E076F7"/>
    <w:rsid w:val="00E11E44"/>
    <w:rsid w:val="00E12EF1"/>
    <w:rsid w:val="00E17D2D"/>
    <w:rsid w:val="00E22A52"/>
    <w:rsid w:val="00E26E0F"/>
    <w:rsid w:val="00E338EF"/>
    <w:rsid w:val="00E353C3"/>
    <w:rsid w:val="00E40F83"/>
    <w:rsid w:val="00E4331B"/>
    <w:rsid w:val="00E544BB"/>
    <w:rsid w:val="00E57F4E"/>
    <w:rsid w:val="00E60A34"/>
    <w:rsid w:val="00E62537"/>
    <w:rsid w:val="00E6362C"/>
    <w:rsid w:val="00E7099B"/>
    <w:rsid w:val="00E74DC7"/>
    <w:rsid w:val="00E75142"/>
    <w:rsid w:val="00E76608"/>
    <w:rsid w:val="00E8075A"/>
    <w:rsid w:val="00E8084A"/>
    <w:rsid w:val="00E86636"/>
    <w:rsid w:val="00E94642"/>
    <w:rsid w:val="00E94D5E"/>
    <w:rsid w:val="00E94DD8"/>
    <w:rsid w:val="00EA4D07"/>
    <w:rsid w:val="00EA6110"/>
    <w:rsid w:val="00EA7100"/>
    <w:rsid w:val="00EA7F9F"/>
    <w:rsid w:val="00EB1274"/>
    <w:rsid w:val="00EB267E"/>
    <w:rsid w:val="00EC3FA3"/>
    <w:rsid w:val="00ED2BB6"/>
    <w:rsid w:val="00ED34E1"/>
    <w:rsid w:val="00ED3B8D"/>
    <w:rsid w:val="00EE0D87"/>
    <w:rsid w:val="00EE7D38"/>
    <w:rsid w:val="00EF2E3A"/>
    <w:rsid w:val="00F072A7"/>
    <w:rsid w:val="00F078DC"/>
    <w:rsid w:val="00F131AB"/>
    <w:rsid w:val="00F21671"/>
    <w:rsid w:val="00F25C43"/>
    <w:rsid w:val="00F32BA8"/>
    <w:rsid w:val="00F349F1"/>
    <w:rsid w:val="00F4350D"/>
    <w:rsid w:val="00F531FA"/>
    <w:rsid w:val="00F559D7"/>
    <w:rsid w:val="00F567F7"/>
    <w:rsid w:val="00F62036"/>
    <w:rsid w:val="00F664A5"/>
    <w:rsid w:val="00F67BCA"/>
    <w:rsid w:val="00F73BD6"/>
    <w:rsid w:val="00F75D1A"/>
    <w:rsid w:val="00F83989"/>
    <w:rsid w:val="00F85099"/>
    <w:rsid w:val="00F9379C"/>
    <w:rsid w:val="00F9632C"/>
    <w:rsid w:val="00FA1E52"/>
    <w:rsid w:val="00FA53BB"/>
    <w:rsid w:val="00FA793F"/>
    <w:rsid w:val="00FA7DD4"/>
    <w:rsid w:val="00FB4B71"/>
    <w:rsid w:val="00FC7B72"/>
    <w:rsid w:val="00FD314B"/>
    <w:rsid w:val="00FD5906"/>
    <w:rsid w:val="00FD66E3"/>
    <w:rsid w:val="00FE1A84"/>
    <w:rsid w:val="00FE42EB"/>
    <w:rsid w:val="00FE4688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C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3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0CCB"/>
  </w:style>
  <w:style w:type="paragraph" w:customStyle="1" w:styleId="OPCParaBase">
    <w:name w:val="OPCParaBase"/>
    <w:qFormat/>
    <w:rsid w:val="00740C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0C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0C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0C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0C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0C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0C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0C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0C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0C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0C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0CCB"/>
  </w:style>
  <w:style w:type="paragraph" w:customStyle="1" w:styleId="Blocks">
    <w:name w:val="Blocks"/>
    <w:aliases w:val="bb"/>
    <w:basedOn w:val="OPCParaBase"/>
    <w:qFormat/>
    <w:rsid w:val="00740C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0C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0CCB"/>
    <w:rPr>
      <w:i/>
    </w:rPr>
  </w:style>
  <w:style w:type="paragraph" w:customStyle="1" w:styleId="BoxList">
    <w:name w:val="BoxList"/>
    <w:aliases w:val="bl"/>
    <w:basedOn w:val="BoxText"/>
    <w:qFormat/>
    <w:rsid w:val="00740C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0C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0C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0CC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40CCB"/>
  </w:style>
  <w:style w:type="character" w:customStyle="1" w:styleId="CharAmPartText">
    <w:name w:val="CharAmPartText"/>
    <w:basedOn w:val="OPCCharBase"/>
    <w:uiPriority w:val="1"/>
    <w:qFormat/>
    <w:rsid w:val="00740CCB"/>
  </w:style>
  <w:style w:type="character" w:customStyle="1" w:styleId="CharAmSchNo">
    <w:name w:val="CharAmSchNo"/>
    <w:basedOn w:val="OPCCharBase"/>
    <w:uiPriority w:val="1"/>
    <w:qFormat/>
    <w:rsid w:val="00740CCB"/>
  </w:style>
  <w:style w:type="character" w:customStyle="1" w:styleId="CharAmSchText">
    <w:name w:val="CharAmSchText"/>
    <w:basedOn w:val="OPCCharBase"/>
    <w:uiPriority w:val="1"/>
    <w:qFormat/>
    <w:rsid w:val="00740CCB"/>
  </w:style>
  <w:style w:type="character" w:customStyle="1" w:styleId="CharBoldItalic">
    <w:name w:val="CharBoldItalic"/>
    <w:basedOn w:val="OPCCharBase"/>
    <w:uiPriority w:val="1"/>
    <w:qFormat/>
    <w:rsid w:val="00740CCB"/>
    <w:rPr>
      <w:b/>
      <w:i/>
    </w:rPr>
  </w:style>
  <w:style w:type="character" w:customStyle="1" w:styleId="CharChapNo">
    <w:name w:val="CharChapNo"/>
    <w:basedOn w:val="OPCCharBase"/>
    <w:qFormat/>
    <w:rsid w:val="00740CCB"/>
  </w:style>
  <w:style w:type="character" w:customStyle="1" w:styleId="CharChapText">
    <w:name w:val="CharChapText"/>
    <w:basedOn w:val="OPCCharBase"/>
    <w:qFormat/>
    <w:rsid w:val="00740CCB"/>
  </w:style>
  <w:style w:type="character" w:customStyle="1" w:styleId="CharDivNo">
    <w:name w:val="CharDivNo"/>
    <w:basedOn w:val="OPCCharBase"/>
    <w:qFormat/>
    <w:rsid w:val="00740CCB"/>
  </w:style>
  <w:style w:type="character" w:customStyle="1" w:styleId="CharDivText">
    <w:name w:val="CharDivText"/>
    <w:basedOn w:val="OPCCharBase"/>
    <w:qFormat/>
    <w:rsid w:val="00740CCB"/>
  </w:style>
  <w:style w:type="character" w:customStyle="1" w:styleId="CharItalic">
    <w:name w:val="CharItalic"/>
    <w:basedOn w:val="OPCCharBase"/>
    <w:uiPriority w:val="1"/>
    <w:qFormat/>
    <w:rsid w:val="00740CCB"/>
    <w:rPr>
      <w:i/>
    </w:rPr>
  </w:style>
  <w:style w:type="character" w:customStyle="1" w:styleId="CharPartNo">
    <w:name w:val="CharPartNo"/>
    <w:basedOn w:val="OPCCharBase"/>
    <w:qFormat/>
    <w:rsid w:val="00740CCB"/>
  </w:style>
  <w:style w:type="character" w:customStyle="1" w:styleId="CharPartText">
    <w:name w:val="CharPartText"/>
    <w:basedOn w:val="OPCCharBase"/>
    <w:qFormat/>
    <w:rsid w:val="00740CCB"/>
  </w:style>
  <w:style w:type="character" w:customStyle="1" w:styleId="CharSectno">
    <w:name w:val="CharSectno"/>
    <w:basedOn w:val="OPCCharBase"/>
    <w:qFormat/>
    <w:rsid w:val="00740CCB"/>
  </w:style>
  <w:style w:type="character" w:customStyle="1" w:styleId="CharSubdNo">
    <w:name w:val="CharSubdNo"/>
    <w:basedOn w:val="OPCCharBase"/>
    <w:uiPriority w:val="1"/>
    <w:qFormat/>
    <w:rsid w:val="00740CCB"/>
  </w:style>
  <w:style w:type="character" w:customStyle="1" w:styleId="CharSubdText">
    <w:name w:val="CharSubdText"/>
    <w:basedOn w:val="OPCCharBase"/>
    <w:uiPriority w:val="1"/>
    <w:qFormat/>
    <w:rsid w:val="00740CCB"/>
  </w:style>
  <w:style w:type="paragraph" w:customStyle="1" w:styleId="CTA--">
    <w:name w:val="CTA --"/>
    <w:basedOn w:val="OPCParaBase"/>
    <w:next w:val="Normal"/>
    <w:rsid w:val="00740C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0C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0C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0C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0C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0C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0C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0C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0C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0C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0C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0C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0C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0C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0C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0CC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40C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0C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0C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0C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0C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0C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0C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0C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0C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0C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0C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0C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0C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0C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0C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0C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0C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0C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0C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0C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0C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0C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0C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0C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0C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0C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0C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0C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0C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0C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0C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0C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0C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0C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0C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0C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0C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0C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0C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40C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0C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0C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0C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0C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0C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0C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0C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0C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0C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0C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0CCB"/>
    <w:rPr>
      <w:sz w:val="16"/>
    </w:rPr>
  </w:style>
  <w:style w:type="table" w:customStyle="1" w:styleId="CFlag">
    <w:name w:val="CFlag"/>
    <w:basedOn w:val="TableNormal"/>
    <w:uiPriority w:val="99"/>
    <w:rsid w:val="00740CC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40CC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0C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0C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40C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0CC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0C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40CC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40CC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40C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0C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40CC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0C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0C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0C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0C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0C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0C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0C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0C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0CC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40CC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40CCB"/>
  </w:style>
  <w:style w:type="character" w:customStyle="1" w:styleId="CharSubPartNoCASA">
    <w:name w:val="CharSubPartNo(CASA)"/>
    <w:basedOn w:val="OPCCharBase"/>
    <w:uiPriority w:val="1"/>
    <w:rsid w:val="00740CCB"/>
  </w:style>
  <w:style w:type="paragraph" w:customStyle="1" w:styleId="ENoteTTIndentHeadingSub">
    <w:name w:val="ENoteTTIndentHeadingSub"/>
    <w:aliases w:val="enTTHis"/>
    <w:basedOn w:val="OPCParaBase"/>
    <w:rsid w:val="00740C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0C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0C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0C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740CCB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740C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0CCB"/>
    <w:rPr>
      <w:sz w:val="22"/>
    </w:rPr>
  </w:style>
  <w:style w:type="paragraph" w:customStyle="1" w:styleId="SOTextNote">
    <w:name w:val="SO TextNote"/>
    <w:aliases w:val="sont"/>
    <w:basedOn w:val="SOText"/>
    <w:qFormat/>
    <w:rsid w:val="00740C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0C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0CCB"/>
    <w:rPr>
      <w:sz w:val="22"/>
    </w:rPr>
  </w:style>
  <w:style w:type="paragraph" w:customStyle="1" w:styleId="FileName">
    <w:name w:val="FileName"/>
    <w:basedOn w:val="Normal"/>
    <w:rsid w:val="00740CC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0C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0C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0C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0C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0C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0C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0C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0CCB"/>
    <w:rPr>
      <w:sz w:val="18"/>
    </w:rPr>
  </w:style>
  <w:style w:type="character" w:customStyle="1" w:styleId="charhit">
    <w:name w:val="charhit"/>
    <w:basedOn w:val="DefaultParagraphFont"/>
    <w:rsid w:val="00844F48"/>
    <w:rPr>
      <w:b/>
      <w:bCs/>
      <w:color w:val="FF000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635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6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3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3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3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3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3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35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C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3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0CCB"/>
  </w:style>
  <w:style w:type="paragraph" w:customStyle="1" w:styleId="OPCParaBase">
    <w:name w:val="OPCParaBase"/>
    <w:qFormat/>
    <w:rsid w:val="00740C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0C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0C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0C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0C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0C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0C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0C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0C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0C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0C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0CCB"/>
  </w:style>
  <w:style w:type="paragraph" w:customStyle="1" w:styleId="Blocks">
    <w:name w:val="Blocks"/>
    <w:aliases w:val="bb"/>
    <w:basedOn w:val="OPCParaBase"/>
    <w:qFormat/>
    <w:rsid w:val="00740C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0C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0CCB"/>
    <w:rPr>
      <w:i/>
    </w:rPr>
  </w:style>
  <w:style w:type="paragraph" w:customStyle="1" w:styleId="BoxList">
    <w:name w:val="BoxList"/>
    <w:aliases w:val="bl"/>
    <w:basedOn w:val="BoxText"/>
    <w:qFormat/>
    <w:rsid w:val="00740C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0C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0C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0CC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40CCB"/>
  </w:style>
  <w:style w:type="character" w:customStyle="1" w:styleId="CharAmPartText">
    <w:name w:val="CharAmPartText"/>
    <w:basedOn w:val="OPCCharBase"/>
    <w:uiPriority w:val="1"/>
    <w:qFormat/>
    <w:rsid w:val="00740CCB"/>
  </w:style>
  <w:style w:type="character" w:customStyle="1" w:styleId="CharAmSchNo">
    <w:name w:val="CharAmSchNo"/>
    <w:basedOn w:val="OPCCharBase"/>
    <w:uiPriority w:val="1"/>
    <w:qFormat/>
    <w:rsid w:val="00740CCB"/>
  </w:style>
  <w:style w:type="character" w:customStyle="1" w:styleId="CharAmSchText">
    <w:name w:val="CharAmSchText"/>
    <w:basedOn w:val="OPCCharBase"/>
    <w:uiPriority w:val="1"/>
    <w:qFormat/>
    <w:rsid w:val="00740CCB"/>
  </w:style>
  <w:style w:type="character" w:customStyle="1" w:styleId="CharBoldItalic">
    <w:name w:val="CharBoldItalic"/>
    <w:basedOn w:val="OPCCharBase"/>
    <w:uiPriority w:val="1"/>
    <w:qFormat/>
    <w:rsid w:val="00740CCB"/>
    <w:rPr>
      <w:b/>
      <w:i/>
    </w:rPr>
  </w:style>
  <w:style w:type="character" w:customStyle="1" w:styleId="CharChapNo">
    <w:name w:val="CharChapNo"/>
    <w:basedOn w:val="OPCCharBase"/>
    <w:qFormat/>
    <w:rsid w:val="00740CCB"/>
  </w:style>
  <w:style w:type="character" w:customStyle="1" w:styleId="CharChapText">
    <w:name w:val="CharChapText"/>
    <w:basedOn w:val="OPCCharBase"/>
    <w:qFormat/>
    <w:rsid w:val="00740CCB"/>
  </w:style>
  <w:style w:type="character" w:customStyle="1" w:styleId="CharDivNo">
    <w:name w:val="CharDivNo"/>
    <w:basedOn w:val="OPCCharBase"/>
    <w:qFormat/>
    <w:rsid w:val="00740CCB"/>
  </w:style>
  <w:style w:type="character" w:customStyle="1" w:styleId="CharDivText">
    <w:name w:val="CharDivText"/>
    <w:basedOn w:val="OPCCharBase"/>
    <w:qFormat/>
    <w:rsid w:val="00740CCB"/>
  </w:style>
  <w:style w:type="character" w:customStyle="1" w:styleId="CharItalic">
    <w:name w:val="CharItalic"/>
    <w:basedOn w:val="OPCCharBase"/>
    <w:uiPriority w:val="1"/>
    <w:qFormat/>
    <w:rsid w:val="00740CCB"/>
    <w:rPr>
      <w:i/>
    </w:rPr>
  </w:style>
  <w:style w:type="character" w:customStyle="1" w:styleId="CharPartNo">
    <w:name w:val="CharPartNo"/>
    <w:basedOn w:val="OPCCharBase"/>
    <w:qFormat/>
    <w:rsid w:val="00740CCB"/>
  </w:style>
  <w:style w:type="character" w:customStyle="1" w:styleId="CharPartText">
    <w:name w:val="CharPartText"/>
    <w:basedOn w:val="OPCCharBase"/>
    <w:qFormat/>
    <w:rsid w:val="00740CCB"/>
  </w:style>
  <w:style w:type="character" w:customStyle="1" w:styleId="CharSectno">
    <w:name w:val="CharSectno"/>
    <w:basedOn w:val="OPCCharBase"/>
    <w:qFormat/>
    <w:rsid w:val="00740CCB"/>
  </w:style>
  <w:style w:type="character" w:customStyle="1" w:styleId="CharSubdNo">
    <w:name w:val="CharSubdNo"/>
    <w:basedOn w:val="OPCCharBase"/>
    <w:uiPriority w:val="1"/>
    <w:qFormat/>
    <w:rsid w:val="00740CCB"/>
  </w:style>
  <w:style w:type="character" w:customStyle="1" w:styleId="CharSubdText">
    <w:name w:val="CharSubdText"/>
    <w:basedOn w:val="OPCCharBase"/>
    <w:uiPriority w:val="1"/>
    <w:qFormat/>
    <w:rsid w:val="00740CCB"/>
  </w:style>
  <w:style w:type="paragraph" w:customStyle="1" w:styleId="CTA--">
    <w:name w:val="CTA --"/>
    <w:basedOn w:val="OPCParaBase"/>
    <w:next w:val="Normal"/>
    <w:rsid w:val="00740C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0C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0C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0C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0C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0C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0C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0C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0C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0C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0C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0C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0C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0C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0C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0CC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40C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0C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0C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0C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0C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0C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0C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0C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0C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0C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0C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0C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0C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0C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0C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0C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0C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0C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0C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0C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0C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0C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0C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0C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0C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0C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0C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0C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0C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0C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0C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0C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0C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0C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0C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0C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0C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0C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0C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40C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0C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0C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40C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0C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0C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0C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0C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0C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0C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0C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0C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0CCB"/>
    <w:rPr>
      <w:sz w:val="16"/>
    </w:rPr>
  </w:style>
  <w:style w:type="table" w:customStyle="1" w:styleId="CFlag">
    <w:name w:val="CFlag"/>
    <w:basedOn w:val="TableNormal"/>
    <w:uiPriority w:val="99"/>
    <w:rsid w:val="00740CC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40CC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0C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0C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40C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0CC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0C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40CC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40CC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40C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0C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40CC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0C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0C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0C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0C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0C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0C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0C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0C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0CC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40CC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40CCB"/>
  </w:style>
  <w:style w:type="character" w:customStyle="1" w:styleId="CharSubPartNoCASA">
    <w:name w:val="CharSubPartNo(CASA)"/>
    <w:basedOn w:val="OPCCharBase"/>
    <w:uiPriority w:val="1"/>
    <w:rsid w:val="00740CCB"/>
  </w:style>
  <w:style w:type="paragraph" w:customStyle="1" w:styleId="ENoteTTIndentHeadingSub">
    <w:name w:val="ENoteTTIndentHeadingSub"/>
    <w:aliases w:val="enTTHis"/>
    <w:basedOn w:val="OPCParaBase"/>
    <w:rsid w:val="00740C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0C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0C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0C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740CCB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740C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0C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0CCB"/>
    <w:rPr>
      <w:sz w:val="22"/>
    </w:rPr>
  </w:style>
  <w:style w:type="paragraph" w:customStyle="1" w:styleId="SOTextNote">
    <w:name w:val="SO TextNote"/>
    <w:aliases w:val="sont"/>
    <w:basedOn w:val="SOText"/>
    <w:qFormat/>
    <w:rsid w:val="00740C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0C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0CCB"/>
    <w:rPr>
      <w:sz w:val="22"/>
    </w:rPr>
  </w:style>
  <w:style w:type="paragraph" w:customStyle="1" w:styleId="FileName">
    <w:name w:val="FileName"/>
    <w:basedOn w:val="Normal"/>
    <w:rsid w:val="00740CC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0C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0C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0C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0C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0C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0C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0C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0CCB"/>
    <w:rPr>
      <w:sz w:val="18"/>
    </w:rPr>
  </w:style>
  <w:style w:type="character" w:customStyle="1" w:styleId="charhit">
    <w:name w:val="charhit"/>
    <w:basedOn w:val="DefaultParagraphFont"/>
    <w:rsid w:val="00844F48"/>
    <w:rPr>
      <w:b/>
      <w:bCs/>
      <w:color w:val="FF000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635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6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3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3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3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3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3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35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95AA-D25F-4FDA-B6D6-23FB1E84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2241</Words>
  <Characters>11519</Characters>
  <Application>Microsoft Office Word</Application>
  <DocSecurity>0</DocSecurity>
  <PresentationFormat/>
  <Lines>274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Jobs (Australian Industry Participation) Rule 2014</vt:lpstr>
    </vt:vector>
  </TitlesOfParts>
  <Manager/>
  <Company/>
  <LinksUpToDate>false</LinksUpToDate>
  <CharactersWithSpaces>13582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2013-12-19T23:10:00Z</cp:lastPrinted>
  <dcterms:created xsi:type="dcterms:W3CDTF">2014-01-30T00:21:00Z</dcterms:created>
  <dcterms:modified xsi:type="dcterms:W3CDTF">2014-01-30T00:22:00Z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Jobs (Australian Industry Participation) Rule 2014</vt:lpwstr>
  </property>
  <property fmtid="{D5CDD505-2E9C-101B-9397-08002B2CF9AE}" pid="4" name="Header">
    <vt:lpwstr>Section</vt:lpwstr>
  </property>
  <property fmtid="{D5CDD505-2E9C-101B-9397-08002B2CF9AE}" pid="5" name="Class">
    <vt:lpwstr>Rule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OPC60285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128 of the Australian Jobs Act 2013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09/01/2014</vt:lpwstr>
  </property>
</Properties>
</file>