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06" w:rsidRPr="00201992" w:rsidRDefault="00EF2432" w:rsidP="0071398D">
      <w:pPr>
        <w:keepNext/>
        <w:rPr>
          <w:color w:val="FF0000"/>
        </w:rPr>
      </w:pPr>
      <w:r w:rsidRPr="00201992">
        <w:rPr>
          <w:noProof/>
          <w:color w:val="FF0000"/>
        </w:rPr>
        <w:drawing>
          <wp:inline distT="0" distB="0" distL="0" distR="0" wp14:anchorId="3AC8C792" wp14:editId="439CEFC6">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rsidR="00E66A50" w:rsidRPr="00201992" w:rsidRDefault="00E66A50" w:rsidP="0071398D">
      <w:pPr>
        <w:pStyle w:val="Title"/>
        <w:keepNext/>
        <w:pBdr>
          <w:bottom w:val="single" w:sz="4" w:space="3" w:color="auto"/>
        </w:pBdr>
        <w:rPr>
          <w:sz w:val="28"/>
          <w:szCs w:val="28"/>
        </w:rPr>
      </w:pPr>
      <w:bookmarkStart w:id="0" w:name="Citation"/>
      <w:r w:rsidRPr="00201992">
        <w:rPr>
          <w:sz w:val="28"/>
          <w:szCs w:val="28"/>
        </w:rPr>
        <w:t xml:space="preserve">PB </w:t>
      </w:r>
      <w:r w:rsidR="005433D6" w:rsidRPr="00201992">
        <w:rPr>
          <w:sz w:val="28"/>
          <w:szCs w:val="28"/>
        </w:rPr>
        <w:t>61</w:t>
      </w:r>
      <w:r w:rsidR="00485943" w:rsidRPr="00201992">
        <w:rPr>
          <w:sz w:val="28"/>
          <w:szCs w:val="28"/>
        </w:rPr>
        <w:t xml:space="preserve"> </w:t>
      </w:r>
      <w:r w:rsidRPr="00201992">
        <w:rPr>
          <w:sz w:val="28"/>
          <w:szCs w:val="28"/>
        </w:rPr>
        <w:t>of 201</w:t>
      </w:r>
      <w:r w:rsidR="00967713" w:rsidRPr="00201992">
        <w:rPr>
          <w:sz w:val="28"/>
          <w:szCs w:val="28"/>
        </w:rPr>
        <w:t>3</w:t>
      </w:r>
    </w:p>
    <w:p w:rsidR="00B9051B" w:rsidRPr="00201992" w:rsidRDefault="00B9051B" w:rsidP="0071398D">
      <w:pPr>
        <w:pStyle w:val="Title"/>
        <w:keepNext/>
        <w:pBdr>
          <w:bottom w:val="single" w:sz="4" w:space="3" w:color="auto"/>
        </w:pBdr>
      </w:pPr>
      <w:r w:rsidRPr="00201992">
        <w:t>National Health (Listing of Pharmaceutical Benefits) Amendment Instrument 201</w:t>
      </w:r>
      <w:r w:rsidR="00967713" w:rsidRPr="00201992">
        <w:t>3</w:t>
      </w:r>
      <w:r w:rsidR="00442409" w:rsidRPr="00201992">
        <w:t xml:space="preserve"> </w:t>
      </w:r>
      <w:r w:rsidR="00442409" w:rsidRPr="00201992">
        <w:br/>
        <w:t>(No.</w:t>
      </w:r>
      <w:r w:rsidR="0059781F" w:rsidRPr="00201992">
        <w:t xml:space="preserve"> </w:t>
      </w:r>
      <w:r w:rsidR="003E2E8E" w:rsidRPr="00201992">
        <w:t>11</w:t>
      </w:r>
      <w:r w:rsidRPr="00201992">
        <w:t>)</w:t>
      </w:r>
    </w:p>
    <w:p w:rsidR="00B9051B" w:rsidRPr="00201992" w:rsidRDefault="00B9051B" w:rsidP="0071398D">
      <w:pPr>
        <w:keepNext/>
        <w:pBdr>
          <w:bottom w:val="single" w:sz="4" w:space="3" w:color="auto"/>
        </w:pBdr>
        <w:spacing w:before="480"/>
        <w:rPr>
          <w:rFonts w:ascii="Arial" w:hAnsi="Arial" w:cs="Arial"/>
          <w:i/>
          <w:sz w:val="28"/>
          <w:szCs w:val="28"/>
          <w:lang w:val="en-US"/>
        </w:rPr>
      </w:pPr>
      <w:r w:rsidRPr="00201992">
        <w:rPr>
          <w:rFonts w:ascii="Arial" w:hAnsi="Arial" w:cs="Arial"/>
          <w:i/>
          <w:sz w:val="28"/>
          <w:szCs w:val="28"/>
          <w:lang w:val="en-US"/>
        </w:rPr>
        <w:t>National Health Act 1953</w:t>
      </w:r>
    </w:p>
    <w:p w:rsidR="00B9051B" w:rsidRPr="00201992" w:rsidRDefault="00B9051B" w:rsidP="0071398D">
      <w:pPr>
        <w:keepNext/>
        <w:spacing w:before="360"/>
      </w:pPr>
      <w:r w:rsidRPr="00201992">
        <w:t xml:space="preserve">I, </w:t>
      </w:r>
      <w:r w:rsidR="00420C38" w:rsidRPr="00201992">
        <w:t>FELICITY McNEILL</w:t>
      </w:r>
      <w:r w:rsidRPr="00201992">
        <w:t xml:space="preserve">, </w:t>
      </w:r>
      <w:r w:rsidR="00EC6FC4" w:rsidRPr="00201992">
        <w:t>First Assistant</w:t>
      </w:r>
      <w:r w:rsidR="00185630" w:rsidRPr="00201992">
        <w:t xml:space="preserve"> Secretary</w:t>
      </w:r>
      <w:r w:rsidRPr="00201992">
        <w:t xml:space="preserve">, </w:t>
      </w:r>
      <w:r w:rsidR="00A70269" w:rsidRPr="00201992">
        <w:t xml:space="preserve">Pharmaceutical Benefits Division, </w:t>
      </w:r>
      <w:r w:rsidRPr="00201992">
        <w:t>Department of Health and Ageing, delegate of the Minister for Health</w:t>
      </w:r>
      <w:r w:rsidR="004C6993" w:rsidRPr="00201992">
        <w:t xml:space="preserve"> and Medical Research</w:t>
      </w:r>
      <w:r w:rsidRPr="00201992">
        <w:t xml:space="preserve">, make this Instrument under sections 84AF, </w:t>
      </w:r>
      <w:r w:rsidR="00154C76" w:rsidRPr="00201992">
        <w:t xml:space="preserve">84AK, </w:t>
      </w:r>
      <w:r w:rsidRPr="00201992">
        <w:t>85, 85A, 88</w:t>
      </w:r>
      <w:r w:rsidR="00617F15" w:rsidRPr="00201992">
        <w:t xml:space="preserve">, </w:t>
      </w:r>
      <w:r w:rsidRPr="00201992">
        <w:t xml:space="preserve">and 101 of the </w:t>
      </w:r>
      <w:r w:rsidRPr="00201992">
        <w:rPr>
          <w:i/>
        </w:rPr>
        <w:t>National Health Act 1953</w:t>
      </w:r>
      <w:r w:rsidRPr="00201992">
        <w:t>.</w:t>
      </w:r>
    </w:p>
    <w:p w:rsidR="00177406" w:rsidRPr="00201992" w:rsidRDefault="00E969A8" w:rsidP="0071398D">
      <w:pPr>
        <w:keepNext/>
        <w:tabs>
          <w:tab w:val="left" w:pos="3119"/>
        </w:tabs>
        <w:spacing w:before="300" w:after="600" w:line="300" w:lineRule="atLeast"/>
      </w:pPr>
      <w:r w:rsidRPr="00201992">
        <w:t>Dated</w:t>
      </w:r>
      <w:r w:rsidR="00C90E09" w:rsidRPr="00201992">
        <w:t xml:space="preserve"> </w:t>
      </w:r>
      <w:r w:rsidR="00F3620B">
        <w:t>6 September</w:t>
      </w:r>
      <w:bookmarkStart w:id="1" w:name="_GoBack"/>
      <w:bookmarkEnd w:id="1"/>
      <w:r w:rsidR="00C90E09" w:rsidRPr="00201992">
        <w:t xml:space="preserve"> </w:t>
      </w:r>
      <w:r w:rsidR="00F93A0C" w:rsidRPr="00201992">
        <w:t>201</w:t>
      </w:r>
      <w:r w:rsidR="00967713" w:rsidRPr="00201992">
        <w:t>3</w:t>
      </w:r>
    </w:p>
    <w:p w:rsidR="00177406" w:rsidRPr="00201992" w:rsidRDefault="00177406" w:rsidP="0071398D">
      <w:pPr>
        <w:keepNext/>
        <w:tabs>
          <w:tab w:val="left" w:pos="3119"/>
        </w:tabs>
        <w:spacing w:line="300" w:lineRule="atLeast"/>
        <w:rPr>
          <w:b/>
          <w:bCs/>
        </w:rPr>
      </w:pPr>
    </w:p>
    <w:p w:rsidR="00217CAB" w:rsidRPr="00201992" w:rsidRDefault="00217CAB" w:rsidP="0071398D">
      <w:pPr>
        <w:keepNext/>
        <w:tabs>
          <w:tab w:val="left" w:pos="3119"/>
        </w:tabs>
        <w:spacing w:line="300" w:lineRule="atLeast"/>
        <w:rPr>
          <w:b/>
          <w:bCs/>
        </w:rPr>
      </w:pPr>
    </w:p>
    <w:p w:rsidR="00217CAB" w:rsidRPr="00201992" w:rsidRDefault="00217CAB" w:rsidP="0071398D">
      <w:pPr>
        <w:keepNext/>
        <w:tabs>
          <w:tab w:val="left" w:pos="3119"/>
        </w:tabs>
        <w:spacing w:line="300" w:lineRule="atLeast"/>
        <w:rPr>
          <w:b/>
          <w:bCs/>
        </w:rPr>
      </w:pPr>
    </w:p>
    <w:p w:rsidR="00217CAB" w:rsidRPr="00201992" w:rsidRDefault="00217CAB" w:rsidP="0071398D">
      <w:pPr>
        <w:keepNext/>
        <w:tabs>
          <w:tab w:val="left" w:pos="3119"/>
        </w:tabs>
        <w:spacing w:line="300" w:lineRule="atLeast"/>
        <w:rPr>
          <w:b/>
          <w:bCs/>
        </w:rPr>
      </w:pPr>
    </w:p>
    <w:p w:rsidR="00217CAB" w:rsidRPr="00201992" w:rsidRDefault="00217CAB" w:rsidP="0071398D">
      <w:pPr>
        <w:keepNext/>
        <w:tabs>
          <w:tab w:val="left" w:pos="3119"/>
        </w:tabs>
        <w:spacing w:line="300" w:lineRule="atLeast"/>
        <w:rPr>
          <w:b/>
          <w:bCs/>
        </w:rPr>
      </w:pPr>
    </w:p>
    <w:p w:rsidR="00217CAB" w:rsidRPr="00201992" w:rsidRDefault="00217CAB" w:rsidP="0071398D">
      <w:pPr>
        <w:keepNext/>
        <w:tabs>
          <w:tab w:val="left" w:pos="3119"/>
        </w:tabs>
        <w:spacing w:line="300" w:lineRule="atLeast"/>
        <w:rPr>
          <w:b/>
          <w:bCs/>
        </w:rPr>
      </w:pPr>
    </w:p>
    <w:p w:rsidR="00217CAB" w:rsidRPr="00201992" w:rsidRDefault="00217CAB" w:rsidP="0071398D">
      <w:pPr>
        <w:keepNext/>
        <w:tabs>
          <w:tab w:val="left" w:pos="3119"/>
        </w:tabs>
        <w:spacing w:line="300" w:lineRule="atLeast"/>
        <w:rPr>
          <w:b/>
          <w:bCs/>
        </w:rPr>
      </w:pPr>
    </w:p>
    <w:p w:rsidR="00217CAB" w:rsidRPr="00201992" w:rsidRDefault="00217CAB" w:rsidP="0071398D">
      <w:pPr>
        <w:keepNext/>
        <w:tabs>
          <w:tab w:val="left" w:pos="3119"/>
        </w:tabs>
        <w:spacing w:line="300" w:lineRule="atLeast"/>
        <w:rPr>
          <w:b/>
          <w:bCs/>
        </w:rPr>
      </w:pPr>
    </w:p>
    <w:p w:rsidR="00217CAB" w:rsidRPr="00201992" w:rsidRDefault="00217CAB" w:rsidP="0071398D">
      <w:pPr>
        <w:keepNext/>
        <w:tabs>
          <w:tab w:val="left" w:pos="3119"/>
        </w:tabs>
        <w:spacing w:line="300" w:lineRule="atLeast"/>
        <w:rPr>
          <w:b/>
          <w:bCs/>
        </w:rPr>
      </w:pPr>
    </w:p>
    <w:p w:rsidR="00177406" w:rsidRPr="00201992" w:rsidRDefault="00177406" w:rsidP="0071398D">
      <w:pPr>
        <w:keepNext/>
        <w:tabs>
          <w:tab w:val="left" w:pos="3119"/>
        </w:tabs>
        <w:spacing w:line="300" w:lineRule="atLeast"/>
        <w:rPr>
          <w:b/>
          <w:bCs/>
        </w:rPr>
      </w:pPr>
    </w:p>
    <w:p w:rsidR="00217CAB" w:rsidRPr="00201992" w:rsidRDefault="00217CAB" w:rsidP="0071398D">
      <w:pPr>
        <w:keepNext/>
        <w:tabs>
          <w:tab w:val="left" w:pos="3119"/>
        </w:tabs>
        <w:spacing w:line="300" w:lineRule="atLeast"/>
        <w:rPr>
          <w:b/>
          <w:bCs/>
        </w:rPr>
      </w:pPr>
    </w:p>
    <w:p w:rsidR="008F3228" w:rsidRPr="00201992" w:rsidRDefault="00420C38" w:rsidP="0071398D">
      <w:pPr>
        <w:keepNext/>
        <w:widowControl w:val="0"/>
        <w:tabs>
          <w:tab w:val="left" w:pos="3119"/>
        </w:tabs>
        <w:spacing w:line="300" w:lineRule="atLeast"/>
        <w:rPr>
          <w:b/>
        </w:rPr>
      </w:pPr>
      <w:r w:rsidRPr="00201992">
        <w:rPr>
          <w:b/>
        </w:rPr>
        <w:t>FELICITY McNEILL</w:t>
      </w:r>
    </w:p>
    <w:p w:rsidR="00AC4D93" w:rsidRPr="00201992" w:rsidRDefault="00EC6FC4" w:rsidP="0071398D">
      <w:pPr>
        <w:keepNext/>
        <w:widowControl w:val="0"/>
        <w:tabs>
          <w:tab w:val="left" w:pos="3119"/>
        </w:tabs>
        <w:spacing w:line="300" w:lineRule="atLeast"/>
      </w:pPr>
      <w:r w:rsidRPr="00201992">
        <w:t xml:space="preserve">First Assistant </w:t>
      </w:r>
      <w:r w:rsidR="00AC4D93" w:rsidRPr="00201992">
        <w:t>Secretary</w:t>
      </w:r>
    </w:p>
    <w:p w:rsidR="00B3195A" w:rsidRPr="00201992" w:rsidRDefault="00B3195A" w:rsidP="0071398D">
      <w:pPr>
        <w:keepNext/>
        <w:widowControl w:val="0"/>
        <w:tabs>
          <w:tab w:val="left" w:pos="3119"/>
        </w:tabs>
        <w:spacing w:line="300" w:lineRule="atLeast"/>
      </w:pPr>
      <w:r w:rsidRPr="00201992">
        <w:t>Pharmaceutical Benefits Division</w:t>
      </w:r>
    </w:p>
    <w:p w:rsidR="00AC4D93" w:rsidRPr="00201992" w:rsidRDefault="00AC4D93" w:rsidP="0071398D">
      <w:pPr>
        <w:keepNext/>
        <w:widowControl w:val="0"/>
        <w:tabs>
          <w:tab w:val="left" w:pos="3119"/>
        </w:tabs>
        <w:spacing w:line="300" w:lineRule="atLeast"/>
      </w:pPr>
      <w:r w:rsidRPr="00201992">
        <w:t>Department of Health and Ageing</w:t>
      </w:r>
    </w:p>
    <w:p w:rsidR="00177406" w:rsidRPr="00201992" w:rsidRDefault="00177406" w:rsidP="0071398D">
      <w:pPr>
        <w:pStyle w:val="SigningPageBreak"/>
        <w:keepNext/>
        <w:sectPr w:rsidR="00177406" w:rsidRPr="00201992" w:rsidSect="007D5B33">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797" w:bottom="1440" w:left="1797" w:header="709" w:footer="709" w:gutter="0"/>
          <w:pgNumType w:start="1"/>
          <w:cols w:space="708"/>
          <w:docGrid w:linePitch="360"/>
        </w:sectPr>
      </w:pPr>
    </w:p>
    <w:p w:rsidR="00217CAB" w:rsidRPr="00201992" w:rsidRDefault="00217CAB" w:rsidP="0071398D">
      <w:pPr>
        <w:keepNext/>
        <w:pBdr>
          <w:bottom w:val="single" w:sz="4" w:space="3" w:color="auto"/>
        </w:pBdr>
        <w:spacing w:before="480"/>
        <w:rPr>
          <w:rFonts w:ascii="Arial" w:hAnsi="Arial" w:cs="Arial"/>
          <w:i/>
          <w:sz w:val="28"/>
          <w:szCs w:val="28"/>
          <w:lang w:val="en-US"/>
        </w:rPr>
      </w:pPr>
    </w:p>
    <w:bookmarkEnd w:id="0"/>
    <w:p w:rsidR="00177406" w:rsidRPr="00201992" w:rsidRDefault="009F26E5" w:rsidP="0071398D">
      <w:pPr>
        <w:pStyle w:val="HR"/>
        <w:ind w:left="0" w:firstLine="0"/>
      </w:pPr>
      <w:r w:rsidRPr="00201992">
        <w:br w:type="page"/>
      </w:r>
      <w:r w:rsidR="00177406" w:rsidRPr="00201992">
        <w:lastRenderedPageBreak/>
        <w:t>1</w:t>
      </w:r>
      <w:r w:rsidR="00177406" w:rsidRPr="00201992">
        <w:tab/>
      </w:r>
      <w:r w:rsidRPr="00201992">
        <w:t>Name of Instrument</w:t>
      </w:r>
    </w:p>
    <w:p w:rsidR="00177406" w:rsidRPr="00201992" w:rsidRDefault="00177406" w:rsidP="0071398D">
      <w:pPr>
        <w:pStyle w:val="R1"/>
        <w:keepNext/>
        <w:keepLines w:val="0"/>
        <w:ind w:left="720" w:hanging="720"/>
        <w:jc w:val="left"/>
      </w:pPr>
      <w:r w:rsidRPr="00201992">
        <w:tab/>
      </w:r>
      <w:r w:rsidRPr="00201992">
        <w:tab/>
      </w:r>
      <w:r w:rsidR="009F26E5" w:rsidRPr="00201992">
        <w:t>(1)</w:t>
      </w:r>
      <w:r w:rsidR="009F26E5" w:rsidRPr="00201992">
        <w:tab/>
      </w:r>
      <w:r w:rsidRPr="00201992">
        <w:t>This</w:t>
      </w:r>
      <w:r w:rsidR="00654D49" w:rsidRPr="00201992">
        <w:t xml:space="preserve"> </w:t>
      </w:r>
      <w:r w:rsidR="009F26E5" w:rsidRPr="00201992">
        <w:t>I</w:t>
      </w:r>
      <w:r w:rsidR="00654D49" w:rsidRPr="00201992">
        <w:t xml:space="preserve">nstrument </w:t>
      </w:r>
      <w:r w:rsidR="009F26E5" w:rsidRPr="00201992">
        <w:t xml:space="preserve">is the </w:t>
      </w:r>
      <w:r w:rsidR="009F26E5" w:rsidRPr="00201992">
        <w:rPr>
          <w:i/>
        </w:rPr>
        <w:t>National Health (Listing of Pharmaceutical</w:t>
      </w:r>
      <w:r w:rsidR="006D12C7" w:rsidRPr="00201992">
        <w:rPr>
          <w:i/>
        </w:rPr>
        <w:t xml:space="preserve"> </w:t>
      </w:r>
      <w:r w:rsidR="009F26E5" w:rsidRPr="00201992">
        <w:rPr>
          <w:i/>
        </w:rPr>
        <w:t>Benefits) Amendment Instrument 201</w:t>
      </w:r>
      <w:r w:rsidR="00967713" w:rsidRPr="00201992">
        <w:rPr>
          <w:i/>
        </w:rPr>
        <w:t>3</w:t>
      </w:r>
      <w:r w:rsidR="009F26E5" w:rsidRPr="00201992">
        <w:rPr>
          <w:i/>
        </w:rPr>
        <w:t xml:space="preserve"> (No. </w:t>
      </w:r>
      <w:r w:rsidR="003E2E8E" w:rsidRPr="00201992">
        <w:rPr>
          <w:i/>
        </w:rPr>
        <w:t>11</w:t>
      </w:r>
      <w:r w:rsidR="009F26E5" w:rsidRPr="00201992">
        <w:rPr>
          <w:i/>
        </w:rPr>
        <w:t>)</w:t>
      </w:r>
      <w:r w:rsidRPr="00201992">
        <w:t>.</w:t>
      </w:r>
    </w:p>
    <w:p w:rsidR="009F26E5" w:rsidRPr="00201992" w:rsidRDefault="009F26E5" w:rsidP="0071398D">
      <w:pPr>
        <w:pStyle w:val="R2"/>
        <w:keepNext/>
        <w:keepLines w:val="0"/>
        <w:ind w:left="720" w:hanging="720"/>
      </w:pPr>
      <w:r w:rsidRPr="00201992">
        <w:tab/>
      </w:r>
      <w:r w:rsidRPr="00201992">
        <w:tab/>
        <w:t>(2)</w:t>
      </w:r>
      <w:r w:rsidRPr="00201992">
        <w:tab/>
        <w:t xml:space="preserve">This Instrument may also be cited as PB </w:t>
      </w:r>
      <w:r w:rsidR="005433D6" w:rsidRPr="00201992">
        <w:t>61</w:t>
      </w:r>
      <w:r w:rsidRPr="00201992">
        <w:t xml:space="preserve"> of 201</w:t>
      </w:r>
      <w:r w:rsidR="00967713" w:rsidRPr="00201992">
        <w:t>3</w:t>
      </w:r>
      <w:r w:rsidRPr="00201992">
        <w:t>.</w:t>
      </w:r>
    </w:p>
    <w:p w:rsidR="009F26E5" w:rsidRPr="00201992" w:rsidRDefault="009F26E5" w:rsidP="0071398D">
      <w:pPr>
        <w:pStyle w:val="HR"/>
        <w:ind w:left="0" w:firstLine="0"/>
      </w:pPr>
      <w:r w:rsidRPr="00201992">
        <w:t>2</w:t>
      </w:r>
      <w:r w:rsidRPr="00201992">
        <w:tab/>
        <w:t>Commencement</w:t>
      </w:r>
    </w:p>
    <w:p w:rsidR="005619EE" w:rsidRPr="00201992" w:rsidRDefault="00CF08AE" w:rsidP="005619EE">
      <w:pPr>
        <w:autoSpaceDE w:val="0"/>
        <w:autoSpaceDN w:val="0"/>
        <w:adjustRightInd w:val="0"/>
        <w:spacing w:before="120"/>
        <w:ind w:left="720"/>
      </w:pPr>
      <w:r w:rsidRPr="00201992">
        <w:t>T</w:t>
      </w:r>
      <w:r w:rsidR="00F015F4" w:rsidRPr="00201992">
        <w:t xml:space="preserve">his Instrument </w:t>
      </w:r>
      <w:r w:rsidR="00D37CF2" w:rsidRPr="00201992">
        <w:t xml:space="preserve">commences </w:t>
      </w:r>
      <w:r w:rsidR="006B521D" w:rsidRPr="00201992">
        <w:t xml:space="preserve">on </w:t>
      </w:r>
      <w:r w:rsidR="00F015F4" w:rsidRPr="00201992">
        <w:rPr>
          <w:lang w:val="en-US" w:eastAsia="en-US"/>
        </w:rPr>
        <w:t xml:space="preserve">1 </w:t>
      </w:r>
      <w:r w:rsidR="003E2E8E" w:rsidRPr="00201992">
        <w:rPr>
          <w:lang w:val="en-US" w:eastAsia="en-US"/>
        </w:rPr>
        <w:t>Octobe</w:t>
      </w:r>
      <w:r w:rsidR="00CF5EC7" w:rsidRPr="00201992">
        <w:rPr>
          <w:lang w:val="en-US" w:eastAsia="en-US"/>
        </w:rPr>
        <w:t>r</w:t>
      </w:r>
      <w:r w:rsidR="00F015F4" w:rsidRPr="00201992">
        <w:rPr>
          <w:lang w:val="en-US" w:eastAsia="en-US"/>
        </w:rPr>
        <w:t xml:space="preserve"> 201</w:t>
      </w:r>
      <w:r w:rsidR="000C4B97" w:rsidRPr="00201992">
        <w:rPr>
          <w:lang w:val="en-US" w:eastAsia="en-US"/>
        </w:rPr>
        <w:t>3</w:t>
      </w:r>
      <w:r w:rsidR="005619EE" w:rsidRPr="00201992">
        <w:rPr>
          <w:lang w:val="en-US" w:eastAsia="en-US"/>
        </w:rPr>
        <w:t>.</w:t>
      </w:r>
    </w:p>
    <w:p w:rsidR="00177406" w:rsidRPr="00201992" w:rsidRDefault="00D20DB6" w:rsidP="0071398D">
      <w:pPr>
        <w:pStyle w:val="A1"/>
        <w:spacing w:before="360"/>
        <w:ind w:left="720" w:hanging="720"/>
      </w:pPr>
      <w:r w:rsidRPr="00201992">
        <w:t>3</w:t>
      </w:r>
      <w:r w:rsidR="00177406" w:rsidRPr="00201992">
        <w:tab/>
        <w:t>Amend</w:t>
      </w:r>
      <w:r w:rsidR="00AC4D93" w:rsidRPr="00201992">
        <w:t xml:space="preserve">ment of </w:t>
      </w:r>
      <w:r w:rsidR="00F10B71" w:rsidRPr="00201992">
        <w:rPr>
          <w:i/>
        </w:rPr>
        <w:t>National Health (Listing of Pharmaceutical Benefits) Instrument 201</w:t>
      </w:r>
      <w:r w:rsidR="00A029BF" w:rsidRPr="00201992">
        <w:rPr>
          <w:i/>
        </w:rPr>
        <w:t>2</w:t>
      </w:r>
      <w:r w:rsidR="00F10B71" w:rsidRPr="00201992">
        <w:rPr>
          <w:i/>
        </w:rPr>
        <w:t xml:space="preserve"> </w:t>
      </w:r>
      <w:r w:rsidR="00F10B71" w:rsidRPr="00201992">
        <w:t xml:space="preserve">(PB </w:t>
      </w:r>
      <w:r w:rsidR="005619EE" w:rsidRPr="00201992">
        <w:t>71</w:t>
      </w:r>
      <w:r w:rsidR="00AC4D93" w:rsidRPr="00201992">
        <w:t xml:space="preserve"> of 201</w:t>
      </w:r>
      <w:r w:rsidR="005619EE" w:rsidRPr="00201992">
        <w:t>2</w:t>
      </w:r>
      <w:r w:rsidR="00F10B71" w:rsidRPr="00201992">
        <w:t>)</w:t>
      </w:r>
    </w:p>
    <w:p w:rsidR="00177406" w:rsidRPr="00201992" w:rsidRDefault="00177406" w:rsidP="0071398D">
      <w:pPr>
        <w:pStyle w:val="A2"/>
        <w:keepNext/>
        <w:ind w:left="720" w:hanging="720"/>
        <w:jc w:val="left"/>
      </w:pPr>
      <w:r w:rsidRPr="00201992">
        <w:tab/>
      </w:r>
      <w:r w:rsidRPr="00201992">
        <w:tab/>
        <w:t>Schedule 1</w:t>
      </w:r>
      <w:r w:rsidR="00014EBE" w:rsidRPr="00201992">
        <w:t xml:space="preserve"> </w:t>
      </w:r>
      <w:r w:rsidRPr="00201992">
        <w:t>amend</w:t>
      </w:r>
      <w:r w:rsidR="005619EE" w:rsidRPr="00201992">
        <w:t>s</w:t>
      </w:r>
      <w:r w:rsidRPr="00201992">
        <w:t xml:space="preserve"> </w:t>
      </w:r>
      <w:r w:rsidR="00F10B71" w:rsidRPr="00201992">
        <w:t xml:space="preserve">the </w:t>
      </w:r>
      <w:r w:rsidR="00F10B71" w:rsidRPr="00201992">
        <w:rPr>
          <w:i/>
        </w:rPr>
        <w:t>National Health (Listing of Pharmaceutical Benefits) Instrument 201</w:t>
      </w:r>
      <w:r w:rsidR="00FB4340" w:rsidRPr="00201992">
        <w:rPr>
          <w:i/>
        </w:rPr>
        <w:t>2</w:t>
      </w:r>
      <w:r w:rsidR="00F10B71" w:rsidRPr="00201992">
        <w:rPr>
          <w:i/>
        </w:rPr>
        <w:t xml:space="preserve"> </w:t>
      </w:r>
      <w:r w:rsidR="00F10B71" w:rsidRPr="00201992">
        <w:t>(</w:t>
      </w:r>
      <w:r w:rsidRPr="00201992">
        <w:t xml:space="preserve">PB </w:t>
      </w:r>
      <w:r w:rsidR="005619EE" w:rsidRPr="00201992">
        <w:t>71</w:t>
      </w:r>
      <w:r w:rsidR="001B2C23" w:rsidRPr="00201992">
        <w:t xml:space="preserve"> of 201</w:t>
      </w:r>
      <w:r w:rsidR="005619EE" w:rsidRPr="00201992">
        <w:t>2</w:t>
      </w:r>
      <w:r w:rsidR="00F10B71" w:rsidRPr="00201992">
        <w:t>)</w:t>
      </w:r>
      <w:r w:rsidRPr="00201992">
        <w:t>.</w:t>
      </w:r>
    </w:p>
    <w:p w:rsidR="00177406" w:rsidRPr="00201992" w:rsidRDefault="00177406" w:rsidP="0071398D">
      <w:pPr>
        <w:pStyle w:val="MainBodySectionBreak"/>
        <w:keepNext/>
        <w:sectPr w:rsidR="00177406" w:rsidRPr="00201992" w:rsidSect="007D5B33">
          <w:headerReference w:type="default" r:id="rId16"/>
          <w:footerReference w:type="default" r:id="rId17"/>
          <w:type w:val="continuous"/>
          <w:pgSz w:w="11907" w:h="16839" w:code="9"/>
          <w:pgMar w:top="1440" w:right="1797" w:bottom="1440" w:left="1797" w:header="709" w:footer="709" w:gutter="0"/>
          <w:cols w:space="708"/>
          <w:docGrid w:linePitch="360"/>
        </w:sectPr>
      </w:pPr>
    </w:p>
    <w:p w:rsidR="007D0F52" w:rsidRPr="00201992" w:rsidRDefault="007D0F52" w:rsidP="0071398D">
      <w:pPr>
        <w:pStyle w:val="AS"/>
        <w:spacing w:before="0"/>
        <w:ind w:left="0" w:firstLine="0"/>
        <w:sectPr w:rsidR="007D0F52" w:rsidRPr="00201992" w:rsidSect="00EE2B41">
          <w:headerReference w:type="default" r:id="rId18"/>
          <w:type w:val="continuous"/>
          <w:pgSz w:w="11907" w:h="16839" w:code="9"/>
          <w:pgMar w:top="1134" w:right="1797" w:bottom="1617" w:left="1797" w:header="709" w:footer="451" w:gutter="0"/>
          <w:pgNumType w:start="1"/>
          <w:cols w:space="708"/>
          <w:docGrid w:linePitch="360"/>
        </w:sectPr>
      </w:pPr>
    </w:p>
    <w:p w:rsidR="00D37CF2" w:rsidRPr="00201992" w:rsidRDefault="0009530A" w:rsidP="000E7242">
      <w:pPr>
        <w:pStyle w:val="AS"/>
        <w:keepNext w:val="0"/>
        <w:widowControl w:val="0"/>
        <w:spacing w:before="0"/>
        <w:ind w:left="0" w:firstLine="0"/>
      </w:pPr>
      <w:r w:rsidRPr="00201992">
        <w:lastRenderedPageBreak/>
        <w:t>Schedule 1</w:t>
      </w:r>
      <w:r w:rsidRPr="00201992">
        <w:tab/>
        <w:t>Amendment</w:t>
      </w:r>
      <w:r w:rsidR="00DA4088" w:rsidRPr="00201992">
        <w:t>s</w:t>
      </w:r>
    </w:p>
    <w:p w:rsidR="00D37CF2" w:rsidRPr="00201992" w:rsidRDefault="00D37CF2" w:rsidP="000E7242">
      <w:pPr>
        <w:pStyle w:val="AS"/>
        <w:keepNext w:val="0"/>
        <w:widowControl w:val="0"/>
        <w:spacing w:before="0"/>
        <w:ind w:left="0" w:firstLine="0"/>
      </w:pPr>
    </w:p>
    <w:p w:rsidR="00C479C2" w:rsidRPr="00201992" w:rsidRDefault="00C479C2"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Aciclovir in the form Tablet 200 mg</w:t>
      </w:r>
    </w:p>
    <w:p w:rsidR="00C479C2" w:rsidRPr="00201992" w:rsidRDefault="00C479C2"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201992">
        <w:rPr>
          <w:sz w:val="20"/>
          <w:szCs w:val="20"/>
        </w:rPr>
        <w:t xml:space="preserve"> </w:t>
      </w:r>
      <w:r w:rsidR="00336A85" w:rsidRPr="00201992">
        <w:rPr>
          <w:sz w:val="20"/>
          <w:szCs w:val="20"/>
        </w:rPr>
        <w:t xml:space="preserve">for the brand “Lovir” </w:t>
      </w:r>
      <w:r w:rsidR="000711A3" w:rsidRPr="00201992">
        <w:rPr>
          <w:sz w:val="20"/>
          <w:szCs w:val="20"/>
        </w:rPr>
        <w:t>(twice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711A3" w:rsidRPr="00201992" w:rsidRDefault="000711A3"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w:t>
      </w:r>
      <w:r w:rsidR="00527D64" w:rsidRPr="00201992">
        <w:rPr>
          <w:sz w:val="20"/>
          <w:szCs w:val="20"/>
        </w:rPr>
        <w:t>Alendronic Acid</w:t>
      </w:r>
      <w:r w:rsidRPr="00201992">
        <w:rPr>
          <w:sz w:val="20"/>
          <w:szCs w:val="20"/>
        </w:rPr>
        <w:t xml:space="preserve"> in the form Tablet </w:t>
      </w:r>
      <w:r w:rsidR="00527D64" w:rsidRPr="00201992">
        <w:rPr>
          <w:sz w:val="20"/>
          <w:szCs w:val="20"/>
        </w:rPr>
        <w:t>7</w:t>
      </w:r>
      <w:r w:rsidRPr="00201992">
        <w:rPr>
          <w:sz w:val="20"/>
          <w:szCs w:val="20"/>
        </w:rPr>
        <w:t xml:space="preserve">0 mg </w:t>
      </w:r>
      <w:r w:rsidR="00527D64" w:rsidRPr="00201992">
        <w:rPr>
          <w:sz w:val="20"/>
          <w:szCs w:val="20"/>
        </w:rPr>
        <w:t>(as alendronate sodium)</w:t>
      </w:r>
    </w:p>
    <w:p w:rsidR="000711A3" w:rsidRPr="00201992" w:rsidRDefault="000711A3"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336A85" w:rsidRPr="00201992">
        <w:rPr>
          <w:sz w:val="20"/>
          <w:szCs w:val="20"/>
        </w:rPr>
        <w:t xml:space="preserve"> for the brand “Alendronate-GA”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8168FC" w:rsidRPr="00201992" w:rsidRDefault="008168FC"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Alendronic acid with colecalciferol in the form Tablet 70 mg (as alendronate sodium) with 140 micrograms colecalciferol</w:t>
      </w:r>
    </w:p>
    <w:p w:rsidR="008168FC" w:rsidRPr="00201992" w:rsidRDefault="008168FC"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336A85" w:rsidRPr="00201992">
        <w:rPr>
          <w:sz w:val="20"/>
          <w:szCs w:val="20"/>
        </w:rPr>
        <w:t xml:space="preserve"> for the brand “Dronalen Plus”</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F32EAE" w:rsidRPr="00201992" w:rsidRDefault="00F32EAE"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Alprazolam in</w:t>
      </w:r>
      <w:r w:rsidR="00A764CC" w:rsidRPr="00201992">
        <w:rPr>
          <w:sz w:val="20"/>
          <w:szCs w:val="20"/>
        </w:rPr>
        <w:t xml:space="preserve"> each of the</w:t>
      </w:r>
      <w:r w:rsidRPr="00201992">
        <w:rPr>
          <w:sz w:val="20"/>
          <w:szCs w:val="20"/>
        </w:rPr>
        <w:t xml:space="preserve"> form</w:t>
      </w:r>
      <w:r w:rsidR="00A764CC" w:rsidRPr="00201992">
        <w:rPr>
          <w:sz w:val="20"/>
          <w:szCs w:val="20"/>
        </w:rPr>
        <w:t>s:</w:t>
      </w:r>
      <w:r w:rsidRPr="00201992">
        <w:rPr>
          <w:sz w:val="20"/>
          <w:szCs w:val="20"/>
        </w:rPr>
        <w:t xml:space="preserve"> Tablet 1 mg</w:t>
      </w:r>
      <w:r w:rsidR="00A764CC" w:rsidRPr="00201992">
        <w:rPr>
          <w:sz w:val="20"/>
          <w:szCs w:val="20"/>
        </w:rPr>
        <w:t>;</w:t>
      </w:r>
      <w:r w:rsidRPr="00201992">
        <w:rPr>
          <w:sz w:val="20"/>
          <w:szCs w:val="20"/>
        </w:rPr>
        <w:t xml:space="preserve"> </w:t>
      </w:r>
      <w:r w:rsidR="00A764CC" w:rsidRPr="00201992">
        <w:rPr>
          <w:sz w:val="20"/>
          <w:szCs w:val="20"/>
        </w:rPr>
        <w:t>and Tablet 2 mg</w:t>
      </w:r>
    </w:p>
    <w:p w:rsidR="00F32EAE" w:rsidRPr="00201992" w:rsidRDefault="00F32EAE"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23239C" w:rsidRPr="00201992">
        <w:rPr>
          <w:sz w:val="20"/>
          <w:szCs w:val="20"/>
        </w:rPr>
        <w:t xml:space="preserve"> for the brand “Ralozam”</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5D268B" w:rsidRPr="00201992" w:rsidRDefault="005D268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Amlodipine in each of the forms: Tablet </w:t>
      </w:r>
      <w:r w:rsidR="0070597B" w:rsidRPr="00201992">
        <w:rPr>
          <w:sz w:val="20"/>
          <w:szCs w:val="20"/>
        </w:rPr>
        <w:t>5</w:t>
      </w:r>
      <w:r w:rsidRPr="00201992">
        <w:rPr>
          <w:sz w:val="20"/>
          <w:szCs w:val="20"/>
        </w:rPr>
        <w:t> mg</w:t>
      </w:r>
      <w:r w:rsidR="0070597B" w:rsidRPr="00201992">
        <w:rPr>
          <w:sz w:val="20"/>
          <w:szCs w:val="20"/>
        </w:rPr>
        <w:t xml:space="preserve"> (as besylate)</w:t>
      </w:r>
      <w:r w:rsidRPr="00201992">
        <w:rPr>
          <w:sz w:val="20"/>
          <w:szCs w:val="20"/>
        </w:rPr>
        <w:t xml:space="preserve">; and Tablet </w:t>
      </w:r>
      <w:r w:rsidR="0070597B" w:rsidRPr="00201992">
        <w:rPr>
          <w:sz w:val="20"/>
          <w:szCs w:val="20"/>
        </w:rPr>
        <w:t>10</w:t>
      </w:r>
      <w:r w:rsidRPr="00201992">
        <w:rPr>
          <w:sz w:val="20"/>
          <w:szCs w:val="20"/>
        </w:rPr>
        <w:t xml:space="preserve"> mg</w:t>
      </w:r>
      <w:r w:rsidR="0070597B" w:rsidRPr="00201992">
        <w:rPr>
          <w:sz w:val="20"/>
          <w:szCs w:val="20"/>
        </w:rPr>
        <w:t xml:space="preserve"> (as besylate)</w:t>
      </w:r>
    </w:p>
    <w:p w:rsidR="005D268B" w:rsidRPr="00201992" w:rsidRDefault="005D268B"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2F319F">
        <w:rPr>
          <w:sz w:val="20"/>
          <w:szCs w:val="20"/>
        </w:rPr>
        <w:t xml:space="preserve"> for the brand “Amlodipine-GA”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7422E3" w:rsidRPr="00201992">
        <w:rPr>
          <w:rFonts w:ascii="Arial" w:hAnsi="Arial" w:cs="Arial"/>
          <w:b/>
          <w:i w:val="0"/>
          <w:sz w:val="20"/>
          <w:szCs w:val="20"/>
        </w:rPr>
        <w:t>UA</w:t>
      </w:r>
    </w:p>
    <w:p w:rsidR="00E82FDF" w:rsidRPr="00201992" w:rsidRDefault="00E82FDF"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Amoxycillin in</w:t>
      </w:r>
      <w:r w:rsidR="00D3418F" w:rsidRPr="00201992">
        <w:rPr>
          <w:sz w:val="20"/>
          <w:szCs w:val="20"/>
        </w:rPr>
        <w:t xml:space="preserve"> each of</w:t>
      </w:r>
      <w:r w:rsidRPr="00201992">
        <w:rPr>
          <w:sz w:val="20"/>
          <w:szCs w:val="20"/>
        </w:rPr>
        <w:t xml:space="preserve"> the form</w:t>
      </w:r>
      <w:r w:rsidR="00D3418F" w:rsidRPr="00201992">
        <w:rPr>
          <w:sz w:val="20"/>
          <w:szCs w:val="20"/>
        </w:rPr>
        <w:t>s:</w:t>
      </w:r>
      <w:r w:rsidRPr="00201992">
        <w:rPr>
          <w:sz w:val="20"/>
          <w:szCs w:val="20"/>
        </w:rPr>
        <w:t xml:space="preserve"> Capsule 250 mg (as trihydrate)</w:t>
      </w:r>
      <w:r w:rsidR="00D3418F" w:rsidRPr="00201992">
        <w:rPr>
          <w:sz w:val="20"/>
          <w:szCs w:val="20"/>
        </w:rPr>
        <w:t>; and Capsule 500 mg (as trihydrate)</w:t>
      </w:r>
    </w:p>
    <w:p w:rsidR="00E82FDF" w:rsidRPr="00201992" w:rsidRDefault="00E82FDF"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201992">
        <w:rPr>
          <w:sz w:val="20"/>
          <w:szCs w:val="20"/>
        </w:rPr>
        <w:t xml:space="preserve"> </w:t>
      </w:r>
      <w:r w:rsidR="00D3418F" w:rsidRPr="00201992">
        <w:rPr>
          <w:sz w:val="20"/>
          <w:szCs w:val="20"/>
        </w:rPr>
        <w:t>for the brand “Amoxycillin-GA”</w:t>
      </w:r>
      <w:r w:rsidRPr="00201992">
        <w:rPr>
          <w:sz w:val="20"/>
          <w:szCs w:val="20"/>
        </w:rPr>
        <w:t xml:space="preserve"> (</w:t>
      </w:r>
      <w:r w:rsidR="00D3418F" w:rsidRPr="00201992">
        <w:rPr>
          <w:sz w:val="20"/>
          <w:szCs w:val="20"/>
        </w:rPr>
        <w:t>all instances</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5A3231" w:rsidRPr="00201992" w:rsidRDefault="005A3231"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Amoxycillin in</w:t>
      </w:r>
      <w:r w:rsidR="00D3418F" w:rsidRPr="00201992">
        <w:rPr>
          <w:sz w:val="20"/>
          <w:szCs w:val="20"/>
        </w:rPr>
        <w:t xml:space="preserve"> each of</w:t>
      </w:r>
      <w:r w:rsidRPr="00201992">
        <w:rPr>
          <w:sz w:val="20"/>
          <w:szCs w:val="20"/>
        </w:rPr>
        <w:t xml:space="preserve"> the form</w:t>
      </w:r>
      <w:r w:rsidR="00D3418F" w:rsidRPr="00201992">
        <w:rPr>
          <w:sz w:val="20"/>
          <w:szCs w:val="20"/>
        </w:rPr>
        <w:t>s:</w:t>
      </w:r>
      <w:r w:rsidRPr="00201992">
        <w:rPr>
          <w:sz w:val="20"/>
          <w:szCs w:val="20"/>
        </w:rPr>
        <w:t xml:space="preserve"> Powder for oral suspension 125 mg (as trihydrate) per 5 mL, 100 mL</w:t>
      </w:r>
      <w:r w:rsidR="00D3418F" w:rsidRPr="00201992">
        <w:rPr>
          <w:sz w:val="20"/>
          <w:szCs w:val="20"/>
        </w:rPr>
        <w:t xml:space="preserve">; and </w:t>
      </w:r>
      <w:r w:rsidRPr="00201992">
        <w:rPr>
          <w:sz w:val="20"/>
          <w:szCs w:val="20"/>
        </w:rPr>
        <w:t xml:space="preserve"> </w:t>
      </w:r>
      <w:r w:rsidR="00D3418F" w:rsidRPr="00201992">
        <w:rPr>
          <w:sz w:val="20"/>
          <w:szCs w:val="20"/>
        </w:rPr>
        <w:t>Powder for oral suspension 250 mg (as trihydrate) per 5 mL, 100 mL</w:t>
      </w:r>
    </w:p>
    <w:p w:rsidR="005A3231" w:rsidRPr="00201992" w:rsidRDefault="005A3231"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201992">
        <w:rPr>
          <w:sz w:val="20"/>
          <w:szCs w:val="20"/>
        </w:rPr>
        <w:t xml:space="preserve"> </w:t>
      </w:r>
      <w:r w:rsidR="00D3418F" w:rsidRPr="00201992">
        <w:rPr>
          <w:sz w:val="20"/>
          <w:szCs w:val="20"/>
        </w:rPr>
        <w:t>for the brand “Bgramin” (all instances</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542A85" w:rsidRPr="00201992" w:rsidRDefault="00542A85"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Amoxycillin with Clavulanic Acid in the form Tablet containing 500 mg amoxycillin (as trihydrate) with 125 mg clavulanic acid (as potassium clavulanate)</w:t>
      </w:r>
    </w:p>
    <w:p w:rsidR="00542A85" w:rsidRPr="00201992" w:rsidRDefault="00542A85"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D3418F" w:rsidRPr="00201992">
        <w:rPr>
          <w:sz w:val="20"/>
          <w:szCs w:val="20"/>
        </w:rPr>
        <w:t xml:space="preserve"> for the brand “GA-Amclav 500/125” </w:t>
      </w:r>
      <w:r w:rsidRPr="00201992">
        <w:rPr>
          <w:sz w:val="20"/>
          <w:szCs w:val="20"/>
        </w:rPr>
        <w:t>(twice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542A85" w:rsidRPr="00201992" w:rsidRDefault="00542A85"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Amoxycillin with Clavulanic Acid in the form Tablet containing 875 mg amoxycillin (as trihydrate) with 125 mg clavulanic acid (as potassium clavulanate</w:t>
      </w:r>
      <w:r w:rsidR="00D3418F" w:rsidRPr="00201992">
        <w:rPr>
          <w:sz w:val="20"/>
          <w:szCs w:val="20"/>
        </w:rPr>
        <w:t>)</w:t>
      </w:r>
    </w:p>
    <w:p w:rsidR="00542A85" w:rsidRPr="00201992" w:rsidRDefault="00542A85"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D3418F" w:rsidRPr="00201992">
        <w:rPr>
          <w:sz w:val="20"/>
          <w:szCs w:val="20"/>
        </w:rPr>
        <w:t xml:space="preserve"> for the brand “GA-Amclav </w:t>
      </w:r>
      <w:r w:rsidR="007422E3" w:rsidRPr="00201992">
        <w:rPr>
          <w:sz w:val="20"/>
          <w:szCs w:val="20"/>
        </w:rPr>
        <w:t xml:space="preserve">Forte </w:t>
      </w:r>
      <w:r w:rsidR="00D3418F" w:rsidRPr="00201992">
        <w:rPr>
          <w:sz w:val="20"/>
          <w:szCs w:val="20"/>
        </w:rPr>
        <w:t>875/125” (twice occurring)</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A1761E" w:rsidRPr="00201992" w:rsidRDefault="00A1761E"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Amoxycillin with Clavulanic Acid in the form Powder for oral suspension containing 125 mg amoxycillin (as trihydrate) with 31.25 mg clavulanic acid (as potassium clavulanate) per 5 mL, 75 mL</w:t>
      </w:r>
    </w:p>
    <w:p w:rsidR="00A1761E" w:rsidRPr="00201992" w:rsidRDefault="00A1761E"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1A00FF" w:rsidRPr="00201992">
        <w:rPr>
          <w:sz w:val="20"/>
          <w:szCs w:val="20"/>
        </w:rPr>
        <w:t xml:space="preserve"> for the brand “GA-Amclav 125/31.25”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3710F5" w:rsidRPr="00201992" w:rsidRDefault="003710F5"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Amoxycillin with Clavulanic Acid in the form Powder for oral suspension containing 400 mg amoxycillin (as trihydrate) with 57 mg clavulanic acid (as potassium clavulanate) per 5 mL, 60 mL</w:t>
      </w:r>
    </w:p>
    <w:p w:rsidR="003710F5" w:rsidRPr="00201992" w:rsidRDefault="003710F5" w:rsidP="000E7242">
      <w:pPr>
        <w:pStyle w:val="A2S"/>
        <w:keepNext w:val="0"/>
        <w:widowControl w:val="0"/>
        <w:spacing w:before="60" w:after="60"/>
        <w:ind w:left="0" w:firstLine="663"/>
        <w:rPr>
          <w:rFonts w:ascii="Arial" w:hAnsi="Arial" w:cs="Arial"/>
          <w:b/>
          <w:i w:val="0"/>
          <w:sz w:val="20"/>
          <w:szCs w:val="20"/>
        </w:rPr>
      </w:pPr>
      <w:r w:rsidRPr="00201992">
        <w:rPr>
          <w:sz w:val="20"/>
          <w:szCs w:val="20"/>
        </w:rPr>
        <w:t xml:space="preserve">omit from the column headed “Responsible Person” </w:t>
      </w:r>
      <w:r w:rsidR="001A00FF" w:rsidRPr="00201992">
        <w:rPr>
          <w:sz w:val="20"/>
          <w:szCs w:val="20"/>
        </w:rPr>
        <w:t>for the brand “GA-Amclav Forte 400/57” (twice occurring)</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3E3A36" w:rsidRPr="00201992" w:rsidRDefault="003E3A36"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Ampicillin in each of the forms: Powder for injection 500 mg (as sodium); and Powder for injection 1 g (as sodium)</w:t>
      </w:r>
    </w:p>
    <w:p w:rsidR="003E3A36" w:rsidRPr="00201992" w:rsidRDefault="003E3A36"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w:t>
      </w:r>
      <w:r w:rsidR="002F319F">
        <w:rPr>
          <w:sz w:val="20"/>
          <w:szCs w:val="20"/>
        </w:rPr>
        <w:t>rson” for the brand “Ibimicyn”</w:t>
      </w:r>
      <w:r w:rsidR="00DE0D4C" w:rsidRPr="00DE0D4C">
        <w:rPr>
          <w:sz w:val="20"/>
          <w:szCs w:val="20"/>
        </w:rPr>
        <w:t xml:space="preserve"> </w:t>
      </w:r>
      <w:r w:rsidR="00DE0D4C" w:rsidRPr="00201992">
        <w:rPr>
          <w:sz w:val="20"/>
          <w:szCs w:val="20"/>
        </w:rPr>
        <w:t>(all instances</w:t>
      </w:r>
      <w:r w:rsidR="00DE0D4C">
        <w:rPr>
          <w:sz w:val="20"/>
          <w:szCs w:val="20"/>
        </w:rPr>
        <w:t>)</w:t>
      </w:r>
      <w:r w:rsidRPr="00201992">
        <w:rPr>
          <w:sz w:val="20"/>
          <w:szCs w:val="20"/>
        </w:rPr>
        <w:t>:</w:t>
      </w:r>
      <w:r w:rsidRPr="00201992">
        <w:rPr>
          <w:sz w:val="20"/>
          <w:szCs w:val="20"/>
        </w:rPr>
        <w:tab/>
      </w:r>
      <w:r w:rsidR="0047787E"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47787E" w:rsidRPr="00201992" w:rsidRDefault="0047787E"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lastRenderedPageBreak/>
        <w:t>Schedule 1, entry for Anastrozole in the form Tablet 1 mg</w:t>
      </w:r>
    </w:p>
    <w:p w:rsidR="00CC0A4F" w:rsidRPr="00201992" w:rsidRDefault="00CC0A4F" w:rsidP="00CC0A4F">
      <w:pPr>
        <w:pStyle w:val="A2S"/>
        <w:keepNext w:val="0"/>
        <w:widowControl w:val="0"/>
        <w:numPr>
          <w:ilvl w:val="2"/>
          <w:numId w:val="4"/>
        </w:numPr>
        <w:spacing w:before="60" w:after="60"/>
        <w:rPr>
          <w:rFonts w:ascii="Arial" w:hAnsi="Arial" w:cs="Arial"/>
          <w:b/>
          <w:i w:val="0"/>
          <w:sz w:val="20"/>
          <w:szCs w:val="20"/>
        </w:rPr>
      </w:pPr>
      <w:r w:rsidRPr="00201992">
        <w:rPr>
          <w:sz w:val="20"/>
          <w:szCs w:val="20"/>
        </w:rPr>
        <w:t>omit from the column headed “Responsible Person” for the brand “Anastrozole</w:t>
      </w:r>
      <w:r w:rsidR="00726398" w:rsidRPr="00201992">
        <w:rPr>
          <w:sz w:val="20"/>
          <w:szCs w:val="20"/>
        </w:rPr>
        <w:t>-GA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47787E" w:rsidRPr="00201992" w:rsidRDefault="0047787E" w:rsidP="00CC0A4F">
      <w:pPr>
        <w:pStyle w:val="A2S"/>
        <w:keepNext w:val="0"/>
        <w:widowControl w:val="0"/>
        <w:numPr>
          <w:ilvl w:val="2"/>
          <w:numId w:val="4"/>
        </w:numPr>
        <w:spacing w:before="60" w:after="60"/>
        <w:rPr>
          <w:rFonts w:ascii="Arial" w:hAnsi="Arial" w:cs="Arial"/>
          <w:b/>
          <w:i w:val="0"/>
          <w:sz w:val="20"/>
          <w:szCs w:val="20"/>
        </w:rPr>
      </w:pPr>
      <w:r w:rsidRPr="00201992">
        <w:rPr>
          <w:sz w:val="20"/>
          <w:szCs w:val="20"/>
        </w:rPr>
        <w:t>omit from the column headed “Responsible Person” for the brand “Anzole”:</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00CC0A4F" w:rsidRPr="00201992">
        <w:rPr>
          <w:rFonts w:ascii="Arial" w:hAnsi="Arial" w:cs="Arial"/>
          <w:b/>
          <w:i w:val="0"/>
          <w:sz w:val="20"/>
          <w:szCs w:val="20"/>
        </w:rPr>
        <w:t>UA</w:t>
      </w:r>
    </w:p>
    <w:p w:rsidR="00D12019" w:rsidRPr="00201992" w:rsidRDefault="00D12019"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 xml:space="preserve">Schedule 1, entry for </w:t>
      </w:r>
      <w:r w:rsidR="00CF6674" w:rsidRPr="00201992">
        <w:rPr>
          <w:sz w:val="20"/>
          <w:szCs w:val="20"/>
        </w:rPr>
        <w:t>Atorvastatin</w:t>
      </w:r>
      <w:r w:rsidRPr="00201992">
        <w:rPr>
          <w:sz w:val="20"/>
          <w:szCs w:val="20"/>
        </w:rPr>
        <w:t xml:space="preserve"> in</w:t>
      </w:r>
      <w:r w:rsidR="0067581D" w:rsidRPr="00201992">
        <w:rPr>
          <w:sz w:val="20"/>
          <w:szCs w:val="20"/>
        </w:rPr>
        <w:t xml:space="preserve"> each of the </w:t>
      </w:r>
      <w:r w:rsidRPr="00201992">
        <w:rPr>
          <w:sz w:val="20"/>
          <w:szCs w:val="20"/>
        </w:rPr>
        <w:t>form</w:t>
      </w:r>
      <w:r w:rsidR="0067581D" w:rsidRPr="00201992">
        <w:rPr>
          <w:sz w:val="20"/>
          <w:szCs w:val="20"/>
        </w:rPr>
        <w:t>s:</w:t>
      </w:r>
      <w:r w:rsidRPr="00201992">
        <w:rPr>
          <w:sz w:val="20"/>
          <w:szCs w:val="20"/>
        </w:rPr>
        <w:t xml:space="preserve"> Tablet 1</w:t>
      </w:r>
      <w:r w:rsidR="00CF6674" w:rsidRPr="00201992">
        <w:rPr>
          <w:sz w:val="20"/>
          <w:szCs w:val="20"/>
        </w:rPr>
        <w:t>0</w:t>
      </w:r>
      <w:r w:rsidRPr="00201992">
        <w:rPr>
          <w:sz w:val="20"/>
          <w:szCs w:val="20"/>
        </w:rPr>
        <w:t xml:space="preserve"> mg</w:t>
      </w:r>
      <w:r w:rsidR="00CF6674" w:rsidRPr="00201992">
        <w:rPr>
          <w:sz w:val="20"/>
          <w:szCs w:val="20"/>
        </w:rPr>
        <w:t xml:space="preserve"> (as calcium)</w:t>
      </w:r>
      <w:r w:rsidR="0067581D" w:rsidRPr="00201992">
        <w:rPr>
          <w:sz w:val="20"/>
          <w:szCs w:val="20"/>
        </w:rPr>
        <w:t>; Tablet 20 mg (as calcium); Tablet 40 mg (as calcium); Tablet 80 mg (as calcium)</w:t>
      </w:r>
    </w:p>
    <w:p w:rsidR="00D12019" w:rsidRPr="00201992" w:rsidRDefault="00D12019"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CF6674" w:rsidRPr="00201992">
        <w:rPr>
          <w:sz w:val="20"/>
          <w:szCs w:val="20"/>
        </w:rPr>
        <w:t xml:space="preserve"> </w:t>
      </w:r>
      <w:r w:rsidR="00EB7F80" w:rsidRPr="00201992">
        <w:rPr>
          <w:sz w:val="20"/>
          <w:szCs w:val="20"/>
        </w:rPr>
        <w:t>for the brand “Atorvachol”</w:t>
      </w:r>
      <w:r w:rsidR="00201992">
        <w:rPr>
          <w:sz w:val="20"/>
          <w:szCs w:val="20"/>
        </w:rPr>
        <w:t xml:space="preserve"> </w:t>
      </w:r>
      <w:r w:rsidR="00CF6674" w:rsidRPr="00201992">
        <w:rPr>
          <w:sz w:val="20"/>
          <w:szCs w:val="20"/>
        </w:rPr>
        <w:t>(</w:t>
      </w:r>
      <w:r w:rsidR="0067581D" w:rsidRPr="00201992">
        <w:rPr>
          <w:sz w:val="20"/>
          <w:szCs w:val="20"/>
        </w:rPr>
        <w:t>all instances</w:t>
      </w:r>
      <w:r w:rsidR="00CF6674" w:rsidRPr="00201992">
        <w:rPr>
          <w:sz w:val="20"/>
          <w:szCs w:val="20"/>
        </w:rPr>
        <w:t>)</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3A30A3" w:rsidRPr="00201992" w:rsidRDefault="003A30A3"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Azathioprine in the form Tablet 50 mg</w:t>
      </w:r>
    </w:p>
    <w:p w:rsidR="003A30A3" w:rsidRPr="00201992" w:rsidRDefault="003A30A3"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67581D" w:rsidRPr="00201992">
        <w:rPr>
          <w:sz w:val="20"/>
          <w:szCs w:val="20"/>
        </w:rPr>
        <w:t xml:space="preserve"> for the brand “Azamun”</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8B6AB4" w:rsidRPr="00201992" w:rsidRDefault="008B6AB4"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Azithromycin in the form Tablet 500 mg</w:t>
      </w:r>
      <w:r w:rsidR="00201992">
        <w:rPr>
          <w:sz w:val="20"/>
          <w:szCs w:val="20"/>
        </w:rPr>
        <w:t xml:space="preserve"> (as d</w:t>
      </w:r>
      <w:r w:rsidRPr="00201992">
        <w:rPr>
          <w:sz w:val="20"/>
          <w:szCs w:val="20"/>
        </w:rPr>
        <w:t>ihydrate)</w:t>
      </w:r>
    </w:p>
    <w:p w:rsidR="008B6AB4" w:rsidRPr="00201992" w:rsidRDefault="008B6AB4"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756CA7" w:rsidRPr="00201992">
        <w:rPr>
          <w:sz w:val="20"/>
          <w:szCs w:val="20"/>
        </w:rPr>
        <w:t>for the brand “Zitrocin”</w:t>
      </w:r>
      <w:r w:rsidRPr="00201992">
        <w:rPr>
          <w:sz w:val="20"/>
          <w:szCs w:val="20"/>
        </w:rPr>
        <w:t xml:space="preserve">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172E64" w:rsidRPr="00201992" w:rsidRDefault="00172E64"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Bicalutamide</w:t>
      </w:r>
    </w:p>
    <w:p w:rsidR="00172E64" w:rsidRPr="00201992" w:rsidRDefault="00172E64"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756CA7" w:rsidRPr="00201992">
        <w:rPr>
          <w:sz w:val="20"/>
          <w:szCs w:val="20"/>
        </w:rPr>
        <w:t xml:space="preserve"> for the brand “Bicalutamide-GA”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47787E" w:rsidRPr="00201992" w:rsidRDefault="0047787E"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Bisoprolol in the form Tablet containing bisoprolol fumarate 2.5 mg</w:t>
      </w:r>
    </w:p>
    <w:p w:rsidR="0047787E" w:rsidRPr="00201992" w:rsidRDefault="0047787E"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“Biso 2.5”:</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47787E" w:rsidRPr="00201992" w:rsidRDefault="0047787E"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Bisoprolol in the form Tablet containing bisoprolol fumarate 5 mg</w:t>
      </w:r>
    </w:p>
    <w:p w:rsidR="0047787E" w:rsidRPr="00201992" w:rsidRDefault="0047787E"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“Biso 5”:</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47787E" w:rsidRPr="00201992" w:rsidRDefault="0047787E"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Bisoprolol in the form Tablet containing bisoprolol fumarate 10 mg</w:t>
      </w:r>
    </w:p>
    <w:p w:rsidR="0047787E" w:rsidRPr="00201992" w:rsidRDefault="0047787E"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“Biso 10”:</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6837DA" w:rsidRPr="00201992" w:rsidRDefault="006837DA"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Bleomycin in the form Powder for injection containing bleomycin sulfate 15,000 I.U</w:t>
      </w:r>
    </w:p>
    <w:p w:rsidR="006837DA" w:rsidRPr="00201992" w:rsidRDefault="006837DA"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“Bleo 15K”:</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CC0A26" w:rsidRPr="00201992" w:rsidRDefault="00CC0A26" w:rsidP="008E24C5">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w:t>
      </w:r>
      <w:r w:rsidR="00F614E8" w:rsidRPr="00201992">
        <w:rPr>
          <w:sz w:val="20"/>
          <w:szCs w:val="20"/>
        </w:rPr>
        <w:t xml:space="preserve">Boceprevir </w:t>
      </w:r>
      <w:r w:rsidRPr="00201992">
        <w:rPr>
          <w:sz w:val="20"/>
          <w:szCs w:val="20"/>
        </w:rPr>
        <w:t xml:space="preserve">in the form </w:t>
      </w:r>
      <w:r w:rsidR="00F614E8" w:rsidRPr="00201992">
        <w:rPr>
          <w:sz w:val="20"/>
          <w:szCs w:val="20"/>
        </w:rPr>
        <w:t>Capsule 200 mg</w:t>
      </w:r>
    </w:p>
    <w:p w:rsidR="00F614E8" w:rsidRPr="00201992" w:rsidRDefault="00F614E8" w:rsidP="00F614E8">
      <w:pPr>
        <w:pStyle w:val="A2S"/>
        <w:numPr>
          <w:ilvl w:val="2"/>
          <w:numId w:val="4"/>
        </w:numPr>
        <w:spacing w:before="60" w:after="60"/>
        <w:rPr>
          <w:sz w:val="20"/>
          <w:szCs w:val="20"/>
        </w:rPr>
      </w:pPr>
      <w:r w:rsidRPr="00201992">
        <w:rPr>
          <w:sz w:val="20"/>
          <w:szCs w:val="20"/>
        </w:rPr>
        <w:t>omit from the column headed “Maximum Quantity”:</w:t>
      </w:r>
      <w:r w:rsidRPr="00201992">
        <w:rPr>
          <w:sz w:val="20"/>
          <w:szCs w:val="20"/>
        </w:rPr>
        <w:tab/>
      </w:r>
      <w:r w:rsidRPr="00201992">
        <w:rPr>
          <w:sz w:val="20"/>
          <w:szCs w:val="20"/>
        </w:rPr>
        <w:tab/>
      </w:r>
      <w:r w:rsidRPr="00201992">
        <w:rPr>
          <w:rFonts w:ascii="Arial" w:hAnsi="Arial" w:cs="Arial"/>
          <w:b/>
          <w:i w:val="0"/>
          <w:sz w:val="20"/>
          <w:szCs w:val="20"/>
        </w:rPr>
        <w:t>See Note 3</w:t>
      </w:r>
      <w:r w:rsidRPr="00201992">
        <w:rPr>
          <w:rFonts w:ascii="Arial" w:hAnsi="Arial" w:cs="Arial"/>
          <w:b/>
          <w:i w:val="0"/>
          <w:sz w:val="20"/>
          <w:szCs w:val="20"/>
        </w:rPr>
        <w:tab/>
      </w:r>
      <w:r w:rsidRPr="00201992">
        <w:rPr>
          <w:sz w:val="20"/>
          <w:szCs w:val="20"/>
        </w:rPr>
        <w:t>substitute:</w:t>
      </w:r>
      <w:r w:rsidRPr="00201992">
        <w:rPr>
          <w:sz w:val="20"/>
          <w:szCs w:val="20"/>
        </w:rPr>
        <w:tab/>
      </w:r>
      <w:r w:rsidRPr="00201992">
        <w:rPr>
          <w:rFonts w:ascii="Arial" w:hAnsi="Arial" w:cs="Arial"/>
          <w:b/>
          <w:i w:val="0"/>
          <w:sz w:val="20"/>
          <w:szCs w:val="20"/>
        </w:rPr>
        <w:t>336</w:t>
      </w:r>
    </w:p>
    <w:p w:rsidR="00F614E8" w:rsidRPr="00201992" w:rsidRDefault="00F614E8" w:rsidP="00F614E8">
      <w:pPr>
        <w:pStyle w:val="A2S"/>
        <w:numPr>
          <w:ilvl w:val="2"/>
          <w:numId w:val="4"/>
        </w:numPr>
        <w:spacing w:before="60" w:after="60"/>
        <w:rPr>
          <w:sz w:val="20"/>
          <w:szCs w:val="20"/>
        </w:rPr>
      </w:pPr>
      <w:r w:rsidRPr="00201992">
        <w:rPr>
          <w:sz w:val="20"/>
          <w:szCs w:val="20"/>
        </w:rPr>
        <w:t>omit from the column headed “Number of Repeats”:</w:t>
      </w:r>
      <w:r w:rsidRPr="00201992">
        <w:rPr>
          <w:sz w:val="20"/>
          <w:szCs w:val="20"/>
        </w:rPr>
        <w:tab/>
      </w:r>
      <w:r w:rsidRPr="00201992">
        <w:rPr>
          <w:rFonts w:ascii="Arial" w:hAnsi="Arial" w:cs="Arial"/>
          <w:b/>
          <w:i w:val="0"/>
          <w:sz w:val="20"/>
          <w:szCs w:val="20"/>
        </w:rPr>
        <w:tab/>
        <w:t>See Note 3</w:t>
      </w:r>
      <w:r w:rsidRPr="00201992">
        <w:rPr>
          <w:rFonts w:ascii="Arial" w:hAnsi="Arial" w:cs="Arial"/>
          <w:b/>
          <w:i w:val="0"/>
          <w:sz w:val="20"/>
          <w:szCs w:val="20"/>
        </w:rPr>
        <w:tab/>
      </w:r>
      <w:r w:rsidRPr="00201992">
        <w:rPr>
          <w:sz w:val="20"/>
          <w:szCs w:val="20"/>
        </w:rPr>
        <w:t>substitute:</w:t>
      </w:r>
      <w:r w:rsidRPr="00201992">
        <w:rPr>
          <w:sz w:val="20"/>
          <w:szCs w:val="20"/>
        </w:rPr>
        <w:tab/>
      </w:r>
      <w:r w:rsidRPr="00201992">
        <w:rPr>
          <w:rFonts w:ascii="Arial" w:hAnsi="Arial" w:cs="Arial"/>
          <w:b/>
          <w:i w:val="0"/>
          <w:sz w:val="20"/>
          <w:szCs w:val="20"/>
        </w:rPr>
        <w:t>10</w:t>
      </w:r>
    </w:p>
    <w:p w:rsidR="005B451B" w:rsidRPr="00201992" w:rsidRDefault="005B451B"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Bupropion</w:t>
      </w:r>
    </w:p>
    <w:p w:rsidR="005B451B" w:rsidRPr="00201992" w:rsidRDefault="005B451B" w:rsidP="00201992">
      <w:pPr>
        <w:pStyle w:val="A3S"/>
        <w:widowControl w:val="0"/>
        <w:ind w:left="0" w:firstLine="663"/>
      </w:pPr>
      <w:r w:rsidRPr="00201992">
        <w:rPr>
          <w:i/>
          <w:sz w:val="20"/>
          <w:szCs w:val="20"/>
        </w:rPr>
        <w:t>omit from the column headed “Res</w:t>
      </w:r>
      <w:r w:rsidR="00756CA7" w:rsidRPr="00201992">
        <w:rPr>
          <w:i/>
          <w:sz w:val="20"/>
          <w:szCs w:val="20"/>
        </w:rPr>
        <w:t>ponsible Person” for the brand “</w:t>
      </w:r>
      <w:r w:rsidRPr="00201992">
        <w:rPr>
          <w:i/>
          <w:sz w:val="20"/>
          <w:szCs w:val="20"/>
        </w:rPr>
        <w:t>Prexaton</w:t>
      </w:r>
      <w:r w:rsidR="00756CA7" w:rsidRPr="00201992">
        <w:rPr>
          <w:i/>
          <w:sz w:val="20"/>
          <w:szCs w:val="20"/>
        </w:rPr>
        <w:t>”</w:t>
      </w:r>
      <w:r w:rsidR="00201992">
        <w:rPr>
          <w:i/>
          <w:sz w:val="20"/>
          <w:szCs w:val="20"/>
        </w:rPr>
        <w:t xml:space="preserve"> (twice occurring)</w:t>
      </w:r>
      <w:r w:rsidRPr="00201992">
        <w:rPr>
          <w:i/>
          <w:sz w:val="20"/>
          <w:szCs w:val="20"/>
        </w:rPr>
        <w:t>:</w:t>
      </w:r>
      <w:r w:rsidRPr="00201992">
        <w:rPr>
          <w:i/>
          <w:sz w:val="20"/>
          <w:szCs w:val="20"/>
        </w:rPr>
        <w:tab/>
      </w:r>
      <w:r w:rsidRPr="00201992">
        <w:rPr>
          <w:rFonts w:ascii="Arial" w:hAnsi="Arial" w:cs="Arial"/>
          <w:b/>
          <w:sz w:val="20"/>
          <w:szCs w:val="20"/>
        </w:rPr>
        <w:t>GM</w:t>
      </w:r>
      <w:r w:rsidRPr="00201992">
        <w:rPr>
          <w:sz w:val="20"/>
          <w:szCs w:val="20"/>
        </w:rPr>
        <w:tab/>
      </w:r>
      <w:r w:rsidRPr="00201992">
        <w:rPr>
          <w:i/>
          <w:sz w:val="20"/>
          <w:szCs w:val="20"/>
        </w:rPr>
        <w:t>substitute:</w:t>
      </w:r>
      <w:r w:rsidRPr="00201992">
        <w:rPr>
          <w:sz w:val="20"/>
          <w:szCs w:val="20"/>
        </w:rPr>
        <w:tab/>
      </w:r>
      <w:r w:rsidRPr="00201992">
        <w:rPr>
          <w:rFonts w:ascii="Arial" w:hAnsi="Arial" w:cs="Arial"/>
          <w:b/>
          <w:sz w:val="20"/>
          <w:szCs w:val="20"/>
        </w:rPr>
        <w:t>GN</w:t>
      </w:r>
    </w:p>
    <w:p w:rsidR="0047386A" w:rsidRPr="00201992" w:rsidRDefault="0047386A"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Cabergoline in the form Tablet 500 micrograms</w:t>
      </w:r>
    </w:p>
    <w:p w:rsidR="0047386A" w:rsidRPr="00201992" w:rsidRDefault="0047386A" w:rsidP="000E7242">
      <w:pPr>
        <w:pStyle w:val="A2S"/>
        <w:keepNext w:val="0"/>
        <w:widowControl w:val="0"/>
        <w:spacing w:before="60" w:after="60"/>
        <w:ind w:left="0" w:firstLine="663"/>
        <w:rPr>
          <w:rFonts w:ascii="Arial" w:hAnsi="Arial" w:cs="Arial"/>
          <w:b/>
          <w:i w:val="0"/>
          <w:sz w:val="20"/>
          <w:szCs w:val="20"/>
        </w:rPr>
      </w:pPr>
      <w:r w:rsidRPr="00201992">
        <w:rPr>
          <w:sz w:val="20"/>
          <w:szCs w:val="20"/>
        </w:rPr>
        <w:t xml:space="preserve">omit from the column headed “Responsible Person” </w:t>
      </w:r>
      <w:r w:rsidR="00756CA7" w:rsidRPr="00201992">
        <w:rPr>
          <w:sz w:val="20"/>
          <w:szCs w:val="20"/>
        </w:rPr>
        <w:t xml:space="preserve">for the brand “Dostan” </w:t>
      </w:r>
      <w:r w:rsidRPr="00201992">
        <w:rPr>
          <w:sz w:val="20"/>
          <w:szCs w:val="20"/>
        </w:rPr>
        <w:t>(twice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C52820" w:rsidRPr="00201992" w:rsidRDefault="00C52820"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Cabergoline in each of the forms: Tablet 1 mg; and Tablet 2 mg</w:t>
      </w:r>
    </w:p>
    <w:p w:rsidR="00C52820" w:rsidRPr="00201992" w:rsidRDefault="00C52820"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756CA7" w:rsidRPr="00201992">
        <w:rPr>
          <w:sz w:val="20"/>
          <w:szCs w:val="20"/>
        </w:rPr>
        <w:t xml:space="preserve"> for the brand “Cobasol”</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DE0D4C" w:rsidRDefault="00DE0D4C">
      <w:pPr>
        <w:rPr>
          <w:rFonts w:ascii="Arial" w:hAnsi="Arial" w:cs="Arial"/>
          <w:b/>
          <w:bCs/>
          <w:sz w:val="20"/>
          <w:szCs w:val="20"/>
        </w:rPr>
      </w:pPr>
      <w:r>
        <w:rPr>
          <w:sz w:val="20"/>
          <w:szCs w:val="20"/>
        </w:rPr>
        <w:br w:type="page"/>
      </w:r>
    </w:p>
    <w:p w:rsidR="00D7143B" w:rsidRPr="00201992" w:rsidRDefault="00D7143B"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lastRenderedPageBreak/>
        <w:t>Schedule 1, entry for Calcitriol</w:t>
      </w:r>
    </w:p>
    <w:p w:rsidR="00D7143B" w:rsidRPr="00201992" w:rsidRDefault="00D7143B"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756CA7" w:rsidRPr="00201992">
        <w:rPr>
          <w:sz w:val="20"/>
          <w:szCs w:val="20"/>
        </w:rPr>
        <w:t xml:space="preserve"> for the brand “Calcitriol-GA”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726398" w:rsidRPr="00201992">
        <w:rPr>
          <w:rFonts w:ascii="Arial" w:hAnsi="Arial" w:cs="Arial"/>
          <w:b/>
          <w:i w:val="0"/>
          <w:sz w:val="20"/>
          <w:szCs w:val="20"/>
        </w:rPr>
        <w:t>UA</w:t>
      </w:r>
    </w:p>
    <w:p w:rsidR="000B490D" w:rsidRPr="00201992" w:rsidRDefault="000B490D"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Candesartan in the form Tablet containing candesartan cilexetil 4 mg</w:t>
      </w:r>
    </w:p>
    <w:p w:rsidR="000B490D" w:rsidRPr="00201992" w:rsidRDefault="000B490D" w:rsidP="000E7242">
      <w:pPr>
        <w:pStyle w:val="A2S"/>
        <w:keepNext w:val="0"/>
        <w:widowControl w:val="0"/>
        <w:numPr>
          <w:ilvl w:val="0"/>
          <w:numId w:val="5"/>
        </w:numPr>
        <w:spacing w:before="60" w:after="60"/>
        <w:rPr>
          <w:sz w:val="20"/>
          <w:szCs w:val="20"/>
        </w:rPr>
      </w:pPr>
      <w:r w:rsidRPr="00201992">
        <w:rPr>
          <w:sz w:val="20"/>
          <w:szCs w:val="20"/>
        </w:rPr>
        <w:t xml:space="preserve">omit from the column headed “Responsible Person” for the </w:t>
      </w:r>
      <w:r w:rsidRPr="00247D4F">
        <w:rPr>
          <w:sz w:val="20"/>
          <w:szCs w:val="20"/>
        </w:rPr>
        <w:t>brand</w:t>
      </w:r>
      <w:r w:rsidRPr="00247D4F">
        <w:rPr>
          <w:b/>
          <w:i w:val="0"/>
          <w:sz w:val="20"/>
          <w:szCs w:val="20"/>
        </w:rPr>
        <w:t xml:space="preserve"> </w:t>
      </w:r>
      <w:r w:rsidR="00756CA7" w:rsidRPr="00247D4F">
        <w:rPr>
          <w:b/>
          <w:sz w:val="20"/>
          <w:szCs w:val="20"/>
        </w:rPr>
        <w:t>“</w:t>
      </w:r>
      <w:r w:rsidR="00756CA7" w:rsidRPr="00247D4F">
        <w:rPr>
          <w:sz w:val="20"/>
          <w:szCs w:val="20"/>
        </w:rPr>
        <w:t>Candesartan</w:t>
      </w:r>
      <w:r w:rsidR="00756CA7" w:rsidRPr="00201992">
        <w:rPr>
          <w:sz w:val="20"/>
          <w:szCs w:val="20"/>
        </w:rPr>
        <w:t>-GA”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B490D" w:rsidRPr="00201992" w:rsidRDefault="000B490D" w:rsidP="000E7242">
      <w:pPr>
        <w:pStyle w:val="A2S"/>
        <w:keepNext w:val="0"/>
        <w:widowControl w:val="0"/>
        <w:numPr>
          <w:ilvl w:val="0"/>
          <w:numId w:val="5"/>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0B490D" w:rsidRPr="00201992" w:rsidTr="009A1F73">
        <w:trPr>
          <w:tblCellSpacing w:w="22" w:type="dxa"/>
        </w:trPr>
        <w:tc>
          <w:tcPr>
            <w:tcW w:w="1805" w:type="dxa"/>
          </w:tcPr>
          <w:p w:rsidR="000B490D" w:rsidRPr="00201992" w:rsidRDefault="000B490D" w:rsidP="000E7242">
            <w:pPr>
              <w:widowControl w:val="0"/>
              <w:rPr>
                <w:rFonts w:ascii="Arial" w:hAnsi="Arial" w:cs="Arial"/>
                <w:sz w:val="16"/>
                <w:szCs w:val="16"/>
              </w:rPr>
            </w:pPr>
          </w:p>
        </w:tc>
        <w:tc>
          <w:tcPr>
            <w:tcW w:w="2791" w:type="dxa"/>
          </w:tcPr>
          <w:p w:rsidR="000B490D" w:rsidRPr="00201992" w:rsidRDefault="000B490D" w:rsidP="000E7242">
            <w:pPr>
              <w:widowControl w:val="0"/>
              <w:rPr>
                <w:rFonts w:ascii="Arial" w:hAnsi="Arial" w:cs="Arial"/>
                <w:sz w:val="16"/>
                <w:szCs w:val="16"/>
              </w:rPr>
            </w:pPr>
          </w:p>
        </w:tc>
        <w:tc>
          <w:tcPr>
            <w:tcW w:w="1090" w:type="dxa"/>
          </w:tcPr>
          <w:p w:rsidR="000B490D" w:rsidRPr="00201992" w:rsidRDefault="000B490D" w:rsidP="000E7242">
            <w:pPr>
              <w:widowControl w:val="0"/>
              <w:rPr>
                <w:rFonts w:ascii="Arial" w:hAnsi="Arial" w:cs="Arial"/>
                <w:sz w:val="16"/>
                <w:szCs w:val="16"/>
              </w:rPr>
            </w:pPr>
          </w:p>
        </w:tc>
        <w:tc>
          <w:tcPr>
            <w:tcW w:w="1374"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 xml:space="preserve">Candesartan RBX </w:t>
            </w:r>
          </w:p>
        </w:tc>
        <w:tc>
          <w:tcPr>
            <w:tcW w:w="381"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RA</w:t>
            </w:r>
          </w:p>
        </w:tc>
        <w:tc>
          <w:tcPr>
            <w:tcW w:w="942"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0B490D" w:rsidRPr="00201992" w:rsidRDefault="000B490D" w:rsidP="000E7242">
            <w:pPr>
              <w:widowControl w:val="0"/>
              <w:rPr>
                <w:rFonts w:ascii="Arial" w:hAnsi="Arial" w:cs="Arial"/>
                <w:sz w:val="16"/>
                <w:szCs w:val="16"/>
              </w:rPr>
            </w:pPr>
          </w:p>
        </w:tc>
        <w:tc>
          <w:tcPr>
            <w:tcW w:w="1090" w:type="dxa"/>
          </w:tcPr>
          <w:p w:rsidR="000B490D" w:rsidRPr="00201992" w:rsidRDefault="000B490D" w:rsidP="000E7242">
            <w:pPr>
              <w:widowControl w:val="0"/>
              <w:rPr>
                <w:rFonts w:ascii="Arial" w:hAnsi="Arial" w:cs="Arial"/>
                <w:sz w:val="16"/>
                <w:szCs w:val="16"/>
              </w:rPr>
            </w:pPr>
          </w:p>
        </w:tc>
        <w:tc>
          <w:tcPr>
            <w:tcW w:w="665"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5</w:t>
            </w:r>
          </w:p>
        </w:tc>
        <w:tc>
          <w:tcPr>
            <w:tcW w:w="665" w:type="dxa"/>
          </w:tcPr>
          <w:p w:rsidR="000B490D" w:rsidRPr="00201992" w:rsidRDefault="000B490D"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0B490D" w:rsidRPr="00201992" w:rsidRDefault="000B490D" w:rsidP="000E7242">
            <w:pPr>
              <w:widowControl w:val="0"/>
              <w:jc w:val="right"/>
              <w:rPr>
                <w:rFonts w:cs="Calibri"/>
                <w:sz w:val="16"/>
                <w:szCs w:val="16"/>
              </w:rPr>
            </w:pPr>
            <w:r w:rsidRPr="00201992">
              <w:rPr>
                <w:rFonts w:ascii="Arial" w:hAnsi="Arial" w:cs="Arial"/>
                <w:sz w:val="16"/>
                <w:szCs w:val="16"/>
              </w:rPr>
              <w:t> </w:t>
            </w:r>
          </w:p>
        </w:tc>
        <w:tc>
          <w:tcPr>
            <w:tcW w:w="643" w:type="dxa"/>
          </w:tcPr>
          <w:p w:rsidR="000B490D" w:rsidRPr="00201992" w:rsidRDefault="000B490D" w:rsidP="000E7242">
            <w:pPr>
              <w:widowControl w:val="0"/>
              <w:rPr>
                <w:rFonts w:ascii="Arial" w:hAnsi="Arial" w:cs="Arial"/>
                <w:sz w:val="16"/>
                <w:szCs w:val="16"/>
              </w:rPr>
            </w:pPr>
          </w:p>
        </w:tc>
      </w:tr>
    </w:tbl>
    <w:p w:rsidR="000B490D" w:rsidRPr="00201992" w:rsidRDefault="000B490D"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Candesartan in the form Tablet containing candesartan cilexetil 8 mg</w:t>
      </w:r>
    </w:p>
    <w:p w:rsidR="000B490D" w:rsidRPr="00201992" w:rsidRDefault="000B490D" w:rsidP="000E7242">
      <w:pPr>
        <w:pStyle w:val="A2S"/>
        <w:keepNext w:val="0"/>
        <w:widowControl w:val="0"/>
        <w:numPr>
          <w:ilvl w:val="2"/>
          <w:numId w:val="4"/>
        </w:numPr>
        <w:spacing w:before="60" w:after="60"/>
        <w:rPr>
          <w:sz w:val="20"/>
          <w:szCs w:val="20"/>
        </w:rPr>
      </w:pPr>
      <w:r w:rsidRPr="00247D4F">
        <w:rPr>
          <w:sz w:val="20"/>
          <w:szCs w:val="20"/>
        </w:rPr>
        <w:t>omit from the column headed “Responsible Person” for the brand</w:t>
      </w:r>
      <w:r w:rsidRPr="00247D4F">
        <w:rPr>
          <w:b/>
          <w:i w:val="0"/>
          <w:sz w:val="20"/>
          <w:szCs w:val="20"/>
        </w:rPr>
        <w:t xml:space="preserve"> </w:t>
      </w:r>
      <w:r w:rsidR="00756CA7" w:rsidRPr="00247D4F">
        <w:rPr>
          <w:b/>
          <w:sz w:val="20"/>
          <w:szCs w:val="20"/>
        </w:rPr>
        <w:t>“</w:t>
      </w:r>
      <w:r w:rsidR="00756CA7" w:rsidRPr="00247D4F">
        <w:rPr>
          <w:sz w:val="20"/>
          <w:szCs w:val="20"/>
        </w:rPr>
        <w:t>Candesartan-GA”</w:t>
      </w:r>
      <w:r w:rsidRPr="00247D4F">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B490D" w:rsidRPr="00201992" w:rsidRDefault="000B490D"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0B490D" w:rsidRPr="00201992" w:rsidTr="009A1F73">
        <w:trPr>
          <w:tblCellSpacing w:w="22" w:type="dxa"/>
        </w:trPr>
        <w:tc>
          <w:tcPr>
            <w:tcW w:w="1805" w:type="dxa"/>
          </w:tcPr>
          <w:p w:rsidR="000B490D" w:rsidRPr="00201992" w:rsidRDefault="000B490D" w:rsidP="000E7242">
            <w:pPr>
              <w:widowControl w:val="0"/>
              <w:rPr>
                <w:rFonts w:ascii="Arial" w:hAnsi="Arial" w:cs="Arial"/>
                <w:sz w:val="16"/>
                <w:szCs w:val="16"/>
              </w:rPr>
            </w:pPr>
          </w:p>
        </w:tc>
        <w:tc>
          <w:tcPr>
            <w:tcW w:w="2791" w:type="dxa"/>
          </w:tcPr>
          <w:p w:rsidR="000B490D" w:rsidRPr="00201992" w:rsidRDefault="000B490D" w:rsidP="000E7242">
            <w:pPr>
              <w:widowControl w:val="0"/>
              <w:rPr>
                <w:rFonts w:ascii="Arial" w:hAnsi="Arial" w:cs="Arial"/>
                <w:sz w:val="16"/>
                <w:szCs w:val="16"/>
              </w:rPr>
            </w:pPr>
          </w:p>
        </w:tc>
        <w:tc>
          <w:tcPr>
            <w:tcW w:w="1090" w:type="dxa"/>
          </w:tcPr>
          <w:p w:rsidR="000B490D" w:rsidRPr="00201992" w:rsidRDefault="000B490D" w:rsidP="000E7242">
            <w:pPr>
              <w:widowControl w:val="0"/>
              <w:rPr>
                <w:rFonts w:ascii="Arial" w:hAnsi="Arial" w:cs="Arial"/>
                <w:sz w:val="16"/>
                <w:szCs w:val="16"/>
              </w:rPr>
            </w:pPr>
          </w:p>
        </w:tc>
        <w:tc>
          <w:tcPr>
            <w:tcW w:w="1374"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 xml:space="preserve">Candesartan RBX </w:t>
            </w:r>
          </w:p>
        </w:tc>
        <w:tc>
          <w:tcPr>
            <w:tcW w:w="381"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RA</w:t>
            </w:r>
          </w:p>
        </w:tc>
        <w:tc>
          <w:tcPr>
            <w:tcW w:w="942"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0B490D" w:rsidRPr="00201992" w:rsidRDefault="000B490D" w:rsidP="000E7242">
            <w:pPr>
              <w:widowControl w:val="0"/>
              <w:rPr>
                <w:rFonts w:ascii="Arial" w:hAnsi="Arial" w:cs="Arial"/>
                <w:sz w:val="16"/>
                <w:szCs w:val="16"/>
              </w:rPr>
            </w:pPr>
          </w:p>
        </w:tc>
        <w:tc>
          <w:tcPr>
            <w:tcW w:w="1090" w:type="dxa"/>
          </w:tcPr>
          <w:p w:rsidR="000B490D" w:rsidRPr="00201992" w:rsidRDefault="000B490D" w:rsidP="000E7242">
            <w:pPr>
              <w:widowControl w:val="0"/>
              <w:rPr>
                <w:rFonts w:ascii="Arial" w:hAnsi="Arial" w:cs="Arial"/>
                <w:sz w:val="16"/>
                <w:szCs w:val="16"/>
              </w:rPr>
            </w:pPr>
          </w:p>
        </w:tc>
        <w:tc>
          <w:tcPr>
            <w:tcW w:w="665"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5</w:t>
            </w:r>
          </w:p>
        </w:tc>
        <w:tc>
          <w:tcPr>
            <w:tcW w:w="665" w:type="dxa"/>
          </w:tcPr>
          <w:p w:rsidR="000B490D" w:rsidRPr="00201992" w:rsidRDefault="000B490D"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0B490D" w:rsidRPr="00201992" w:rsidRDefault="000B490D" w:rsidP="000E7242">
            <w:pPr>
              <w:widowControl w:val="0"/>
              <w:jc w:val="right"/>
              <w:rPr>
                <w:rFonts w:cs="Calibri"/>
                <w:sz w:val="16"/>
                <w:szCs w:val="16"/>
              </w:rPr>
            </w:pPr>
            <w:r w:rsidRPr="00201992">
              <w:rPr>
                <w:rFonts w:ascii="Arial" w:hAnsi="Arial" w:cs="Arial"/>
                <w:sz w:val="16"/>
                <w:szCs w:val="16"/>
              </w:rPr>
              <w:t> </w:t>
            </w:r>
          </w:p>
        </w:tc>
        <w:tc>
          <w:tcPr>
            <w:tcW w:w="643" w:type="dxa"/>
          </w:tcPr>
          <w:p w:rsidR="000B490D" w:rsidRPr="00201992" w:rsidRDefault="000B490D" w:rsidP="000E7242">
            <w:pPr>
              <w:widowControl w:val="0"/>
              <w:rPr>
                <w:rFonts w:ascii="Arial" w:hAnsi="Arial" w:cs="Arial"/>
                <w:sz w:val="16"/>
                <w:szCs w:val="16"/>
              </w:rPr>
            </w:pPr>
          </w:p>
        </w:tc>
      </w:tr>
    </w:tbl>
    <w:p w:rsidR="000B490D" w:rsidRPr="00201992" w:rsidRDefault="000B490D"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Candesartan in the form Tablet containing candesartan cilexetil 16 mg</w:t>
      </w:r>
    </w:p>
    <w:p w:rsidR="000B490D" w:rsidRPr="00201992" w:rsidRDefault="000B490D" w:rsidP="000E7242">
      <w:pPr>
        <w:pStyle w:val="A2S"/>
        <w:keepNext w:val="0"/>
        <w:widowControl w:val="0"/>
        <w:numPr>
          <w:ilvl w:val="2"/>
          <w:numId w:val="4"/>
        </w:numPr>
        <w:spacing w:before="60" w:after="60"/>
        <w:rPr>
          <w:sz w:val="20"/>
          <w:szCs w:val="20"/>
        </w:rPr>
      </w:pPr>
      <w:r w:rsidRPr="00247D4F">
        <w:rPr>
          <w:sz w:val="20"/>
          <w:szCs w:val="20"/>
        </w:rPr>
        <w:t>omit from the column headed “Responsible Person” for the brand</w:t>
      </w:r>
      <w:r w:rsidRPr="00247D4F">
        <w:rPr>
          <w:b/>
          <w:i w:val="0"/>
          <w:sz w:val="20"/>
          <w:szCs w:val="20"/>
        </w:rPr>
        <w:t xml:space="preserve"> </w:t>
      </w:r>
      <w:r w:rsidR="00756CA7" w:rsidRPr="00247D4F">
        <w:rPr>
          <w:b/>
          <w:sz w:val="20"/>
          <w:szCs w:val="20"/>
        </w:rPr>
        <w:t>“</w:t>
      </w:r>
      <w:r w:rsidR="00756CA7" w:rsidRPr="00247D4F">
        <w:rPr>
          <w:sz w:val="20"/>
          <w:szCs w:val="20"/>
        </w:rPr>
        <w:t>Candesartan-GA”</w:t>
      </w:r>
      <w:r w:rsidRPr="00247D4F">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B490D" w:rsidRPr="00201992" w:rsidRDefault="000B490D"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0B490D" w:rsidRPr="00201992" w:rsidTr="009A1F73">
        <w:trPr>
          <w:tblCellSpacing w:w="22" w:type="dxa"/>
        </w:trPr>
        <w:tc>
          <w:tcPr>
            <w:tcW w:w="1805" w:type="dxa"/>
          </w:tcPr>
          <w:p w:rsidR="000B490D" w:rsidRPr="00201992" w:rsidRDefault="000B490D" w:rsidP="000E7242">
            <w:pPr>
              <w:widowControl w:val="0"/>
              <w:rPr>
                <w:rFonts w:ascii="Arial" w:hAnsi="Arial" w:cs="Arial"/>
                <w:sz w:val="16"/>
                <w:szCs w:val="16"/>
              </w:rPr>
            </w:pPr>
          </w:p>
        </w:tc>
        <w:tc>
          <w:tcPr>
            <w:tcW w:w="2791" w:type="dxa"/>
          </w:tcPr>
          <w:p w:rsidR="000B490D" w:rsidRPr="00201992" w:rsidRDefault="000B490D" w:rsidP="000E7242">
            <w:pPr>
              <w:widowControl w:val="0"/>
              <w:rPr>
                <w:rFonts w:ascii="Arial" w:hAnsi="Arial" w:cs="Arial"/>
                <w:sz w:val="16"/>
                <w:szCs w:val="16"/>
              </w:rPr>
            </w:pPr>
          </w:p>
        </w:tc>
        <w:tc>
          <w:tcPr>
            <w:tcW w:w="1090" w:type="dxa"/>
          </w:tcPr>
          <w:p w:rsidR="000B490D" w:rsidRPr="00201992" w:rsidRDefault="000B490D" w:rsidP="000E7242">
            <w:pPr>
              <w:widowControl w:val="0"/>
              <w:rPr>
                <w:rFonts w:ascii="Arial" w:hAnsi="Arial" w:cs="Arial"/>
                <w:sz w:val="16"/>
                <w:szCs w:val="16"/>
              </w:rPr>
            </w:pPr>
          </w:p>
        </w:tc>
        <w:tc>
          <w:tcPr>
            <w:tcW w:w="1374"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 xml:space="preserve">Candesartan RBX </w:t>
            </w:r>
          </w:p>
        </w:tc>
        <w:tc>
          <w:tcPr>
            <w:tcW w:w="381"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RA</w:t>
            </w:r>
          </w:p>
        </w:tc>
        <w:tc>
          <w:tcPr>
            <w:tcW w:w="942"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0B490D" w:rsidRPr="00201992" w:rsidRDefault="000B490D" w:rsidP="000E7242">
            <w:pPr>
              <w:widowControl w:val="0"/>
              <w:rPr>
                <w:rFonts w:ascii="Arial" w:hAnsi="Arial" w:cs="Arial"/>
                <w:sz w:val="16"/>
                <w:szCs w:val="16"/>
              </w:rPr>
            </w:pPr>
          </w:p>
        </w:tc>
        <w:tc>
          <w:tcPr>
            <w:tcW w:w="1090" w:type="dxa"/>
          </w:tcPr>
          <w:p w:rsidR="000B490D" w:rsidRPr="00201992" w:rsidRDefault="000B490D" w:rsidP="000E7242">
            <w:pPr>
              <w:widowControl w:val="0"/>
              <w:rPr>
                <w:rFonts w:ascii="Arial" w:hAnsi="Arial" w:cs="Arial"/>
                <w:sz w:val="16"/>
                <w:szCs w:val="16"/>
              </w:rPr>
            </w:pPr>
          </w:p>
        </w:tc>
        <w:tc>
          <w:tcPr>
            <w:tcW w:w="665"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5</w:t>
            </w:r>
          </w:p>
        </w:tc>
        <w:tc>
          <w:tcPr>
            <w:tcW w:w="665" w:type="dxa"/>
          </w:tcPr>
          <w:p w:rsidR="000B490D" w:rsidRPr="00201992" w:rsidRDefault="000B490D"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0B490D" w:rsidRPr="00201992" w:rsidRDefault="000B490D" w:rsidP="000E7242">
            <w:pPr>
              <w:widowControl w:val="0"/>
              <w:jc w:val="right"/>
              <w:rPr>
                <w:rFonts w:cs="Calibri"/>
                <w:sz w:val="16"/>
                <w:szCs w:val="16"/>
              </w:rPr>
            </w:pPr>
            <w:r w:rsidRPr="00201992">
              <w:rPr>
                <w:rFonts w:ascii="Arial" w:hAnsi="Arial" w:cs="Arial"/>
                <w:sz w:val="16"/>
                <w:szCs w:val="16"/>
              </w:rPr>
              <w:t> </w:t>
            </w:r>
          </w:p>
        </w:tc>
        <w:tc>
          <w:tcPr>
            <w:tcW w:w="643" w:type="dxa"/>
          </w:tcPr>
          <w:p w:rsidR="000B490D" w:rsidRPr="00201992" w:rsidRDefault="000B490D" w:rsidP="000E7242">
            <w:pPr>
              <w:widowControl w:val="0"/>
              <w:rPr>
                <w:rFonts w:ascii="Arial" w:hAnsi="Arial" w:cs="Arial"/>
                <w:sz w:val="16"/>
                <w:szCs w:val="16"/>
              </w:rPr>
            </w:pPr>
          </w:p>
        </w:tc>
      </w:tr>
    </w:tbl>
    <w:p w:rsidR="000B490D" w:rsidRPr="00201992" w:rsidRDefault="000B490D"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Candesartan in the form Tablet containing candesartan cilexetil 32 mg</w:t>
      </w:r>
    </w:p>
    <w:p w:rsidR="000B490D" w:rsidRPr="00201992" w:rsidRDefault="000B490D" w:rsidP="000E7242">
      <w:pPr>
        <w:pStyle w:val="A2S"/>
        <w:keepNext w:val="0"/>
        <w:widowControl w:val="0"/>
        <w:numPr>
          <w:ilvl w:val="2"/>
          <w:numId w:val="4"/>
        </w:numPr>
        <w:spacing w:before="60" w:after="60"/>
        <w:rPr>
          <w:sz w:val="20"/>
          <w:szCs w:val="20"/>
        </w:rPr>
      </w:pPr>
      <w:r w:rsidRPr="00247D4F">
        <w:rPr>
          <w:sz w:val="20"/>
          <w:szCs w:val="20"/>
        </w:rPr>
        <w:t>omit from the column headed “Responsible Person” for the brand</w:t>
      </w:r>
      <w:r w:rsidRPr="00247D4F">
        <w:rPr>
          <w:b/>
          <w:i w:val="0"/>
          <w:sz w:val="20"/>
          <w:szCs w:val="20"/>
        </w:rPr>
        <w:t xml:space="preserve"> </w:t>
      </w:r>
      <w:r w:rsidR="00756CA7" w:rsidRPr="00247D4F">
        <w:rPr>
          <w:b/>
          <w:sz w:val="20"/>
          <w:szCs w:val="20"/>
        </w:rPr>
        <w:t>“</w:t>
      </w:r>
      <w:r w:rsidR="00756CA7" w:rsidRPr="00247D4F">
        <w:rPr>
          <w:sz w:val="20"/>
          <w:szCs w:val="20"/>
        </w:rPr>
        <w:t>Candesartan-GA”</w:t>
      </w:r>
      <w:r w:rsidRPr="00247D4F">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B490D" w:rsidRPr="00201992" w:rsidRDefault="000B490D"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0B490D" w:rsidRPr="00201992" w:rsidTr="009A1F73">
        <w:trPr>
          <w:tblCellSpacing w:w="22" w:type="dxa"/>
        </w:trPr>
        <w:tc>
          <w:tcPr>
            <w:tcW w:w="1805" w:type="dxa"/>
          </w:tcPr>
          <w:p w:rsidR="000B490D" w:rsidRPr="00201992" w:rsidRDefault="000B490D" w:rsidP="000E7242">
            <w:pPr>
              <w:widowControl w:val="0"/>
              <w:rPr>
                <w:rFonts w:ascii="Arial" w:hAnsi="Arial" w:cs="Arial"/>
                <w:sz w:val="16"/>
                <w:szCs w:val="16"/>
              </w:rPr>
            </w:pPr>
          </w:p>
        </w:tc>
        <w:tc>
          <w:tcPr>
            <w:tcW w:w="2791" w:type="dxa"/>
          </w:tcPr>
          <w:p w:rsidR="000B490D" w:rsidRPr="00201992" w:rsidRDefault="000B490D" w:rsidP="000E7242">
            <w:pPr>
              <w:widowControl w:val="0"/>
              <w:rPr>
                <w:rFonts w:ascii="Arial" w:hAnsi="Arial" w:cs="Arial"/>
                <w:sz w:val="16"/>
                <w:szCs w:val="16"/>
              </w:rPr>
            </w:pPr>
          </w:p>
        </w:tc>
        <w:tc>
          <w:tcPr>
            <w:tcW w:w="1090" w:type="dxa"/>
          </w:tcPr>
          <w:p w:rsidR="000B490D" w:rsidRPr="00201992" w:rsidRDefault="000B490D" w:rsidP="000E7242">
            <w:pPr>
              <w:widowControl w:val="0"/>
              <w:rPr>
                <w:rFonts w:ascii="Arial" w:hAnsi="Arial" w:cs="Arial"/>
                <w:sz w:val="16"/>
                <w:szCs w:val="16"/>
              </w:rPr>
            </w:pPr>
          </w:p>
        </w:tc>
        <w:tc>
          <w:tcPr>
            <w:tcW w:w="1374"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 xml:space="preserve">Candesartan RBX </w:t>
            </w:r>
          </w:p>
        </w:tc>
        <w:tc>
          <w:tcPr>
            <w:tcW w:w="381"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RA</w:t>
            </w:r>
          </w:p>
        </w:tc>
        <w:tc>
          <w:tcPr>
            <w:tcW w:w="942"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0B490D" w:rsidRPr="00201992" w:rsidRDefault="000B490D" w:rsidP="000E7242">
            <w:pPr>
              <w:widowControl w:val="0"/>
              <w:rPr>
                <w:rFonts w:ascii="Arial" w:hAnsi="Arial" w:cs="Arial"/>
                <w:sz w:val="16"/>
                <w:szCs w:val="16"/>
              </w:rPr>
            </w:pPr>
          </w:p>
        </w:tc>
        <w:tc>
          <w:tcPr>
            <w:tcW w:w="1090" w:type="dxa"/>
          </w:tcPr>
          <w:p w:rsidR="000B490D" w:rsidRPr="00201992" w:rsidRDefault="000B490D" w:rsidP="000E7242">
            <w:pPr>
              <w:widowControl w:val="0"/>
              <w:rPr>
                <w:rFonts w:ascii="Arial" w:hAnsi="Arial" w:cs="Arial"/>
                <w:sz w:val="16"/>
                <w:szCs w:val="16"/>
              </w:rPr>
            </w:pPr>
          </w:p>
        </w:tc>
        <w:tc>
          <w:tcPr>
            <w:tcW w:w="665"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0B490D" w:rsidRPr="00201992" w:rsidRDefault="000B490D" w:rsidP="000E7242">
            <w:pPr>
              <w:widowControl w:val="0"/>
              <w:rPr>
                <w:rFonts w:ascii="Arial" w:hAnsi="Arial" w:cs="Arial"/>
                <w:sz w:val="16"/>
                <w:szCs w:val="16"/>
              </w:rPr>
            </w:pPr>
            <w:r w:rsidRPr="00201992">
              <w:rPr>
                <w:rFonts w:ascii="Arial" w:hAnsi="Arial" w:cs="Arial"/>
                <w:sz w:val="16"/>
                <w:szCs w:val="16"/>
              </w:rPr>
              <w:t>5</w:t>
            </w:r>
          </w:p>
        </w:tc>
        <w:tc>
          <w:tcPr>
            <w:tcW w:w="665" w:type="dxa"/>
          </w:tcPr>
          <w:p w:rsidR="000B490D" w:rsidRPr="00201992" w:rsidRDefault="000B490D"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0B490D" w:rsidRPr="00201992" w:rsidRDefault="000B490D" w:rsidP="000E7242">
            <w:pPr>
              <w:widowControl w:val="0"/>
              <w:jc w:val="right"/>
              <w:rPr>
                <w:rFonts w:cs="Calibri"/>
                <w:sz w:val="16"/>
                <w:szCs w:val="16"/>
              </w:rPr>
            </w:pPr>
            <w:r w:rsidRPr="00201992">
              <w:rPr>
                <w:rFonts w:ascii="Arial" w:hAnsi="Arial" w:cs="Arial"/>
                <w:sz w:val="16"/>
                <w:szCs w:val="16"/>
              </w:rPr>
              <w:t> </w:t>
            </w:r>
          </w:p>
        </w:tc>
        <w:tc>
          <w:tcPr>
            <w:tcW w:w="643" w:type="dxa"/>
          </w:tcPr>
          <w:p w:rsidR="000B490D" w:rsidRPr="00201992" w:rsidRDefault="000B490D" w:rsidP="000E7242">
            <w:pPr>
              <w:widowControl w:val="0"/>
              <w:rPr>
                <w:rFonts w:ascii="Arial" w:hAnsi="Arial" w:cs="Arial"/>
                <w:sz w:val="16"/>
                <w:szCs w:val="16"/>
              </w:rPr>
            </w:pPr>
          </w:p>
        </w:tc>
      </w:tr>
    </w:tbl>
    <w:p w:rsidR="00CF5EC7" w:rsidRPr="00201992" w:rsidRDefault="00CF494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Candesartan with Hydrochlorothiazide in the form Tablet containing candesartan cilexetil 16 mg with hydrochlorothiazide 12.5 mg </w:t>
      </w:r>
    </w:p>
    <w:p w:rsidR="008823E7" w:rsidRPr="00201992" w:rsidRDefault="008823E7" w:rsidP="000E7242">
      <w:pPr>
        <w:pStyle w:val="A2S"/>
        <w:keepNext w:val="0"/>
        <w:widowControl w:val="0"/>
        <w:numPr>
          <w:ilvl w:val="2"/>
          <w:numId w:val="4"/>
        </w:numPr>
        <w:spacing w:before="60" w:after="60"/>
        <w:rPr>
          <w:sz w:val="20"/>
          <w:szCs w:val="20"/>
        </w:rPr>
      </w:pPr>
      <w:r w:rsidRPr="00247D4F">
        <w:rPr>
          <w:sz w:val="20"/>
          <w:szCs w:val="20"/>
        </w:rPr>
        <w:t>omit from the column headed “Responsible Person” for the brand</w:t>
      </w:r>
      <w:r w:rsidRPr="00247D4F">
        <w:rPr>
          <w:b/>
          <w:i w:val="0"/>
          <w:sz w:val="20"/>
          <w:szCs w:val="20"/>
        </w:rPr>
        <w:t xml:space="preserve"> </w:t>
      </w:r>
      <w:r w:rsidR="00756CA7" w:rsidRPr="00247D4F">
        <w:rPr>
          <w:b/>
          <w:sz w:val="20"/>
          <w:szCs w:val="20"/>
        </w:rPr>
        <w:t>“</w:t>
      </w:r>
      <w:r w:rsidRPr="00247D4F">
        <w:rPr>
          <w:sz w:val="20"/>
          <w:szCs w:val="20"/>
        </w:rPr>
        <w:t>Candesartan HCTZ-GA 16/12</w:t>
      </w:r>
      <w:r w:rsidR="00756CA7" w:rsidRPr="00247D4F">
        <w:rPr>
          <w:sz w:val="20"/>
          <w:szCs w:val="20"/>
        </w:rPr>
        <w:t>.5”</w:t>
      </w:r>
      <w:r w:rsidRPr="00247D4F">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3B7ED8" w:rsidRPr="00201992" w:rsidRDefault="003B7ED8"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8676C1" w:rsidRPr="00201992" w:rsidTr="003B7ED8">
        <w:trPr>
          <w:tblCellSpacing w:w="22" w:type="dxa"/>
        </w:trPr>
        <w:tc>
          <w:tcPr>
            <w:tcW w:w="1805" w:type="dxa"/>
          </w:tcPr>
          <w:p w:rsidR="00861ADB" w:rsidRPr="00201992" w:rsidRDefault="00861ADB" w:rsidP="000E7242">
            <w:pPr>
              <w:widowControl w:val="0"/>
              <w:rPr>
                <w:rFonts w:ascii="Arial" w:hAnsi="Arial" w:cs="Arial"/>
                <w:sz w:val="16"/>
                <w:szCs w:val="16"/>
              </w:rPr>
            </w:pPr>
          </w:p>
        </w:tc>
        <w:tc>
          <w:tcPr>
            <w:tcW w:w="2791" w:type="dxa"/>
          </w:tcPr>
          <w:p w:rsidR="00861ADB" w:rsidRPr="00201992" w:rsidRDefault="00861ADB" w:rsidP="000E7242">
            <w:pPr>
              <w:widowControl w:val="0"/>
              <w:rPr>
                <w:rFonts w:ascii="Arial" w:hAnsi="Arial" w:cs="Arial"/>
                <w:sz w:val="16"/>
                <w:szCs w:val="16"/>
              </w:rPr>
            </w:pPr>
          </w:p>
        </w:tc>
        <w:tc>
          <w:tcPr>
            <w:tcW w:w="1090" w:type="dxa"/>
          </w:tcPr>
          <w:p w:rsidR="00861ADB" w:rsidRPr="00201992" w:rsidRDefault="00861ADB" w:rsidP="000E7242">
            <w:pPr>
              <w:widowControl w:val="0"/>
              <w:rPr>
                <w:rFonts w:ascii="Arial" w:hAnsi="Arial" w:cs="Arial"/>
                <w:sz w:val="16"/>
                <w:szCs w:val="16"/>
              </w:rPr>
            </w:pPr>
          </w:p>
        </w:tc>
        <w:tc>
          <w:tcPr>
            <w:tcW w:w="1374" w:type="dxa"/>
          </w:tcPr>
          <w:p w:rsidR="00861ADB" w:rsidRPr="00201992" w:rsidRDefault="00BA22C7" w:rsidP="000E7242">
            <w:pPr>
              <w:widowControl w:val="0"/>
              <w:rPr>
                <w:rFonts w:ascii="Arial" w:hAnsi="Arial" w:cs="Arial"/>
                <w:sz w:val="16"/>
                <w:szCs w:val="16"/>
              </w:rPr>
            </w:pPr>
            <w:r w:rsidRPr="00201992">
              <w:rPr>
                <w:rFonts w:ascii="Arial" w:hAnsi="Arial" w:cs="Arial"/>
                <w:sz w:val="16"/>
                <w:szCs w:val="16"/>
              </w:rPr>
              <w:t xml:space="preserve">Candesartan </w:t>
            </w:r>
            <w:r w:rsidR="00861ADB" w:rsidRPr="00201992">
              <w:rPr>
                <w:rFonts w:ascii="Arial" w:hAnsi="Arial" w:cs="Arial"/>
                <w:sz w:val="16"/>
                <w:szCs w:val="16"/>
              </w:rPr>
              <w:t>HCT</w:t>
            </w:r>
            <w:r w:rsidRPr="00201992">
              <w:rPr>
                <w:rFonts w:ascii="Arial" w:hAnsi="Arial" w:cs="Arial"/>
                <w:sz w:val="16"/>
                <w:szCs w:val="16"/>
              </w:rPr>
              <w:t>Z RBX 16/12.5</w:t>
            </w:r>
            <w:r w:rsidR="00861ADB" w:rsidRPr="00201992">
              <w:rPr>
                <w:rFonts w:ascii="Arial" w:hAnsi="Arial" w:cs="Arial"/>
                <w:sz w:val="16"/>
                <w:szCs w:val="16"/>
              </w:rPr>
              <w:t xml:space="preserve"> </w:t>
            </w:r>
          </w:p>
        </w:tc>
        <w:tc>
          <w:tcPr>
            <w:tcW w:w="381" w:type="dxa"/>
          </w:tcPr>
          <w:p w:rsidR="00861ADB" w:rsidRPr="00201992" w:rsidRDefault="00BA22C7" w:rsidP="000E7242">
            <w:pPr>
              <w:widowControl w:val="0"/>
              <w:rPr>
                <w:rFonts w:ascii="Arial" w:hAnsi="Arial" w:cs="Arial"/>
                <w:sz w:val="16"/>
                <w:szCs w:val="16"/>
              </w:rPr>
            </w:pPr>
            <w:r w:rsidRPr="00201992">
              <w:rPr>
                <w:rFonts w:ascii="Arial" w:hAnsi="Arial" w:cs="Arial"/>
                <w:sz w:val="16"/>
                <w:szCs w:val="16"/>
              </w:rPr>
              <w:t>RA</w:t>
            </w:r>
          </w:p>
        </w:tc>
        <w:tc>
          <w:tcPr>
            <w:tcW w:w="942" w:type="dxa"/>
          </w:tcPr>
          <w:p w:rsidR="00861ADB" w:rsidRPr="00201992" w:rsidRDefault="00861ADB"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861ADB" w:rsidRPr="00201992" w:rsidRDefault="00861ADB" w:rsidP="000E7242">
            <w:pPr>
              <w:widowControl w:val="0"/>
              <w:rPr>
                <w:rFonts w:ascii="Arial" w:hAnsi="Arial" w:cs="Arial"/>
                <w:sz w:val="16"/>
                <w:szCs w:val="16"/>
              </w:rPr>
            </w:pPr>
            <w:r w:rsidRPr="00201992">
              <w:rPr>
                <w:rFonts w:ascii="Arial" w:hAnsi="Arial" w:cs="Arial"/>
                <w:sz w:val="16"/>
                <w:szCs w:val="16"/>
              </w:rPr>
              <w:t>C3307</w:t>
            </w:r>
          </w:p>
        </w:tc>
        <w:tc>
          <w:tcPr>
            <w:tcW w:w="1090" w:type="dxa"/>
          </w:tcPr>
          <w:p w:rsidR="00861ADB" w:rsidRPr="00201992" w:rsidRDefault="00861ADB" w:rsidP="000E7242">
            <w:pPr>
              <w:widowControl w:val="0"/>
              <w:rPr>
                <w:rFonts w:ascii="Arial" w:hAnsi="Arial" w:cs="Arial"/>
                <w:sz w:val="16"/>
                <w:szCs w:val="16"/>
              </w:rPr>
            </w:pPr>
          </w:p>
        </w:tc>
        <w:tc>
          <w:tcPr>
            <w:tcW w:w="665" w:type="dxa"/>
          </w:tcPr>
          <w:p w:rsidR="00861ADB" w:rsidRPr="00201992" w:rsidRDefault="00861ADB"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861ADB" w:rsidRPr="00201992" w:rsidRDefault="00861ADB" w:rsidP="000E7242">
            <w:pPr>
              <w:widowControl w:val="0"/>
              <w:rPr>
                <w:rFonts w:ascii="Arial" w:hAnsi="Arial" w:cs="Arial"/>
                <w:sz w:val="16"/>
                <w:szCs w:val="16"/>
              </w:rPr>
            </w:pPr>
            <w:r w:rsidRPr="00201992">
              <w:rPr>
                <w:rFonts w:ascii="Arial" w:hAnsi="Arial" w:cs="Arial"/>
                <w:sz w:val="16"/>
                <w:szCs w:val="16"/>
              </w:rPr>
              <w:t>5</w:t>
            </w:r>
          </w:p>
        </w:tc>
        <w:tc>
          <w:tcPr>
            <w:tcW w:w="665" w:type="dxa"/>
          </w:tcPr>
          <w:p w:rsidR="00861ADB" w:rsidRPr="00201992" w:rsidRDefault="00861ADB"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861ADB" w:rsidRPr="00201992" w:rsidRDefault="00861ADB" w:rsidP="000E7242">
            <w:pPr>
              <w:widowControl w:val="0"/>
              <w:jc w:val="right"/>
              <w:rPr>
                <w:rFonts w:cs="Calibri"/>
                <w:sz w:val="16"/>
                <w:szCs w:val="16"/>
              </w:rPr>
            </w:pPr>
            <w:r w:rsidRPr="00201992">
              <w:rPr>
                <w:rFonts w:ascii="Arial" w:hAnsi="Arial" w:cs="Arial"/>
                <w:sz w:val="16"/>
                <w:szCs w:val="16"/>
              </w:rPr>
              <w:t> </w:t>
            </w:r>
          </w:p>
        </w:tc>
        <w:tc>
          <w:tcPr>
            <w:tcW w:w="643" w:type="dxa"/>
          </w:tcPr>
          <w:p w:rsidR="00861ADB" w:rsidRPr="00201992" w:rsidRDefault="00861ADB" w:rsidP="000E7242">
            <w:pPr>
              <w:widowControl w:val="0"/>
              <w:rPr>
                <w:rFonts w:ascii="Arial" w:hAnsi="Arial" w:cs="Arial"/>
                <w:sz w:val="16"/>
                <w:szCs w:val="16"/>
              </w:rPr>
            </w:pPr>
          </w:p>
        </w:tc>
      </w:tr>
    </w:tbl>
    <w:p w:rsidR="00861ADB" w:rsidRPr="00201992" w:rsidRDefault="00861AD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Candesartan with Hydrochlorothiazide in the form Tablet containing candesartan cilexetil 32 mg with hydrochlorothiazide 12.5 mg </w:t>
      </w:r>
    </w:p>
    <w:p w:rsidR="008823E7" w:rsidRPr="00201992" w:rsidRDefault="008823E7" w:rsidP="000E7242">
      <w:pPr>
        <w:pStyle w:val="A2S"/>
        <w:keepNext w:val="0"/>
        <w:widowControl w:val="0"/>
        <w:numPr>
          <w:ilvl w:val="0"/>
          <w:numId w:val="6"/>
        </w:numPr>
        <w:spacing w:before="60" w:after="60"/>
        <w:rPr>
          <w:sz w:val="20"/>
          <w:szCs w:val="20"/>
        </w:rPr>
      </w:pPr>
      <w:r w:rsidRPr="00247D4F">
        <w:rPr>
          <w:sz w:val="20"/>
          <w:szCs w:val="20"/>
        </w:rPr>
        <w:t>omit from the column headed “Responsible Person” for the brand</w:t>
      </w:r>
      <w:r w:rsidR="008935C9" w:rsidRPr="00247D4F">
        <w:rPr>
          <w:sz w:val="20"/>
          <w:szCs w:val="20"/>
        </w:rPr>
        <w:t xml:space="preserve"> </w:t>
      </w:r>
      <w:r w:rsidR="00756CA7" w:rsidRPr="00247D4F">
        <w:rPr>
          <w:b/>
          <w:i w:val="0"/>
          <w:sz w:val="20"/>
          <w:szCs w:val="20"/>
        </w:rPr>
        <w:t>“</w:t>
      </w:r>
      <w:r w:rsidRPr="00247D4F">
        <w:rPr>
          <w:sz w:val="20"/>
          <w:szCs w:val="20"/>
        </w:rPr>
        <w:t>Candesartan HCTZ-GA 32/12</w:t>
      </w:r>
      <w:r w:rsidR="00756CA7" w:rsidRPr="00247D4F">
        <w:rPr>
          <w:sz w:val="20"/>
          <w:szCs w:val="20"/>
        </w:rPr>
        <w:t>.5”</w:t>
      </w:r>
      <w:r w:rsidRPr="00247D4F">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DE0D4C" w:rsidRDefault="00DE0D4C">
      <w:pPr>
        <w:rPr>
          <w:i/>
          <w:iCs/>
          <w:sz w:val="20"/>
          <w:szCs w:val="20"/>
        </w:rPr>
      </w:pPr>
      <w:r>
        <w:rPr>
          <w:sz w:val="20"/>
          <w:szCs w:val="20"/>
        </w:rPr>
        <w:br w:type="page"/>
      </w:r>
    </w:p>
    <w:p w:rsidR="00861ADB" w:rsidRPr="00201992" w:rsidRDefault="00861ADB" w:rsidP="000E7242">
      <w:pPr>
        <w:pStyle w:val="A2S"/>
        <w:keepNext w:val="0"/>
        <w:widowControl w:val="0"/>
        <w:numPr>
          <w:ilvl w:val="0"/>
          <w:numId w:val="6"/>
        </w:numPr>
        <w:spacing w:before="60" w:after="60"/>
        <w:rPr>
          <w:sz w:val="20"/>
          <w:szCs w:val="20"/>
        </w:rPr>
      </w:pPr>
      <w:r w:rsidRPr="00201992">
        <w:rPr>
          <w:sz w:val="20"/>
          <w:szCs w:val="20"/>
        </w:rPr>
        <w:lastRenderedPageBreak/>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A22C7" w:rsidRPr="00201992" w:rsidTr="00861ADB">
        <w:trPr>
          <w:tblCellSpacing w:w="22" w:type="dxa"/>
        </w:trPr>
        <w:tc>
          <w:tcPr>
            <w:tcW w:w="1805" w:type="dxa"/>
          </w:tcPr>
          <w:p w:rsidR="00BA22C7" w:rsidRPr="00201992" w:rsidRDefault="00BA22C7" w:rsidP="000E7242">
            <w:pPr>
              <w:widowControl w:val="0"/>
              <w:rPr>
                <w:rFonts w:ascii="Arial" w:hAnsi="Arial" w:cs="Arial"/>
                <w:sz w:val="16"/>
                <w:szCs w:val="16"/>
              </w:rPr>
            </w:pPr>
          </w:p>
        </w:tc>
        <w:tc>
          <w:tcPr>
            <w:tcW w:w="2791" w:type="dxa"/>
          </w:tcPr>
          <w:p w:rsidR="00BA22C7" w:rsidRPr="00201992" w:rsidRDefault="00BA22C7" w:rsidP="000E7242">
            <w:pPr>
              <w:widowControl w:val="0"/>
              <w:rPr>
                <w:rFonts w:ascii="Arial" w:hAnsi="Arial" w:cs="Arial"/>
                <w:sz w:val="16"/>
                <w:szCs w:val="16"/>
              </w:rPr>
            </w:pPr>
          </w:p>
        </w:tc>
        <w:tc>
          <w:tcPr>
            <w:tcW w:w="1090" w:type="dxa"/>
          </w:tcPr>
          <w:p w:rsidR="00BA22C7" w:rsidRPr="00201992" w:rsidRDefault="00BA22C7" w:rsidP="000E7242">
            <w:pPr>
              <w:widowControl w:val="0"/>
              <w:rPr>
                <w:rFonts w:ascii="Arial" w:hAnsi="Arial" w:cs="Arial"/>
                <w:sz w:val="16"/>
                <w:szCs w:val="16"/>
              </w:rPr>
            </w:pPr>
          </w:p>
        </w:tc>
        <w:tc>
          <w:tcPr>
            <w:tcW w:w="1374" w:type="dxa"/>
          </w:tcPr>
          <w:p w:rsidR="00BA22C7" w:rsidRPr="00201992" w:rsidRDefault="00BA22C7" w:rsidP="000E7242">
            <w:pPr>
              <w:widowControl w:val="0"/>
              <w:rPr>
                <w:rFonts w:ascii="Arial" w:hAnsi="Arial" w:cs="Arial"/>
                <w:sz w:val="16"/>
                <w:szCs w:val="16"/>
              </w:rPr>
            </w:pPr>
            <w:r w:rsidRPr="00201992">
              <w:rPr>
                <w:rFonts w:ascii="Arial" w:hAnsi="Arial" w:cs="Arial"/>
                <w:sz w:val="16"/>
                <w:szCs w:val="16"/>
              </w:rPr>
              <w:t xml:space="preserve">Candesartan HCTZ RBX 32/12.5 </w:t>
            </w:r>
          </w:p>
        </w:tc>
        <w:tc>
          <w:tcPr>
            <w:tcW w:w="381" w:type="dxa"/>
          </w:tcPr>
          <w:p w:rsidR="00BA22C7" w:rsidRPr="00201992" w:rsidRDefault="00BA22C7" w:rsidP="000E7242">
            <w:pPr>
              <w:widowControl w:val="0"/>
              <w:rPr>
                <w:rFonts w:ascii="Arial" w:hAnsi="Arial" w:cs="Arial"/>
                <w:sz w:val="16"/>
                <w:szCs w:val="16"/>
              </w:rPr>
            </w:pPr>
            <w:r w:rsidRPr="00201992">
              <w:rPr>
                <w:rFonts w:ascii="Arial" w:hAnsi="Arial" w:cs="Arial"/>
                <w:sz w:val="16"/>
                <w:szCs w:val="16"/>
              </w:rPr>
              <w:t>RA</w:t>
            </w:r>
          </w:p>
        </w:tc>
        <w:tc>
          <w:tcPr>
            <w:tcW w:w="942" w:type="dxa"/>
          </w:tcPr>
          <w:p w:rsidR="00BA22C7" w:rsidRPr="00201992" w:rsidRDefault="00BA22C7"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BA22C7" w:rsidRPr="00201992" w:rsidRDefault="00BA22C7" w:rsidP="000E7242">
            <w:pPr>
              <w:widowControl w:val="0"/>
              <w:rPr>
                <w:rFonts w:ascii="Arial" w:hAnsi="Arial" w:cs="Arial"/>
                <w:sz w:val="16"/>
                <w:szCs w:val="16"/>
              </w:rPr>
            </w:pPr>
            <w:r w:rsidRPr="00201992">
              <w:rPr>
                <w:rFonts w:ascii="Arial" w:hAnsi="Arial" w:cs="Arial"/>
                <w:sz w:val="16"/>
                <w:szCs w:val="16"/>
              </w:rPr>
              <w:t>C3307</w:t>
            </w:r>
          </w:p>
        </w:tc>
        <w:tc>
          <w:tcPr>
            <w:tcW w:w="1090" w:type="dxa"/>
          </w:tcPr>
          <w:p w:rsidR="00BA22C7" w:rsidRPr="00201992" w:rsidRDefault="00BA22C7" w:rsidP="000E7242">
            <w:pPr>
              <w:widowControl w:val="0"/>
              <w:rPr>
                <w:rFonts w:ascii="Arial" w:hAnsi="Arial" w:cs="Arial"/>
                <w:sz w:val="16"/>
                <w:szCs w:val="16"/>
              </w:rPr>
            </w:pPr>
          </w:p>
        </w:tc>
        <w:tc>
          <w:tcPr>
            <w:tcW w:w="665" w:type="dxa"/>
          </w:tcPr>
          <w:p w:rsidR="00BA22C7" w:rsidRPr="00201992" w:rsidRDefault="00BA22C7"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BA22C7" w:rsidRPr="00201992" w:rsidRDefault="00BA22C7" w:rsidP="000E7242">
            <w:pPr>
              <w:widowControl w:val="0"/>
              <w:rPr>
                <w:rFonts w:ascii="Arial" w:hAnsi="Arial" w:cs="Arial"/>
                <w:sz w:val="16"/>
                <w:szCs w:val="16"/>
              </w:rPr>
            </w:pPr>
            <w:r w:rsidRPr="00201992">
              <w:rPr>
                <w:rFonts w:ascii="Arial" w:hAnsi="Arial" w:cs="Arial"/>
                <w:sz w:val="16"/>
                <w:szCs w:val="16"/>
              </w:rPr>
              <w:t>5</w:t>
            </w:r>
          </w:p>
        </w:tc>
        <w:tc>
          <w:tcPr>
            <w:tcW w:w="665" w:type="dxa"/>
          </w:tcPr>
          <w:p w:rsidR="00BA22C7" w:rsidRPr="00201992" w:rsidRDefault="00BA22C7"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BA22C7" w:rsidRPr="00201992" w:rsidRDefault="00BA22C7" w:rsidP="000E7242">
            <w:pPr>
              <w:widowControl w:val="0"/>
              <w:jc w:val="right"/>
              <w:rPr>
                <w:rFonts w:cs="Calibri"/>
                <w:sz w:val="16"/>
                <w:szCs w:val="16"/>
              </w:rPr>
            </w:pPr>
            <w:r w:rsidRPr="00201992">
              <w:rPr>
                <w:rFonts w:ascii="Arial" w:hAnsi="Arial" w:cs="Arial"/>
                <w:sz w:val="16"/>
                <w:szCs w:val="16"/>
              </w:rPr>
              <w:t> </w:t>
            </w:r>
          </w:p>
        </w:tc>
        <w:tc>
          <w:tcPr>
            <w:tcW w:w="643" w:type="dxa"/>
          </w:tcPr>
          <w:p w:rsidR="00BA22C7" w:rsidRPr="00201992" w:rsidRDefault="00BA22C7" w:rsidP="000E7242">
            <w:pPr>
              <w:widowControl w:val="0"/>
              <w:rPr>
                <w:rFonts w:ascii="Arial" w:hAnsi="Arial" w:cs="Arial"/>
                <w:sz w:val="16"/>
                <w:szCs w:val="16"/>
              </w:rPr>
            </w:pPr>
          </w:p>
        </w:tc>
      </w:tr>
    </w:tbl>
    <w:p w:rsidR="00861ADB" w:rsidRPr="00201992" w:rsidRDefault="00861AD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Candesartan with Hydrochlorothiazide in the form Tablet containing candesartan cilexetil 32 mg with hydrochlorothiazide 25 mg </w:t>
      </w:r>
    </w:p>
    <w:p w:rsidR="002425D8" w:rsidRPr="00201992" w:rsidRDefault="002425D8" w:rsidP="000E7242">
      <w:pPr>
        <w:pStyle w:val="A2S"/>
        <w:keepNext w:val="0"/>
        <w:widowControl w:val="0"/>
        <w:numPr>
          <w:ilvl w:val="0"/>
          <w:numId w:val="7"/>
        </w:numPr>
        <w:spacing w:before="60" w:after="60"/>
        <w:rPr>
          <w:sz w:val="20"/>
          <w:szCs w:val="20"/>
        </w:rPr>
      </w:pPr>
      <w:r w:rsidRPr="00247D4F">
        <w:rPr>
          <w:sz w:val="20"/>
          <w:szCs w:val="20"/>
        </w:rPr>
        <w:t>omit from the column headed “Responsible Person” for the brand</w:t>
      </w:r>
      <w:r w:rsidRPr="00247D4F">
        <w:rPr>
          <w:b/>
          <w:i w:val="0"/>
          <w:sz w:val="20"/>
          <w:szCs w:val="20"/>
        </w:rPr>
        <w:t xml:space="preserve"> </w:t>
      </w:r>
      <w:r w:rsidR="00F335A9" w:rsidRPr="00247D4F">
        <w:rPr>
          <w:b/>
          <w:i w:val="0"/>
          <w:sz w:val="20"/>
          <w:szCs w:val="20"/>
        </w:rPr>
        <w:t>“</w:t>
      </w:r>
      <w:r w:rsidRPr="00247D4F">
        <w:rPr>
          <w:sz w:val="20"/>
          <w:szCs w:val="20"/>
        </w:rPr>
        <w:t>Candesartan HCTZ-GA 32/2</w:t>
      </w:r>
      <w:r w:rsidR="00F335A9" w:rsidRPr="00247D4F">
        <w:rPr>
          <w:sz w:val="20"/>
          <w:szCs w:val="20"/>
        </w:rPr>
        <w:t>5”</w:t>
      </w:r>
      <w:r w:rsidRPr="00247D4F">
        <w:rPr>
          <w:sz w:val="20"/>
          <w:szCs w:val="20"/>
        </w:rPr>
        <w:t>:</w:t>
      </w:r>
      <w:r w:rsidRPr="00247D4F">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861ADB" w:rsidRPr="00201992" w:rsidRDefault="00861ADB" w:rsidP="000E7242">
      <w:pPr>
        <w:pStyle w:val="A2S"/>
        <w:keepNext w:val="0"/>
        <w:widowControl w:val="0"/>
        <w:numPr>
          <w:ilvl w:val="0"/>
          <w:numId w:val="7"/>
        </w:numPr>
        <w:spacing w:before="60" w:after="60"/>
        <w:rPr>
          <w:sz w:val="20"/>
          <w:szCs w:val="20"/>
        </w:rPr>
      </w:pPr>
      <w:r w:rsidRPr="00201992">
        <w:rPr>
          <w:sz w:val="20"/>
          <w:szCs w:val="20"/>
        </w:rPr>
        <w:t>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A22C7" w:rsidRPr="00201992" w:rsidTr="00861ADB">
        <w:trPr>
          <w:tblCellSpacing w:w="22" w:type="dxa"/>
        </w:trPr>
        <w:tc>
          <w:tcPr>
            <w:tcW w:w="1805" w:type="dxa"/>
          </w:tcPr>
          <w:p w:rsidR="00BA22C7" w:rsidRPr="00201992" w:rsidRDefault="00BA22C7" w:rsidP="000E7242">
            <w:pPr>
              <w:widowControl w:val="0"/>
              <w:rPr>
                <w:rFonts w:ascii="Arial" w:hAnsi="Arial" w:cs="Arial"/>
                <w:sz w:val="16"/>
                <w:szCs w:val="16"/>
              </w:rPr>
            </w:pPr>
          </w:p>
        </w:tc>
        <w:tc>
          <w:tcPr>
            <w:tcW w:w="2791" w:type="dxa"/>
          </w:tcPr>
          <w:p w:rsidR="00BA22C7" w:rsidRPr="00201992" w:rsidRDefault="00BA22C7" w:rsidP="000E7242">
            <w:pPr>
              <w:widowControl w:val="0"/>
              <w:rPr>
                <w:rFonts w:ascii="Arial" w:hAnsi="Arial" w:cs="Arial"/>
                <w:sz w:val="16"/>
                <w:szCs w:val="16"/>
              </w:rPr>
            </w:pPr>
          </w:p>
        </w:tc>
        <w:tc>
          <w:tcPr>
            <w:tcW w:w="1090" w:type="dxa"/>
          </w:tcPr>
          <w:p w:rsidR="00BA22C7" w:rsidRPr="00201992" w:rsidRDefault="00BA22C7" w:rsidP="000E7242">
            <w:pPr>
              <w:widowControl w:val="0"/>
              <w:rPr>
                <w:rFonts w:ascii="Arial" w:hAnsi="Arial" w:cs="Arial"/>
                <w:sz w:val="16"/>
                <w:szCs w:val="16"/>
              </w:rPr>
            </w:pPr>
          </w:p>
        </w:tc>
        <w:tc>
          <w:tcPr>
            <w:tcW w:w="1374" w:type="dxa"/>
          </w:tcPr>
          <w:p w:rsidR="00BA22C7" w:rsidRPr="00201992" w:rsidRDefault="00BA22C7" w:rsidP="000E7242">
            <w:pPr>
              <w:widowControl w:val="0"/>
              <w:rPr>
                <w:rFonts w:ascii="Arial" w:hAnsi="Arial" w:cs="Arial"/>
                <w:sz w:val="16"/>
                <w:szCs w:val="16"/>
              </w:rPr>
            </w:pPr>
            <w:r w:rsidRPr="00201992">
              <w:rPr>
                <w:rFonts w:ascii="Arial" w:hAnsi="Arial" w:cs="Arial"/>
                <w:sz w:val="16"/>
                <w:szCs w:val="16"/>
              </w:rPr>
              <w:t xml:space="preserve">Candesartan HCTZ RBX 32/25 </w:t>
            </w:r>
          </w:p>
        </w:tc>
        <w:tc>
          <w:tcPr>
            <w:tcW w:w="381" w:type="dxa"/>
          </w:tcPr>
          <w:p w:rsidR="00BA22C7" w:rsidRPr="00201992" w:rsidRDefault="00BA22C7" w:rsidP="000E7242">
            <w:pPr>
              <w:widowControl w:val="0"/>
              <w:rPr>
                <w:rFonts w:ascii="Arial" w:hAnsi="Arial" w:cs="Arial"/>
                <w:sz w:val="16"/>
                <w:szCs w:val="16"/>
              </w:rPr>
            </w:pPr>
            <w:r w:rsidRPr="00201992">
              <w:rPr>
                <w:rFonts w:ascii="Arial" w:hAnsi="Arial" w:cs="Arial"/>
                <w:sz w:val="16"/>
                <w:szCs w:val="16"/>
              </w:rPr>
              <w:t>RA</w:t>
            </w:r>
          </w:p>
        </w:tc>
        <w:tc>
          <w:tcPr>
            <w:tcW w:w="942" w:type="dxa"/>
          </w:tcPr>
          <w:p w:rsidR="00BA22C7" w:rsidRPr="00201992" w:rsidRDefault="00BA22C7"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BA22C7" w:rsidRPr="00201992" w:rsidRDefault="00BA22C7" w:rsidP="000E7242">
            <w:pPr>
              <w:widowControl w:val="0"/>
              <w:rPr>
                <w:rFonts w:ascii="Arial" w:hAnsi="Arial" w:cs="Arial"/>
                <w:sz w:val="16"/>
                <w:szCs w:val="16"/>
              </w:rPr>
            </w:pPr>
            <w:r w:rsidRPr="00201992">
              <w:rPr>
                <w:rFonts w:ascii="Arial" w:hAnsi="Arial" w:cs="Arial"/>
                <w:sz w:val="16"/>
                <w:szCs w:val="16"/>
              </w:rPr>
              <w:t>C3307</w:t>
            </w:r>
          </w:p>
        </w:tc>
        <w:tc>
          <w:tcPr>
            <w:tcW w:w="1090" w:type="dxa"/>
          </w:tcPr>
          <w:p w:rsidR="00BA22C7" w:rsidRPr="00201992" w:rsidRDefault="00BA22C7" w:rsidP="000E7242">
            <w:pPr>
              <w:widowControl w:val="0"/>
              <w:rPr>
                <w:rFonts w:ascii="Arial" w:hAnsi="Arial" w:cs="Arial"/>
                <w:sz w:val="16"/>
                <w:szCs w:val="16"/>
              </w:rPr>
            </w:pPr>
          </w:p>
        </w:tc>
        <w:tc>
          <w:tcPr>
            <w:tcW w:w="665" w:type="dxa"/>
          </w:tcPr>
          <w:p w:rsidR="00BA22C7" w:rsidRPr="00201992" w:rsidRDefault="00BA22C7"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BA22C7" w:rsidRPr="00201992" w:rsidRDefault="00BA22C7" w:rsidP="000E7242">
            <w:pPr>
              <w:widowControl w:val="0"/>
              <w:rPr>
                <w:rFonts w:ascii="Arial" w:hAnsi="Arial" w:cs="Arial"/>
                <w:sz w:val="16"/>
                <w:szCs w:val="16"/>
              </w:rPr>
            </w:pPr>
            <w:r w:rsidRPr="00201992">
              <w:rPr>
                <w:rFonts w:ascii="Arial" w:hAnsi="Arial" w:cs="Arial"/>
                <w:sz w:val="16"/>
                <w:szCs w:val="16"/>
              </w:rPr>
              <w:t>5</w:t>
            </w:r>
          </w:p>
        </w:tc>
        <w:tc>
          <w:tcPr>
            <w:tcW w:w="665" w:type="dxa"/>
          </w:tcPr>
          <w:p w:rsidR="00BA22C7" w:rsidRPr="00201992" w:rsidRDefault="00BA22C7"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BA22C7" w:rsidRPr="00201992" w:rsidRDefault="00BA22C7" w:rsidP="000E7242">
            <w:pPr>
              <w:widowControl w:val="0"/>
              <w:jc w:val="right"/>
              <w:rPr>
                <w:rFonts w:cs="Calibri"/>
                <w:sz w:val="16"/>
                <w:szCs w:val="16"/>
              </w:rPr>
            </w:pPr>
            <w:r w:rsidRPr="00201992">
              <w:rPr>
                <w:rFonts w:ascii="Arial" w:hAnsi="Arial" w:cs="Arial"/>
                <w:sz w:val="16"/>
                <w:szCs w:val="16"/>
              </w:rPr>
              <w:t> </w:t>
            </w:r>
          </w:p>
        </w:tc>
        <w:tc>
          <w:tcPr>
            <w:tcW w:w="643" w:type="dxa"/>
          </w:tcPr>
          <w:p w:rsidR="00BA22C7" w:rsidRPr="00201992" w:rsidRDefault="00BA22C7" w:rsidP="000E7242">
            <w:pPr>
              <w:widowControl w:val="0"/>
              <w:rPr>
                <w:rFonts w:ascii="Arial" w:hAnsi="Arial" w:cs="Arial"/>
                <w:sz w:val="16"/>
                <w:szCs w:val="16"/>
              </w:rPr>
            </w:pPr>
          </w:p>
        </w:tc>
      </w:tr>
    </w:tbl>
    <w:p w:rsidR="002C29F2" w:rsidRPr="00201992" w:rsidRDefault="002C29F2"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Carbomer in the form Eye gel 2 mg per g, 10 g </w:t>
      </w:r>
    </w:p>
    <w:p w:rsidR="002C29F2" w:rsidRPr="00201992" w:rsidRDefault="002C29F2" w:rsidP="000E7242">
      <w:pPr>
        <w:pStyle w:val="A2S"/>
        <w:keepNext w:val="0"/>
        <w:widowControl w:val="0"/>
        <w:numPr>
          <w:ilvl w:val="0"/>
          <w:numId w:val="8"/>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2C29F2" w:rsidRPr="00201992" w:rsidTr="00D71101">
        <w:trPr>
          <w:tblCellSpacing w:w="22" w:type="dxa"/>
        </w:trPr>
        <w:tc>
          <w:tcPr>
            <w:tcW w:w="1805" w:type="dxa"/>
          </w:tcPr>
          <w:p w:rsidR="002C29F2" w:rsidRPr="00201992" w:rsidRDefault="002C29F2" w:rsidP="000E7242">
            <w:pPr>
              <w:widowControl w:val="0"/>
              <w:rPr>
                <w:rFonts w:ascii="Arial" w:hAnsi="Arial" w:cs="Arial"/>
                <w:sz w:val="16"/>
                <w:szCs w:val="16"/>
              </w:rPr>
            </w:pPr>
          </w:p>
        </w:tc>
        <w:tc>
          <w:tcPr>
            <w:tcW w:w="2791" w:type="dxa"/>
          </w:tcPr>
          <w:p w:rsidR="002C29F2" w:rsidRPr="00201992" w:rsidRDefault="002C29F2" w:rsidP="000E7242">
            <w:pPr>
              <w:widowControl w:val="0"/>
              <w:rPr>
                <w:rFonts w:ascii="Arial" w:hAnsi="Arial" w:cs="Arial"/>
                <w:sz w:val="16"/>
                <w:szCs w:val="16"/>
              </w:rPr>
            </w:pPr>
          </w:p>
        </w:tc>
        <w:tc>
          <w:tcPr>
            <w:tcW w:w="1090" w:type="dxa"/>
          </w:tcPr>
          <w:p w:rsidR="002C29F2" w:rsidRPr="00201992" w:rsidRDefault="002C29F2" w:rsidP="000E7242">
            <w:pPr>
              <w:widowControl w:val="0"/>
              <w:rPr>
                <w:rFonts w:ascii="Arial" w:hAnsi="Arial" w:cs="Arial"/>
                <w:sz w:val="16"/>
                <w:szCs w:val="16"/>
              </w:rPr>
            </w:pPr>
          </w:p>
        </w:tc>
        <w:tc>
          <w:tcPr>
            <w:tcW w:w="1374"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GelTears</w:t>
            </w:r>
          </w:p>
        </w:tc>
        <w:tc>
          <w:tcPr>
            <w:tcW w:w="381"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BU</w:t>
            </w:r>
          </w:p>
        </w:tc>
        <w:tc>
          <w:tcPr>
            <w:tcW w:w="942"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MP</w:t>
            </w:r>
          </w:p>
        </w:tc>
        <w:tc>
          <w:tcPr>
            <w:tcW w:w="1090"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C1362 C3036</w:t>
            </w:r>
          </w:p>
        </w:tc>
        <w:tc>
          <w:tcPr>
            <w:tcW w:w="1090"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P1362</w:t>
            </w:r>
          </w:p>
        </w:tc>
        <w:tc>
          <w:tcPr>
            <w:tcW w:w="665"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1</w:t>
            </w:r>
          </w:p>
        </w:tc>
        <w:tc>
          <w:tcPr>
            <w:tcW w:w="665"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5</w:t>
            </w:r>
          </w:p>
        </w:tc>
        <w:tc>
          <w:tcPr>
            <w:tcW w:w="665" w:type="dxa"/>
          </w:tcPr>
          <w:p w:rsidR="002C29F2" w:rsidRPr="00201992" w:rsidRDefault="002C29F2"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2C29F2" w:rsidRPr="00201992" w:rsidRDefault="002C29F2"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2C29F2" w:rsidRPr="00201992" w:rsidRDefault="002C29F2" w:rsidP="000E7242">
            <w:pPr>
              <w:widowControl w:val="0"/>
              <w:rPr>
                <w:rFonts w:ascii="Arial" w:hAnsi="Arial" w:cs="Arial"/>
                <w:sz w:val="16"/>
                <w:szCs w:val="16"/>
              </w:rPr>
            </w:pPr>
          </w:p>
        </w:tc>
      </w:tr>
      <w:tr w:rsidR="002C29F2" w:rsidRPr="00201992" w:rsidTr="00D71101">
        <w:trPr>
          <w:tblCellSpacing w:w="22" w:type="dxa"/>
        </w:trPr>
        <w:tc>
          <w:tcPr>
            <w:tcW w:w="1805" w:type="dxa"/>
          </w:tcPr>
          <w:p w:rsidR="002C29F2" w:rsidRPr="00201992" w:rsidRDefault="002C29F2" w:rsidP="000E7242">
            <w:pPr>
              <w:widowControl w:val="0"/>
              <w:rPr>
                <w:rFonts w:ascii="Arial" w:hAnsi="Arial" w:cs="Arial"/>
                <w:sz w:val="16"/>
                <w:szCs w:val="16"/>
              </w:rPr>
            </w:pPr>
          </w:p>
        </w:tc>
        <w:tc>
          <w:tcPr>
            <w:tcW w:w="2791" w:type="dxa"/>
          </w:tcPr>
          <w:p w:rsidR="002C29F2" w:rsidRPr="00201992" w:rsidRDefault="002C29F2" w:rsidP="000E7242">
            <w:pPr>
              <w:widowControl w:val="0"/>
              <w:rPr>
                <w:rFonts w:ascii="Arial" w:hAnsi="Arial" w:cs="Arial"/>
                <w:sz w:val="16"/>
                <w:szCs w:val="16"/>
              </w:rPr>
            </w:pPr>
          </w:p>
        </w:tc>
        <w:tc>
          <w:tcPr>
            <w:tcW w:w="1090" w:type="dxa"/>
          </w:tcPr>
          <w:p w:rsidR="002C29F2" w:rsidRPr="00201992" w:rsidRDefault="002C29F2" w:rsidP="000E7242">
            <w:pPr>
              <w:widowControl w:val="0"/>
              <w:rPr>
                <w:rFonts w:ascii="Arial" w:hAnsi="Arial" w:cs="Arial"/>
                <w:sz w:val="16"/>
                <w:szCs w:val="16"/>
              </w:rPr>
            </w:pPr>
          </w:p>
        </w:tc>
        <w:tc>
          <w:tcPr>
            <w:tcW w:w="1374" w:type="dxa"/>
          </w:tcPr>
          <w:p w:rsidR="002C29F2" w:rsidRPr="00201992" w:rsidRDefault="002C29F2" w:rsidP="000E7242">
            <w:pPr>
              <w:widowControl w:val="0"/>
              <w:rPr>
                <w:rFonts w:ascii="Arial" w:hAnsi="Arial" w:cs="Arial"/>
                <w:sz w:val="16"/>
                <w:szCs w:val="16"/>
              </w:rPr>
            </w:pPr>
          </w:p>
        </w:tc>
        <w:tc>
          <w:tcPr>
            <w:tcW w:w="381" w:type="dxa"/>
          </w:tcPr>
          <w:p w:rsidR="002C29F2" w:rsidRPr="00201992" w:rsidRDefault="002C29F2" w:rsidP="000E7242">
            <w:pPr>
              <w:widowControl w:val="0"/>
              <w:rPr>
                <w:rFonts w:ascii="Arial" w:hAnsi="Arial" w:cs="Arial"/>
                <w:sz w:val="16"/>
                <w:szCs w:val="16"/>
              </w:rPr>
            </w:pPr>
          </w:p>
        </w:tc>
        <w:tc>
          <w:tcPr>
            <w:tcW w:w="942"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NP AO</w:t>
            </w:r>
          </w:p>
        </w:tc>
        <w:tc>
          <w:tcPr>
            <w:tcW w:w="1090"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C1362</w:t>
            </w:r>
          </w:p>
        </w:tc>
        <w:tc>
          <w:tcPr>
            <w:tcW w:w="1090" w:type="dxa"/>
          </w:tcPr>
          <w:p w:rsidR="002C29F2" w:rsidRPr="00201992" w:rsidRDefault="002C29F2" w:rsidP="000E7242">
            <w:pPr>
              <w:widowControl w:val="0"/>
              <w:rPr>
                <w:rFonts w:ascii="Arial" w:hAnsi="Arial" w:cs="Arial"/>
                <w:sz w:val="16"/>
                <w:szCs w:val="16"/>
              </w:rPr>
            </w:pPr>
          </w:p>
        </w:tc>
        <w:tc>
          <w:tcPr>
            <w:tcW w:w="665"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1</w:t>
            </w:r>
          </w:p>
        </w:tc>
        <w:tc>
          <w:tcPr>
            <w:tcW w:w="665"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5</w:t>
            </w:r>
          </w:p>
        </w:tc>
        <w:tc>
          <w:tcPr>
            <w:tcW w:w="665" w:type="dxa"/>
          </w:tcPr>
          <w:p w:rsidR="002C29F2" w:rsidRPr="00201992" w:rsidRDefault="002C29F2"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2C29F2" w:rsidRPr="00201992" w:rsidRDefault="002C29F2" w:rsidP="000E7242">
            <w:pPr>
              <w:widowControl w:val="0"/>
              <w:jc w:val="right"/>
              <w:rPr>
                <w:rFonts w:ascii="Arial" w:hAnsi="Arial" w:cs="Arial"/>
                <w:sz w:val="16"/>
                <w:szCs w:val="16"/>
              </w:rPr>
            </w:pPr>
          </w:p>
        </w:tc>
        <w:tc>
          <w:tcPr>
            <w:tcW w:w="643" w:type="dxa"/>
          </w:tcPr>
          <w:p w:rsidR="002C29F2" w:rsidRPr="00201992" w:rsidRDefault="002C29F2" w:rsidP="000E7242">
            <w:pPr>
              <w:widowControl w:val="0"/>
              <w:rPr>
                <w:rFonts w:ascii="Arial" w:hAnsi="Arial" w:cs="Arial"/>
                <w:sz w:val="16"/>
                <w:szCs w:val="16"/>
              </w:rPr>
            </w:pPr>
          </w:p>
        </w:tc>
      </w:tr>
    </w:tbl>
    <w:p w:rsidR="002C29F2" w:rsidRPr="00201992" w:rsidRDefault="002C29F2" w:rsidP="000E7242">
      <w:pPr>
        <w:pStyle w:val="A2S"/>
        <w:keepNext w:val="0"/>
        <w:widowControl w:val="0"/>
        <w:numPr>
          <w:ilvl w:val="0"/>
          <w:numId w:val="8"/>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2C29F2" w:rsidRPr="00201992" w:rsidTr="00D71101">
        <w:trPr>
          <w:tblCellSpacing w:w="22" w:type="dxa"/>
        </w:trPr>
        <w:tc>
          <w:tcPr>
            <w:tcW w:w="1805" w:type="dxa"/>
          </w:tcPr>
          <w:p w:rsidR="002C29F2" w:rsidRPr="00201992" w:rsidRDefault="002C29F2" w:rsidP="000E7242">
            <w:pPr>
              <w:widowControl w:val="0"/>
              <w:rPr>
                <w:rFonts w:ascii="Arial" w:hAnsi="Arial" w:cs="Arial"/>
                <w:sz w:val="16"/>
                <w:szCs w:val="16"/>
              </w:rPr>
            </w:pPr>
          </w:p>
        </w:tc>
        <w:tc>
          <w:tcPr>
            <w:tcW w:w="2791" w:type="dxa"/>
          </w:tcPr>
          <w:p w:rsidR="002C29F2" w:rsidRPr="00201992" w:rsidRDefault="002C29F2" w:rsidP="000E7242">
            <w:pPr>
              <w:widowControl w:val="0"/>
              <w:rPr>
                <w:rFonts w:ascii="Arial" w:hAnsi="Arial" w:cs="Arial"/>
                <w:sz w:val="16"/>
                <w:szCs w:val="16"/>
              </w:rPr>
            </w:pPr>
          </w:p>
        </w:tc>
        <w:tc>
          <w:tcPr>
            <w:tcW w:w="1090" w:type="dxa"/>
          </w:tcPr>
          <w:p w:rsidR="002C29F2" w:rsidRPr="00201992" w:rsidRDefault="002C29F2" w:rsidP="000E7242">
            <w:pPr>
              <w:widowControl w:val="0"/>
              <w:rPr>
                <w:rFonts w:ascii="Arial" w:hAnsi="Arial" w:cs="Arial"/>
                <w:sz w:val="16"/>
                <w:szCs w:val="16"/>
              </w:rPr>
            </w:pPr>
          </w:p>
        </w:tc>
        <w:tc>
          <w:tcPr>
            <w:tcW w:w="1374"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GelTears</w:t>
            </w:r>
          </w:p>
        </w:tc>
        <w:tc>
          <w:tcPr>
            <w:tcW w:w="381"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BU</w:t>
            </w:r>
          </w:p>
        </w:tc>
        <w:tc>
          <w:tcPr>
            <w:tcW w:w="942"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MP</w:t>
            </w:r>
          </w:p>
        </w:tc>
        <w:tc>
          <w:tcPr>
            <w:tcW w:w="1090"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C1362 C3036</w:t>
            </w:r>
          </w:p>
        </w:tc>
        <w:tc>
          <w:tcPr>
            <w:tcW w:w="1090"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P3036</w:t>
            </w:r>
          </w:p>
        </w:tc>
        <w:tc>
          <w:tcPr>
            <w:tcW w:w="665"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1</w:t>
            </w:r>
          </w:p>
        </w:tc>
        <w:tc>
          <w:tcPr>
            <w:tcW w:w="665" w:type="dxa"/>
          </w:tcPr>
          <w:p w:rsidR="002C29F2" w:rsidRPr="00201992" w:rsidRDefault="002C29F2" w:rsidP="000E7242">
            <w:pPr>
              <w:widowControl w:val="0"/>
              <w:rPr>
                <w:rFonts w:ascii="Arial" w:hAnsi="Arial" w:cs="Arial"/>
                <w:sz w:val="16"/>
                <w:szCs w:val="16"/>
              </w:rPr>
            </w:pPr>
            <w:r w:rsidRPr="00201992">
              <w:rPr>
                <w:rFonts w:ascii="Arial" w:hAnsi="Arial" w:cs="Arial"/>
                <w:sz w:val="16"/>
                <w:szCs w:val="16"/>
              </w:rPr>
              <w:t>11</w:t>
            </w:r>
          </w:p>
        </w:tc>
        <w:tc>
          <w:tcPr>
            <w:tcW w:w="665" w:type="dxa"/>
          </w:tcPr>
          <w:p w:rsidR="002C29F2" w:rsidRPr="00201992" w:rsidRDefault="002C29F2"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2C29F2" w:rsidRPr="00201992" w:rsidRDefault="002C29F2"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2C29F2" w:rsidRPr="00201992" w:rsidRDefault="002C29F2" w:rsidP="000E7242">
            <w:pPr>
              <w:widowControl w:val="0"/>
              <w:rPr>
                <w:rFonts w:ascii="Arial" w:hAnsi="Arial" w:cs="Arial"/>
                <w:sz w:val="16"/>
                <w:szCs w:val="16"/>
              </w:rPr>
            </w:pPr>
          </w:p>
        </w:tc>
      </w:tr>
    </w:tbl>
    <w:p w:rsidR="002C6D99" w:rsidRPr="00201992" w:rsidRDefault="002C6D99"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 xml:space="preserve">Schedule 1, entry for Carboplatin in each of the forms: Solution for I.V. injection 50 mg in 5 mL; Solution for I.V. injection 150 mg in </w:t>
      </w:r>
      <w:r w:rsidR="00247D4F">
        <w:rPr>
          <w:sz w:val="20"/>
          <w:szCs w:val="20"/>
        </w:rPr>
        <w:br/>
      </w:r>
      <w:r w:rsidRPr="00201992">
        <w:rPr>
          <w:sz w:val="20"/>
          <w:szCs w:val="20"/>
        </w:rPr>
        <w:t>15 mL; and Solution for I.V. injection 450 mg in 45 mL</w:t>
      </w:r>
    </w:p>
    <w:p w:rsidR="002C6D99" w:rsidRPr="00201992" w:rsidRDefault="002C6D99"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“Carbaccord”:</w:t>
      </w:r>
      <w:r w:rsidRPr="00201992">
        <w:rPr>
          <w:sz w:val="20"/>
          <w:szCs w:val="20"/>
        </w:rPr>
        <w:tab/>
      </w:r>
      <w:r w:rsidR="00A06193"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685595" w:rsidRPr="00201992" w:rsidRDefault="00685595"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Carvedilol in each of the forms: Tablet 3.125 mg; Tablet 6.25 mg; Tablet 12.5 mg; and Tablet 25 mg</w:t>
      </w:r>
    </w:p>
    <w:p w:rsidR="00685595" w:rsidRPr="00201992" w:rsidRDefault="00685595"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0D20AD" w:rsidRPr="00201992">
        <w:rPr>
          <w:sz w:val="20"/>
          <w:szCs w:val="20"/>
        </w:rPr>
        <w:t xml:space="preserve"> for the brand “GN-Carvedilol”</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D20AD" w:rsidRPr="00201992" w:rsidRDefault="000D20AD"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Cephalexin in each of the forms</w:t>
      </w:r>
      <w:r w:rsidR="005E4461" w:rsidRPr="00201992">
        <w:rPr>
          <w:sz w:val="20"/>
          <w:szCs w:val="20"/>
        </w:rPr>
        <w:t>: Capsule 250 mg (anhydrous); Capsule 500 mg (anhydrous); Granules for oral suspension 125 mg per 5 mL, 100 mL; and Granules for oral suspension 250 mg per 5 mL, 100 mL</w:t>
      </w:r>
    </w:p>
    <w:p w:rsidR="000D20AD" w:rsidRPr="00201992" w:rsidRDefault="000D20AD"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w:t>
      </w:r>
      <w:r w:rsidR="005E4461" w:rsidRPr="00201992">
        <w:rPr>
          <w:sz w:val="20"/>
          <w:szCs w:val="20"/>
        </w:rPr>
        <w:t>Cilex</w:t>
      </w:r>
      <w:r w:rsidRPr="00201992">
        <w:rPr>
          <w:sz w:val="20"/>
          <w:szCs w:val="20"/>
        </w:rPr>
        <w:t>”</w:t>
      </w:r>
      <w:r w:rsidR="005E4461" w:rsidRPr="00201992">
        <w:rPr>
          <w:sz w:val="20"/>
          <w:szCs w:val="20"/>
        </w:rPr>
        <w:t xml:space="preserve"> (all instances)</w:t>
      </w:r>
      <w:r w:rsidRPr="00201992">
        <w:rPr>
          <w:sz w:val="20"/>
          <w:szCs w:val="20"/>
        </w:rPr>
        <w:t>:</w:t>
      </w:r>
      <w:r w:rsidRPr="00201992">
        <w:rPr>
          <w:sz w:val="20"/>
          <w:szCs w:val="20"/>
        </w:rPr>
        <w:tab/>
      </w:r>
      <w:r w:rsidR="005E4461"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EF6B9D" w:rsidRPr="00201992" w:rsidRDefault="00EF6B9D"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w:t>
      </w:r>
      <w:r w:rsidR="00C67350" w:rsidRPr="00201992">
        <w:rPr>
          <w:sz w:val="20"/>
          <w:szCs w:val="20"/>
        </w:rPr>
        <w:t>Cepha</w:t>
      </w:r>
      <w:r w:rsidR="002B3C84" w:rsidRPr="00201992">
        <w:rPr>
          <w:sz w:val="20"/>
          <w:szCs w:val="20"/>
        </w:rPr>
        <w:t>zol</w:t>
      </w:r>
      <w:r w:rsidR="00C67350" w:rsidRPr="00201992">
        <w:rPr>
          <w:sz w:val="20"/>
          <w:szCs w:val="20"/>
        </w:rPr>
        <w:t>in in the form Powder for injection 500 mg (as sodium)</w:t>
      </w:r>
    </w:p>
    <w:p w:rsidR="00EF6B9D" w:rsidRPr="00201992" w:rsidRDefault="00C67350" w:rsidP="000E7242">
      <w:pPr>
        <w:pStyle w:val="A2S"/>
        <w:keepNext w:val="0"/>
        <w:widowControl w:val="0"/>
        <w:spacing w:before="60" w:after="60"/>
        <w:ind w:left="720"/>
        <w:rPr>
          <w:sz w:val="20"/>
          <w:szCs w:val="20"/>
        </w:rPr>
      </w:pPr>
      <w:r w:rsidRPr="00201992">
        <w:rPr>
          <w:sz w:val="20"/>
          <w:szCs w:val="20"/>
        </w:rPr>
        <w:t>omit</w:t>
      </w:r>
      <w:r w:rsidR="00EF6B9D" w:rsidRPr="00201992">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8676C1" w:rsidRPr="00201992" w:rsidTr="00EF6B9D">
        <w:trPr>
          <w:tblCellSpacing w:w="22" w:type="dxa"/>
        </w:trPr>
        <w:tc>
          <w:tcPr>
            <w:tcW w:w="1805" w:type="dxa"/>
          </w:tcPr>
          <w:p w:rsidR="00EF6B9D" w:rsidRPr="00201992" w:rsidRDefault="00EF6B9D" w:rsidP="000E7242">
            <w:pPr>
              <w:widowControl w:val="0"/>
              <w:rPr>
                <w:rFonts w:ascii="Arial" w:hAnsi="Arial" w:cs="Arial"/>
                <w:sz w:val="16"/>
                <w:szCs w:val="16"/>
              </w:rPr>
            </w:pPr>
          </w:p>
        </w:tc>
        <w:tc>
          <w:tcPr>
            <w:tcW w:w="2791" w:type="dxa"/>
          </w:tcPr>
          <w:p w:rsidR="00EF6B9D" w:rsidRPr="00201992" w:rsidRDefault="00EF6B9D" w:rsidP="000E7242">
            <w:pPr>
              <w:widowControl w:val="0"/>
              <w:rPr>
                <w:rFonts w:ascii="Arial" w:hAnsi="Arial" w:cs="Arial"/>
                <w:sz w:val="16"/>
                <w:szCs w:val="16"/>
              </w:rPr>
            </w:pPr>
          </w:p>
        </w:tc>
        <w:tc>
          <w:tcPr>
            <w:tcW w:w="1090" w:type="dxa"/>
          </w:tcPr>
          <w:p w:rsidR="00EF6B9D" w:rsidRPr="00201992" w:rsidRDefault="00EF6B9D" w:rsidP="000E7242">
            <w:pPr>
              <w:widowControl w:val="0"/>
              <w:rPr>
                <w:rFonts w:ascii="Arial" w:hAnsi="Arial" w:cs="Arial"/>
                <w:sz w:val="16"/>
                <w:szCs w:val="16"/>
              </w:rPr>
            </w:pPr>
          </w:p>
        </w:tc>
        <w:tc>
          <w:tcPr>
            <w:tcW w:w="1374" w:type="dxa"/>
            <w:hideMark/>
          </w:tcPr>
          <w:p w:rsidR="00EF6B9D" w:rsidRPr="00201992" w:rsidRDefault="00C67350" w:rsidP="000E7242">
            <w:pPr>
              <w:widowControl w:val="0"/>
              <w:rPr>
                <w:rFonts w:ascii="Arial" w:hAnsi="Arial" w:cs="Arial"/>
                <w:sz w:val="16"/>
                <w:szCs w:val="16"/>
              </w:rPr>
            </w:pPr>
            <w:r w:rsidRPr="00201992">
              <w:rPr>
                <w:rFonts w:ascii="Arial" w:hAnsi="Arial" w:cs="Arial"/>
                <w:sz w:val="16"/>
                <w:szCs w:val="16"/>
              </w:rPr>
              <w:t>Hospira Pty Limited</w:t>
            </w:r>
          </w:p>
        </w:tc>
        <w:tc>
          <w:tcPr>
            <w:tcW w:w="381" w:type="dxa"/>
            <w:hideMark/>
          </w:tcPr>
          <w:p w:rsidR="00EF6B9D" w:rsidRPr="00201992" w:rsidRDefault="00C67350" w:rsidP="000E7242">
            <w:pPr>
              <w:widowControl w:val="0"/>
              <w:rPr>
                <w:rFonts w:ascii="Arial" w:hAnsi="Arial" w:cs="Arial"/>
                <w:sz w:val="16"/>
                <w:szCs w:val="16"/>
              </w:rPr>
            </w:pPr>
            <w:r w:rsidRPr="00201992">
              <w:rPr>
                <w:rFonts w:ascii="Arial" w:hAnsi="Arial" w:cs="Arial"/>
                <w:sz w:val="16"/>
                <w:szCs w:val="16"/>
              </w:rPr>
              <w:t>HH</w:t>
            </w:r>
          </w:p>
        </w:tc>
        <w:tc>
          <w:tcPr>
            <w:tcW w:w="942" w:type="dxa"/>
            <w:hideMark/>
          </w:tcPr>
          <w:p w:rsidR="00EF6B9D" w:rsidRPr="00201992" w:rsidRDefault="00EF6B9D" w:rsidP="000E7242">
            <w:pPr>
              <w:widowControl w:val="0"/>
              <w:rPr>
                <w:rFonts w:ascii="Arial" w:hAnsi="Arial" w:cs="Arial"/>
                <w:sz w:val="16"/>
                <w:szCs w:val="16"/>
              </w:rPr>
            </w:pPr>
            <w:r w:rsidRPr="00201992">
              <w:rPr>
                <w:rFonts w:ascii="Arial" w:hAnsi="Arial" w:cs="Arial"/>
                <w:sz w:val="16"/>
                <w:szCs w:val="16"/>
              </w:rPr>
              <w:t>MP NP</w:t>
            </w:r>
          </w:p>
        </w:tc>
        <w:tc>
          <w:tcPr>
            <w:tcW w:w="1090" w:type="dxa"/>
            <w:hideMark/>
          </w:tcPr>
          <w:p w:rsidR="00C67350" w:rsidRPr="00201992" w:rsidRDefault="00C67350" w:rsidP="000E7242">
            <w:pPr>
              <w:widowControl w:val="0"/>
              <w:autoSpaceDE w:val="0"/>
              <w:autoSpaceDN w:val="0"/>
              <w:adjustRightInd w:val="0"/>
              <w:rPr>
                <w:rFonts w:ascii="Arial" w:hAnsi="Arial" w:cs="Arial"/>
                <w:sz w:val="16"/>
                <w:szCs w:val="16"/>
              </w:rPr>
            </w:pPr>
            <w:r w:rsidRPr="00201992">
              <w:rPr>
                <w:rFonts w:ascii="Arial" w:hAnsi="Arial" w:cs="Arial"/>
                <w:sz w:val="16"/>
                <w:szCs w:val="16"/>
              </w:rPr>
              <w:t>C1169 C1846</w:t>
            </w:r>
          </w:p>
          <w:p w:rsidR="00EF6B9D" w:rsidRPr="00201992" w:rsidRDefault="00C67350" w:rsidP="000E7242">
            <w:pPr>
              <w:widowControl w:val="0"/>
              <w:rPr>
                <w:rFonts w:ascii="Arial" w:hAnsi="Arial" w:cs="Arial"/>
                <w:sz w:val="16"/>
                <w:szCs w:val="16"/>
              </w:rPr>
            </w:pPr>
            <w:r w:rsidRPr="00201992">
              <w:rPr>
                <w:rFonts w:ascii="Arial" w:hAnsi="Arial" w:cs="Arial"/>
                <w:sz w:val="16"/>
                <w:szCs w:val="16"/>
              </w:rPr>
              <w:t>C1847 C3132</w:t>
            </w:r>
          </w:p>
        </w:tc>
        <w:tc>
          <w:tcPr>
            <w:tcW w:w="1090" w:type="dxa"/>
          </w:tcPr>
          <w:p w:rsidR="00EF6B9D" w:rsidRPr="00201992" w:rsidRDefault="00EF6B9D" w:rsidP="000E7242">
            <w:pPr>
              <w:widowControl w:val="0"/>
              <w:rPr>
                <w:rFonts w:ascii="Arial" w:hAnsi="Arial" w:cs="Arial"/>
                <w:sz w:val="16"/>
                <w:szCs w:val="16"/>
              </w:rPr>
            </w:pPr>
          </w:p>
        </w:tc>
        <w:tc>
          <w:tcPr>
            <w:tcW w:w="665" w:type="dxa"/>
            <w:hideMark/>
          </w:tcPr>
          <w:p w:rsidR="00EF6B9D" w:rsidRPr="00201992" w:rsidRDefault="00EF6B9D" w:rsidP="000E7242">
            <w:pPr>
              <w:widowControl w:val="0"/>
              <w:rPr>
                <w:rFonts w:ascii="Arial" w:hAnsi="Arial" w:cs="Arial"/>
                <w:sz w:val="16"/>
                <w:szCs w:val="16"/>
              </w:rPr>
            </w:pPr>
            <w:r w:rsidRPr="00201992">
              <w:rPr>
                <w:rFonts w:ascii="Arial" w:hAnsi="Arial" w:cs="Arial"/>
                <w:sz w:val="16"/>
                <w:szCs w:val="16"/>
              </w:rPr>
              <w:t>10</w:t>
            </w:r>
          </w:p>
        </w:tc>
        <w:tc>
          <w:tcPr>
            <w:tcW w:w="665" w:type="dxa"/>
            <w:hideMark/>
          </w:tcPr>
          <w:p w:rsidR="00EF6B9D" w:rsidRPr="00201992" w:rsidRDefault="00EF6B9D" w:rsidP="000E7242">
            <w:pPr>
              <w:widowControl w:val="0"/>
              <w:rPr>
                <w:rFonts w:ascii="Arial" w:hAnsi="Arial" w:cs="Arial"/>
                <w:sz w:val="16"/>
                <w:szCs w:val="16"/>
              </w:rPr>
            </w:pPr>
            <w:r w:rsidRPr="00201992">
              <w:rPr>
                <w:rFonts w:ascii="Arial" w:hAnsi="Arial" w:cs="Arial"/>
                <w:sz w:val="16"/>
                <w:szCs w:val="16"/>
              </w:rPr>
              <w:t>0</w:t>
            </w:r>
          </w:p>
        </w:tc>
        <w:tc>
          <w:tcPr>
            <w:tcW w:w="665" w:type="dxa"/>
            <w:hideMark/>
          </w:tcPr>
          <w:p w:rsidR="00EF6B9D" w:rsidRPr="00201992" w:rsidRDefault="00C67350" w:rsidP="000E7242">
            <w:pPr>
              <w:widowControl w:val="0"/>
              <w:jc w:val="right"/>
              <w:rPr>
                <w:rFonts w:ascii="Arial" w:hAnsi="Arial" w:cs="Arial"/>
                <w:sz w:val="16"/>
                <w:szCs w:val="16"/>
              </w:rPr>
            </w:pPr>
            <w:r w:rsidRPr="00201992">
              <w:rPr>
                <w:rFonts w:ascii="Arial" w:hAnsi="Arial" w:cs="Arial"/>
                <w:sz w:val="16"/>
                <w:szCs w:val="16"/>
              </w:rPr>
              <w:t>5</w:t>
            </w:r>
          </w:p>
        </w:tc>
        <w:tc>
          <w:tcPr>
            <w:tcW w:w="665" w:type="dxa"/>
            <w:hideMark/>
          </w:tcPr>
          <w:p w:rsidR="00EF6B9D" w:rsidRPr="00201992" w:rsidRDefault="00EF6B9D"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EF6B9D" w:rsidRPr="00201992" w:rsidRDefault="00EF6B9D" w:rsidP="000E7242">
            <w:pPr>
              <w:widowControl w:val="0"/>
              <w:rPr>
                <w:rFonts w:ascii="Arial" w:hAnsi="Arial" w:cs="Arial"/>
                <w:sz w:val="16"/>
                <w:szCs w:val="16"/>
              </w:rPr>
            </w:pPr>
          </w:p>
        </w:tc>
      </w:tr>
    </w:tbl>
    <w:p w:rsidR="00BE3D5A" w:rsidRPr="00201992" w:rsidRDefault="00BE3D5A"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Ciprofloxacin in each of the forms: Tablet 500 mg (as hydrochloride); and Tablet 750 mg (as hydrochloride)</w:t>
      </w:r>
    </w:p>
    <w:p w:rsidR="00BE3D5A" w:rsidRPr="00201992" w:rsidRDefault="00BE3D5A"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w:t>
      </w:r>
      <w:r w:rsidR="002F319F">
        <w:rPr>
          <w:sz w:val="20"/>
          <w:szCs w:val="20"/>
        </w:rPr>
        <w:t>r the brand “Ciprofloxacin-GA”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3B5EB5" w:rsidRPr="00201992" w:rsidRDefault="003B5EB5"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Citalopram in the form Tablet 20 mg (as hydrobromide)</w:t>
      </w:r>
    </w:p>
    <w:p w:rsidR="003B5EB5" w:rsidRPr="00201992" w:rsidRDefault="003B5EB5"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“Ciazil”:</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AA6D3E" w:rsidRPr="00201992">
        <w:rPr>
          <w:rFonts w:ascii="Arial" w:hAnsi="Arial" w:cs="Arial"/>
          <w:b/>
          <w:i w:val="0"/>
          <w:sz w:val="20"/>
          <w:szCs w:val="20"/>
        </w:rPr>
        <w:t>UA</w:t>
      </w:r>
    </w:p>
    <w:p w:rsidR="00F915AF" w:rsidRPr="00201992" w:rsidRDefault="00F915AF"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lastRenderedPageBreak/>
        <w:t>Schedule 1, entry for Clarithromycin in the form Tablet 250 mg</w:t>
      </w:r>
    </w:p>
    <w:p w:rsidR="00F915AF" w:rsidRPr="00201992" w:rsidRDefault="00F915AF"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“Clarac”:</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1F722E" w:rsidRPr="00201992" w:rsidRDefault="001F722E"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Clopidogrel in the form Tablet 75 mg (as besilate)</w:t>
      </w:r>
    </w:p>
    <w:p w:rsidR="001F722E" w:rsidRPr="00201992" w:rsidRDefault="001F722E"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“Clopidogrel-GA”: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B86E3A" w:rsidRPr="00201992" w:rsidRDefault="00B86E3A"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Coal Tar – Prepared</w:t>
      </w:r>
    </w:p>
    <w:p w:rsidR="00B86E3A" w:rsidRPr="00201992" w:rsidRDefault="00B86E3A"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13154F" w:rsidRPr="00201992" w:rsidRDefault="0013154F"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Cromoglycic Acid in the form Capsule containing powder for oral inhalation containing sodium cromoglycate 20 mg (for use in Intal Spinhaler or Intal Halermatic)</w:t>
      </w:r>
    </w:p>
    <w:p w:rsidR="0013154F" w:rsidRPr="00201992" w:rsidRDefault="0013154F"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13154F" w:rsidRPr="00201992" w:rsidRDefault="0013154F"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Cyproterone in the form Tablet containing cyproterone acetate 50 mg</w:t>
      </w:r>
    </w:p>
    <w:p w:rsidR="0013154F" w:rsidRPr="00201992" w:rsidRDefault="0013154F"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“Procur”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362C76" w:rsidRPr="00201992" w:rsidRDefault="00362C76"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Cyproterone in the form Tablet containing cyproterone acetate 100 mg</w:t>
      </w:r>
    </w:p>
    <w:p w:rsidR="00362C76" w:rsidRPr="00201992" w:rsidRDefault="00362C76"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“Procur 100”:</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2D735F" w:rsidRPr="00201992" w:rsidRDefault="002D735F"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Dabigatran etexilate</w:t>
      </w:r>
      <w:r w:rsidR="003331EA" w:rsidRPr="00201992">
        <w:rPr>
          <w:sz w:val="20"/>
          <w:szCs w:val="20"/>
        </w:rPr>
        <w:t xml:space="preserve"> in the form Capsule 110 mg (as mesilate)</w:t>
      </w:r>
    </w:p>
    <w:p w:rsidR="003331EA" w:rsidRPr="00201992" w:rsidRDefault="003331EA" w:rsidP="000E7242">
      <w:pPr>
        <w:pStyle w:val="A2S"/>
        <w:keepNext w:val="0"/>
        <w:widowControl w:val="0"/>
        <w:spacing w:before="60" w:after="60"/>
        <w:ind w:left="0" w:firstLine="663"/>
        <w:rPr>
          <w:sz w:val="20"/>
          <w:szCs w:val="20"/>
        </w:rPr>
      </w:pPr>
      <w:r w:rsidRPr="00201992">
        <w:rPr>
          <w:sz w:val="20"/>
          <w:szCs w:val="20"/>
        </w:rPr>
        <w:t>omit from the column headed “Purposes”</w:t>
      </w:r>
      <w:r w:rsidR="00A17676">
        <w:rPr>
          <w:sz w:val="20"/>
          <w:szCs w:val="20"/>
        </w:rPr>
        <w:t xml:space="preserve"> for the code “C4269”</w:t>
      </w:r>
      <w:r w:rsidRPr="00201992">
        <w:rPr>
          <w:sz w:val="20"/>
          <w:szCs w:val="20"/>
        </w:rPr>
        <w:t>:</w:t>
      </w:r>
      <w:r w:rsidRPr="00201992">
        <w:rPr>
          <w:sz w:val="20"/>
          <w:szCs w:val="20"/>
        </w:rPr>
        <w:tab/>
      </w:r>
      <w:r w:rsidRPr="00201992">
        <w:rPr>
          <w:rFonts w:ascii="Arial" w:hAnsi="Arial" w:cs="Arial"/>
          <w:b/>
          <w:i w:val="0"/>
          <w:sz w:val="20"/>
          <w:szCs w:val="20"/>
        </w:rPr>
        <w:t>C</w:t>
      </w:r>
      <w:r w:rsidRPr="00201992">
        <w:rPr>
          <w:sz w:val="20"/>
          <w:szCs w:val="20"/>
        </w:rPr>
        <w:tab/>
        <w:t>substitute:</w:t>
      </w:r>
      <w:r w:rsidRPr="00201992">
        <w:rPr>
          <w:sz w:val="20"/>
          <w:szCs w:val="20"/>
        </w:rPr>
        <w:tab/>
      </w:r>
      <w:r w:rsidRPr="00201992">
        <w:rPr>
          <w:rFonts w:ascii="Arial" w:hAnsi="Arial" w:cs="Arial"/>
          <w:b/>
          <w:i w:val="0"/>
          <w:sz w:val="20"/>
          <w:szCs w:val="20"/>
        </w:rPr>
        <w:t>P</w:t>
      </w:r>
    </w:p>
    <w:p w:rsidR="00342409" w:rsidRPr="00201992" w:rsidRDefault="00342409"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Diazepam in the form Tablet 5 mg</w:t>
      </w:r>
    </w:p>
    <w:p w:rsidR="00342409" w:rsidRPr="00201992" w:rsidRDefault="00342409" w:rsidP="000E7242">
      <w:pPr>
        <w:pStyle w:val="A2S"/>
        <w:keepNext w:val="0"/>
        <w:widowControl w:val="0"/>
        <w:spacing w:before="60" w:after="60"/>
        <w:ind w:left="0" w:firstLine="663"/>
        <w:rPr>
          <w:rFonts w:ascii="Arial" w:hAnsi="Arial" w:cs="Arial"/>
          <w:b/>
          <w:i w:val="0"/>
          <w:sz w:val="20"/>
          <w:szCs w:val="20"/>
        </w:rPr>
      </w:pPr>
      <w:r w:rsidRPr="00201992">
        <w:rPr>
          <w:sz w:val="20"/>
          <w:szCs w:val="20"/>
        </w:rPr>
        <w:t xml:space="preserve">omit from the column headed “Responsible Person” for the brand “Diazepam-GA” </w:t>
      </w:r>
      <w:r w:rsidR="0038703A">
        <w:rPr>
          <w:sz w:val="20"/>
          <w:szCs w:val="20"/>
        </w:rPr>
        <w:t>(</w:t>
      </w:r>
      <w:r w:rsidRPr="00201992">
        <w:rPr>
          <w:sz w:val="20"/>
          <w:szCs w:val="20"/>
        </w:rPr>
        <w:t>twice occurring</w:t>
      </w:r>
      <w:r w:rsidR="0038703A">
        <w:rPr>
          <w:sz w:val="20"/>
          <w:szCs w:val="20"/>
        </w:rPr>
        <w:t>)</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BA4AA2" w:rsidRPr="00201992" w:rsidRDefault="00342409"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D</w:t>
      </w:r>
      <w:r w:rsidR="00BA4AA2" w:rsidRPr="00201992">
        <w:rPr>
          <w:sz w:val="20"/>
          <w:szCs w:val="20"/>
        </w:rPr>
        <w:t>iclofena</w:t>
      </w:r>
      <w:r w:rsidRPr="00201992">
        <w:rPr>
          <w:sz w:val="20"/>
          <w:szCs w:val="20"/>
        </w:rPr>
        <w:t xml:space="preserve">c in </w:t>
      </w:r>
      <w:r w:rsidR="007A7F3D" w:rsidRPr="00201992">
        <w:rPr>
          <w:sz w:val="20"/>
          <w:szCs w:val="20"/>
        </w:rPr>
        <w:t xml:space="preserve">the form </w:t>
      </w:r>
      <w:r w:rsidRPr="00201992">
        <w:rPr>
          <w:sz w:val="20"/>
          <w:szCs w:val="20"/>
        </w:rPr>
        <w:t xml:space="preserve">Tablet (enteric coated) containing diclofenac sodium 25 </w:t>
      </w:r>
      <w:r w:rsidR="00BA4AA2" w:rsidRPr="00201992">
        <w:rPr>
          <w:sz w:val="20"/>
          <w:szCs w:val="20"/>
        </w:rPr>
        <w:t xml:space="preserve">mg </w:t>
      </w:r>
      <w:r w:rsidR="00BA4AA2" w:rsidRPr="00201992">
        <w:rPr>
          <w:i/>
          <w:sz w:val="20"/>
          <w:szCs w:val="20"/>
        </w:rPr>
        <w:t>[Maximum Quantity 100; Number of Repeats 0]</w:t>
      </w:r>
    </w:p>
    <w:p w:rsidR="00BA4AA2" w:rsidRPr="00201992" w:rsidRDefault="00BA4AA2"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“Diclofenac-GA”: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BA4AA2" w:rsidRPr="00201992" w:rsidRDefault="00BA4AA2"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 xml:space="preserve">Schedule 1, entry for Diclofenac in the form Tablet (enteric coated) containing diclofenac sodium 25 mg </w:t>
      </w:r>
      <w:r w:rsidRPr="00201992">
        <w:rPr>
          <w:i/>
          <w:sz w:val="20"/>
          <w:szCs w:val="20"/>
        </w:rPr>
        <w:t>[Maximum Quantity 100; Number of Repeats 3]</w:t>
      </w:r>
    </w:p>
    <w:p w:rsidR="00BA4AA2" w:rsidRPr="00201992" w:rsidRDefault="00BA4AA2" w:rsidP="000E7242">
      <w:pPr>
        <w:pStyle w:val="A1S"/>
        <w:keepNext w:val="0"/>
        <w:widowControl w:val="0"/>
        <w:numPr>
          <w:ilvl w:val="2"/>
          <w:numId w:val="4"/>
        </w:numPr>
        <w:tabs>
          <w:tab w:val="num" w:pos="720"/>
        </w:tabs>
        <w:spacing w:before="60" w:after="60" w:line="240" w:lineRule="auto"/>
        <w:rPr>
          <w:sz w:val="20"/>
          <w:szCs w:val="20"/>
        </w:rPr>
      </w:pPr>
      <w:r w:rsidRPr="00201992">
        <w:rPr>
          <w:rFonts w:ascii="Times New Roman" w:hAnsi="Times New Roman" w:cs="Times New Roman"/>
          <w:b w:val="0"/>
          <w:i/>
          <w:sz w:val="20"/>
          <w:szCs w:val="20"/>
        </w:rPr>
        <w:t>omit from the column headed “Responsible Person” for the brand “Diclofenac-GA” (first instance):</w:t>
      </w:r>
      <w:r w:rsidRPr="00201992">
        <w:rPr>
          <w:sz w:val="20"/>
          <w:szCs w:val="20"/>
        </w:rPr>
        <w:tab/>
        <w:t>GM</w:t>
      </w:r>
      <w:r w:rsidRPr="00201992">
        <w:rPr>
          <w:sz w:val="20"/>
          <w:szCs w:val="20"/>
        </w:rPr>
        <w:tab/>
      </w:r>
      <w:r w:rsidRPr="00201992">
        <w:rPr>
          <w:rFonts w:ascii="Times New Roman" w:hAnsi="Times New Roman" w:cs="Times New Roman"/>
          <w:b w:val="0"/>
          <w:i/>
          <w:sz w:val="20"/>
          <w:szCs w:val="20"/>
        </w:rPr>
        <w:t>substitute:</w:t>
      </w:r>
      <w:r w:rsidRPr="00201992">
        <w:rPr>
          <w:sz w:val="20"/>
          <w:szCs w:val="20"/>
        </w:rPr>
        <w:tab/>
        <w:t>GN</w:t>
      </w:r>
    </w:p>
    <w:p w:rsidR="00BA4AA2" w:rsidRPr="00201992" w:rsidRDefault="00BA4AA2" w:rsidP="000E7242">
      <w:pPr>
        <w:pStyle w:val="A2S"/>
        <w:keepNext w:val="0"/>
        <w:widowControl w:val="0"/>
        <w:numPr>
          <w:ilvl w:val="2"/>
          <w:numId w:val="4"/>
        </w:numPr>
        <w:spacing w:before="60" w:after="60"/>
        <w:rPr>
          <w:rFonts w:ascii="Arial" w:hAnsi="Arial" w:cs="Arial"/>
          <w:b/>
          <w:i w:val="0"/>
          <w:sz w:val="20"/>
          <w:szCs w:val="20"/>
        </w:rPr>
      </w:pPr>
      <w:r w:rsidRPr="00201992">
        <w:rPr>
          <w:sz w:val="20"/>
          <w:szCs w:val="20"/>
        </w:rPr>
        <w:t xml:space="preserve">omit </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A4AA2" w:rsidRPr="00201992" w:rsidTr="003D35CD">
        <w:trPr>
          <w:tblCellSpacing w:w="22" w:type="dxa"/>
        </w:trPr>
        <w:tc>
          <w:tcPr>
            <w:tcW w:w="1805" w:type="dxa"/>
          </w:tcPr>
          <w:p w:rsidR="00BA4AA2" w:rsidRPr="00201992" w:rsidRDefault="00BA4AA2" w:rsidP="000E7242">
            <w:pPr>
              <w:widowControl w:val="0"/>
              <w:rPr>
                <w:rFonts w:ascii="Arial" w:hAnsi="Arial" w:cs="Arial"/>
                <w:sz w:val="16"/>
                <w:szCs w:val="16"/>
              </w:rPr>
            </w:pPr>
          </w:p>
        </w:tc>
        <w:tc>
          <w:tcPr>
            <w:tcW w:w="2791" w:type="dxa"/>
          </w:tcPr>
          <w:p w:rsidR="00BA4AA2" w:rsidRPr="00201992" w:rsidRDefault="00BA4AA2" w:rsidP="000E7242">
            <w:pPr>
              <w:widowControl w:val="0"/>
              <w:rPr>
                <w:rFonts w:ascii="Arial" w:hAnsi="Arial" w:cs="Arial"/>
                <w:sz w:val="16"/>
                <w:szCs w:val="16"/>
              </w:rPr>
            </w:pPr>
          </w:p>
        </w:tc>
        <w:tc>
          <w:tcPr>
            <w:tcW w:w="1090" w:type="dxa"/>
          </w:tcPr>
          <w:p w:rsidR="00BA4AA2" w:rsidRPr="00201992" w:rsidRDefault="00BA4AA2" w:rsidP="000E7242">
            <w:pPr>
              <w:widowControl w:val="0"/>
              <w:rPr>
                <w:rFonts w:ascii="Arial" w:hAnsi="Arial" w:cs="Arial"/>
                <w:sz w:val="16"/>
                <w:szCs w:val="16"/>
              </w:rPr>
            </w:pPr>
          </w:p>
        </w:tc>
        <w:tc>
          <w:tcPr>
            <w:tcW w:w="1374" w:type="dxa"/>
          </w:tcPr>
          <w:p w:rsidR="00BA4AA2" w:rsidRPr="00201992" w:rsidRDefault="00BA4AA2" w:rsidP="000E7242">
            <w:pPr>
              <w:widowControl w:val="0"/>
              <w:rPr>
                <w:rFonts w:ascii="Arial" w:hAnsi="Arial" w:cs="Arial"/>
                <w:sz w:val="16"/>
                <w:szCs w:val="16"/>
              </w:rPr>
            </w:pPr>
            <w:r w:rsidRPr="00201992">
              <w:rPr>
                <w:rFonts w:ascii="Arial" w:hAnsi="Arial" w:cs="Arial"/>
                <w:sz w:val="16"/>
                <w:szCs w:val="16"/>
              </w:rPr>
              <w:t>Diclofenac-GA</w:t>
            </w:r>
          </w:p>
        </w:tc>
        <w:tc>
          <w:tcPr>
            <w:tcW w:w="381" w:type="dxa"/>
          </w:tcPr>
          <w:p w:rsidR="00BA4AA2" w:rsidRPr="00201992" w:rsidRDefault="00BA4AA2" w:rsidP="000E7242">
            <w:pPr>
              <w:widowControl w:val="0"/>
              <w:rPr>
                <w:rFonts w:ascii="Arial" w:hAnsi="Arial" w:cs="Arial"/>
                <w:sz w:val="16"/>
                <w:szCs w:val="16"/>
              </w:rPr>
            </w:pPr>
            <w:r w:rsidRPr="00201992">
              <w:rPr>
                <w:rFonts w:ascii="Arial" w:hAnsi="Arial" w:cs="Arial"/>
                <w:sz w:val="16"/>
                <w:szCs w:val="16"/>
              </w:rPr>
              <w:t>GM</w:t>
            </w:r>
          </w:p>
        </w:tc>
        <w:tc>
          <w:tcPr>
            <w:tcW w:w="942" w:type="dxa"/>
          </w:tcPr>
          <w:p w:rsidR="00BA4AA2" w:rsidRPr="00201992" w:rsidRDefault="00BA4AA2"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BA4AA2" w:rsidRPr="00201992" w:rsidRDefault="00BA4AA2" w:rsidP="000E7242">
            <w:pPr>
              <w:widowControl w:val="0"/>
              <w:rPr>
                <w:rFonts w:ascii="Arial" w:hAnsi="Arial" w:cs="Arial"/>
                <w:sz w:val="16"/>
                <w:szCs w:val="16"/>
              </w:rPr>
            </w:pPr>
            <w:r w:rsidRPr="00201992">
              <w:rPr>
                <w:rFonts w:ascii="Arial" w:hAnsi="Arial" w:cs="Arial"/>
                <w:sz w:val="16"/>
                <w:szCs w:val="16"/>
              </w:rPr>
              <w:t>C1036 C1054 C3645 C3646</w:t>
            </w:r>
          </w:p>
        </w:tc>
        <w:tc>
          <w:tcPr>
            <w:tcW w:w="1090" w:type="dxa"/>
          </w:tcPr>
          <w:p w:rsidR="00BA4AA2" w:rsidRPr="00201992" w:rsidRDefault="00BA4AA2" w:rsidP="000E7242">
            <w:pPr>
              <w:widowControl w:val="0"/>
              <w:rPr>
                <w:rFonts w:ascii="Arial" w:hAnsi="Arial" w:cs="Arial"/>
                <w:sz w:val="16"/>
                <w:szCs w:val="16"/>
              </w:rPr>
            </w:pPr>
            <w:r w:rsidRPr="00201992">
              <w:rPr>
                <w:rFonts w:ascii="Arial" w:hAnsi="Arial" w:cs="Arial"/>
                <w:sz w:val="16"/>
                <w:szCs w:val="16"/>
              </w:rPr>
              <w:t>P1036 P1054 P3645</w:t>
            </w:r>
          </w:p>
        </w:tc>
        <w:tc>
          <w:tcPr>
            <w:tcW w:w="665" w:type="dxa"/>
          </w:tcPr>
          <w:p w:rsidR="00BA4AA2" w:rsidRPr="00201992" w:rsidRDefault="00BA4AA2" w:rsidP="000E7242">
            <w:pPr>
              <w:widowControl w:val="0"/>
              <w:rPr>
                <w:rFonts w:ascii="Arial" w:hAnsi="Arial" w:cs="Arial"/>
                <w:sz w:val="16"/>
                <w:szCs w:val="16"/>
              </w:rPr>
            </w:pPr>
            <w:r w:rsidRPr="00201992">
              <w:rPr>
                <w:rFonts w:ascii="Arial" w:hAnsi="Arial" w:cs="Arial"/>
                <w:sz w:val="16"/>
                <w:szCs w:val="16"/>
              </w:rPr>
              <w:t>100</w:t>
            </w:r>
          </w:p>
        </w:tc>
        <w:tc>
          <w:tcPr>
            <w:tcW w:w="665" w:type="dxa"/>
          </w:tcPr>
          <w:p w:rsidR="00BA4AA2" w:rsidRPr="00201992" w:rsidRDefault="00BA4AA2" w:rsidP="000E7242">
            <w:pPr>
              <w:widowControl w:val="0"/>
              <w:rPr>
                <w:rFonts w:ascii="Arial" w:hAnsi="Arial" w:cs="Arial"/>
                <w:sz w:val="16"/>
                <w:szCs w:val="16"/>
              </w:rPr>
            </w:pPr>
            <w:r w:rsidRPr="00201992">
              <w:rPr>
                <w:rFonts w:ascii="Arial" w:hAnsi="Arial" w:cs="Arial"/>
                <w:sz w:val="16"/>
                <w:szCs w:val="16"/>
              </w:rPr>
              <w:t>3</w:t>
            </w:r>
          </w:p>
        </w:tc>
        <w:tc>
          <w:tcPr>
            <w:tcW w:w="665" w:type="dxa"/>
          </w:tcPr>
          <w:p w:rsidR="00BA4AA2" w:rsidRPr="00201992" w:rsidRDefault="00BA4AA2" w:rsidP="000E7242">
            <w:pPr>
              <w:widowControl w:val="0"/>
              <w:jc w:val="right"/>
              <w:rPr>
                <w:rFonts w:ascii="Arial" w:hAnsi="Arial" w:cs="Arial"/>
                <w:sz w:val="16"/>
                <w:szCs w:val="16"/>
              </w:rPr>
            </w:pPr>
            <w:r w:rsidRPr="00201992">
              <w:rPr>
                <w:rFonts w:ascii="Arial" w:hAnsi="Arial" w:cs="Arial"/>
                <w:sz w:val="16"/>
                <w:szCs w:val="16"/>
              </w:rPr>
              <w:t>50</w:t>
            </w:r>
          </w:p>
        </w:tc>
        <w:tc>
          <w:tcPr>
            <w:tcW w:w="665" w:type="dxa"/>
          </w:tcPr>
          <w:p w:rsidR="00BA4AA2" w:rsidRPr="00201992" w:rsidRDefault="00BA4AA2" w:rsidP="000E7242">
            <w:pPr>
              <w:widowControl w:val="0"/>
              <w:jc w:val="right"/>
              <w:rPr>
                <w:rFonts w:cs="Calibri"/>
                <w:sz w:val="16"/>
                <w:szCs w:val="16"/>
              </w:rPr>
            </w:pPr>
            <w:r w:rsidRPr="00201992">
              <w:rPr>
                <w:rFonts w:ascii="Arial" w:hAnsi="Arial" w:cs="Arial"/>
                <w:sz w:val="16"/>
                <w:szCs w:val="16"/>
              </w:rPr>
              <w:t> </w:t>
            </w:r>
          </w:p>
        </w:tc>
        <w:tc>
          <w:tcPr>
            <w:tcW w:w="643" w:type="dxa"/>
          </w:tcPr>
          <w:p w:rsidR="00BA4AA2" w:rsidRPr="00201992" w:rsidRDefault="00BA4AA2" w:rsidP="000E7242">
            <w:pPr>
              <w:widowControl w:val="0"/>
              <w:rPr>
                <w:rFonts w:ascii="Arial" w:hAnsi="Arial" w:cs="Arial"/>
                <w:sz w:val="16"/>
                <w:szCs w:val="16"/>
              </w:rPr>
            </w:pPr>
          </w:p>
        </w:tc>
      </w:tr>
    </w:tbl>
    <w:p w:rsidR="00F93355" w:rsidRPr="00201992" w:rsidRDefault="00F93355" w:rsidP="002D7B1E">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120"/>
        <w:gridCol w:w="1298"/>
      </w:tblGrid>
      <w:tr w:rsidR="000D7A87" w:rsidRPr="00201992" w:rsidTr="00471146">
        <w:trPr>
          <w:tblCellSpacing w:w="22" w:type="dxa"/>
        </w:trPr>
        <w:tc>
          <w:tcPr>
            <w:tcW w:w="1805" w:type="dxa"/>
          </w:tcPr>
          <w:p w:rsidR="000D7A87" w:rsidRPr="00201992" w:rsidRDefault="000D7A87" w:rsidP="000E7242">
            <w:pPr>
              <w:widowControl w:val="0"/>
              <w:rPr>
                <w:rFonts w:ascii="Arial" w:hAnsi="Arial" w:cs="Arial"/>
                <w:sz w:val="16"/>
                <w:szCs w:val="16"/>
              </w:rPr>
            </w:pPr>
          </w:p>
        </w:tc>
        <w:tc>
          <w:tcPr>
            <w:tcW w:w="2791" w:type="dxa"/>
          </w:tcPr>
          <w:p w:rsidR="000D7A87" w:rsidRPr="00201992" w:rsidRDefault="000D7A87" w:rsidP="000E7242">
            <w:pPr>
              <w:widowControl w:val="0"/>
              <w:rPr>
                <w:rFonts w:ascii="Arial" w:hAnsi="Arial" w:cs="Arial"/>
                <w:sz w:val="16"/>
                <w:szCs w:val="16"/>
              </w:rPr>
            </w:pPr>
          </w:p>
        </w:tc>
        <w:tc>
          <w:tcPr>
            <w:tcW w:w="1090" w:type="dxa"/>
          </w:tcPr>
          <w:p w:rsidR="000D7A87" w:rsidRPr="00201992" w:rsidRDefault="000D7A87" w:rsidP="000E7242">
            <w:pPr>
              <w:widowControl w:val="0"/>
              <w:rPr>
                <w:rFonts w:ascii="Arial" w:hAnsi="Arial" w:cs="Arial"/>
                <w:sz w:val="16"/>
                <w:szCs w:val="16"/>
              </w:rPr>
            </w:pPr>
          </w:p>
        </w:tc>
        <w:tc>
          <w:tcPr>
            <w:tcW w:w="1374" w:type="dxa"/>
          </w:tcPr>
          <w:p w:rsidR="000D7A87" w:rsidRPr="00201992" w:rsidRDefault="000D7A87" w:rsidP="000E7242">
            <w:pPr>
              <w:widowControl w:val="0"/>
              <w:rPr>
                <w:rFonts w:ascii="Arial" w:hAnsi="Arial" w:cs="Arial"/>
                <w:sz w:val="16"/>
                <w:szCs w:val="16"/>
              </w:rPr>
            </w:pPr>
            <w:r w:rsidRPr="00201992">
              <w:rPr>
                <w:rFonts w:ascii="Arial" w:hAnsi="Arial" w:cs="Arial"/>
                <w:sz w:val="16"/>
                <w:szCs w:val="16"/>
              </w:rPr>
              <w:t>Diclofenac Sandoz</w:t>
            </w:r>
          </w:p>
        </w:tc>
        <w:tc>
          <w:tcPr>
            <w:tcW w:w="381" w:type="dxa"/>
          </w:tcPr>
          <w:p w:rsidR="000D7A87" w:rsidRPr="00201992" w:rsidRDefault="000D7A87" w:rsidP="000E7242">
            <w:pPr>
              <w:widowControl w:val="0"/>
              <w:rPr>
                <w:rFonts w:ascii="Arial" w:hAnsi="Arial" w:cs="Arial"/>
                <w:sz w:val="16"/>
                <w:szCs w:val="16"/>
              </w:rPr>
            </w:pPr>
            <w:r w:rsidRPr="00201992">
              <w:rPr>
                <w:rFonts w:ascii="Arial" w:hAnsi="Arial" w:cs="Arial"/>
                <w:sz w:val="16"/>
                <w:szCs w:val="16"/>
              </w:rPr>
              <w:t>SZ</w:t>
            </w:r>
          </w:p>
        </w:tc>
        <w:tc>
          <w:tcPr>
            <w:tcW w:w="942" w:type="dxa"/>
          </w:tcPr>
          <w:p w:rsidR="000D7A87" w:rsidRPr="00201992" w:rsidRDefault="000D7A87"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0D7A87" w:rsidRPr="00201992" w:rsidRDefault="000D7A87" w:rsidP="000E7242">
            <w:pPr>
              <w:widowControl w:val="0"/>
              <w:rPr>
                <w:rFonts w:ascii="Arial" w:hAnsi="Arial" w:cs="Arial"/>
                <w:sz w:val="16"/>
                <w:szCs w:val="16"/>
              </w:rPr>
            </w:pPr>
            <w:r w:rsidRPr="00201992">
              <w:rPr>
                <w:rFonts w:ascii="Arial" w:hAnsi="Arial" w:cs="Arial"/>
                <w:sz w:val="16"/>
                <w:szCs w:val="16"/>
              </w:rPr>
              <w:t>C1036 C1054 C3645 C3646</w:t>
            </w:r>
          </w:p>
        </w:tc>
        <w:tc>
          <w:tcPr>
            <w:tcW w:w="1090" w:type="dxa"/>
          </w:tcPr>
          <w:p w:rsidR="000D7A87" w:rsidRPr="00201992" w:rsidRDefault="000D7A87" w:rsidP="000E7242">
            <w:pPr>
              <w:widowControl w:val="0"/>
              <w:rPr>
                <w:rFonts w:ascii="Arial" w:hAnsi="Arial" w:cs="Arial"/>
                <w:sz w:val="16"/>
                <w:szCs w:val="16"/>
              </w:rPr>
            </w:pPr>
            <w:r w:rsidRPr="00201992">
              <w:rPr>
                <w:rFonts w:ascii="Arial" w:hAnsi="Arial" w:cs="Arial"/>
                <w:sz w:val="16"/>
                <w:szCs w:val="16"/>
              </w:rPr>
              <w:t>P1036 P1054 P3645</w:t>
            </w:r>
          </w:p>
        </w:tc>
        <w:tc>
          <w:tcPr>
            <w:tcW w:w="665" w:type="dxa"/>
          </w:tcPr>
          <w:p w:rsidR="000D7A87" w:rsidRPr="00201992" w:rsidRDefault="000D7A87" w:rsidP="000E7242">
            <w:pPr>
              <w:widowControl w:val="0"/>
              <w:rPr>
                <w:rFonts w:ascii="Arial" w:hAnsi="Arial" w:cs="Arial"/>
                <w:sz w:val="16"/>
                <w:szCs w:val="16"/>
              </w:rPr>
            </w:pPr>
            <w:r w:rsidRPr="00201992">
              <w:rPr>
                <w:rFonts w:ascii="Arial" w:hAnsi="Arial" w:cs="Arial"/>
                <w:sz w:val="16"/>
                <w:szCs w:val="16"/>
              </w:rPr>
              <w:t>100</w:t>
            </w:r>
          </w:p>
        </w:tc>
        <w:tc>
          <w:tcPr>
            <w:tcW w:w="665" w:type="dxa"/>
          </w:tcPr>
          <w:p w:rsidR="000D7A87" w:rsidRPr="00201992" w:rsidRDefault="000D7A87" w:rsidP="000E7242">
            <w:pPr>
              <w:widowControl w:val="0"/>
              <w:rPr>
                <w:rFonts w:ascii="Arial" w:hAnsi="Arial" w:cs="Arial"/>
                <w:sz w:val="16"/>
                <w:szCs w:val="16"/>
              </w:rPr>
            </w:pPr>
            <w:r w:rsidRPr="00201992">
              <w:rPr>
                <w:rFonts w:ascii="Arial" w:hAnsi="Arial" w:cs="Arial"/>
                <w:sz w:val="16"/>
                <w:szCs w:val="16"/>
              </w:rPr>
              <w:t>3</w:t>
            </w:r>
          </w:p>
        </w:tc>
        <w:tc>
          <w:tcPr>
            <w:tcW w:w="665" w:type="dxa"/>
          </w:tcPr>
          <w:p w:rsidR="000D7A87" w:rsidRPr="00201992" w:rsidRDefault="000D7A87" w:rsidP="000E7242">
            <w:pPr>
              <w:widowControl w:val="0"/>
              <w:jc w:val="right"/>
              <w:rPr>
                <w:rFonts w:ascii="Arial" w:hAnsi="Arial" w:cs="Arial"/>
                <w:sz w:val="16"/>
                <w:szCs w:val="16"/>
              </w:rPr>
            </w:pPr>
            <w:r w:rsidRPr="00201992">
              <w:rPr>
                <w:rFonts w:ascii="Arial" w:hAnsi="Arial" w:cs="Arial"/>
                <w:sz w:val="16"/>
                <w:szCs w:val="16"/>
              </w:rPr>
              <w:t>50</w:t>
            </w:r>
          </w:p>
        </w:tc>
        <w:tc>
          <w:tcPr>
            <w:tcW w:w="76" w:type="dxa"/>
          </w:tcPr>
          <w:p w:rsidR="000D7A87" w:rsidRPr="00201992" w:rsidRDefault="000D7A87" w:rsidP="000E7242">
            <w:pPr>
              <w:widowControl w:val="0"/>
              <w:jc w:val="right"/>
              <w:rPr>
                <w:rFonts w:cs="Calibri"/>
                <w:sz w:val="16"/>
                <w:szCs w:val="16"/>
              </w:rPr>
            </w:pPr>
            <w:r w:rsidRPr="00201992">
              <w:rPr>
                <w:rFonts w:ascii="Arial" w:hAnsi="Arial" w:cs="Arial"/>
                <w:sz w:val="16"/>
                <w:szCs w:val="16"/>
              </w:rPr>
              <w:t> </w:t>
            </w:r>
          </w:p>
        </w:tc>
        <w:tc>
          <w:tcPr>
            <w:tcW w:w="1232" w:type="dxa"/>
          </w:tcPr>
          <w:p w:rsidR="000D7A87" w:rsidRPr="00201992" w:rsidRDefault="000D7A87" w:rsidP="000E7242">
            <w:pPr>
              <w:widowControl w:val="0"/>
              <w:rPr>
                <w:rFonts w:ascii="Arial" w:hAnsi="Arial" w:cs="Arial"/>
                <w:sz w:val="16"/>
                <w:szCs w:val="16"/>
              </w:rPr>
            </w:pPr>
          </w:p>
        </w:tc>
      </w:tr>
    </w:tbl>
    <w:p w:rsidR="00DD5B45" w:rsidRPr="00201992" w:rsidRDefault="00DD5B45"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 xml:space="preserve">Schedule 1, entry for </w:t>
      </w:r>
      <w:r w:rsidR="00284A7A">
        <w:rPr>
          <w:sz w:val="20"/>
          <w:szCs w:val="20"/>
        </w:rPr>
        <w:t>Diclofena</w:t>
      </w:r>
      <w:r w:rsidRPr="00201992">
        <w:rPr>
          <w:sz w:val="20"/>
          <w:szCs w:val="20"/>
        </w:rPr>
        <w:t>c in the form Tablet (enteric coated) containing diclofenac sodium 50 mg</w:t>
      </w:r>
    </w:p>
    <w:p w:rsidR="00DD5B45" w:rsidRPr="00201992" w:rsidRDefault="00DD5B45"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“D</w:t>
      </w:r>
      <w:r w:rsidR="00BA4AA2" w:rsidRPr="00201992">
        <w:rPr>
          <w:sz w:val="20"/>
          <w:szCs w:val="20"/>
        </w:rPr>
        <w:t>iclofena</w:t>
      </w:r>
      <w:r w:rsidRPr="00201992">
        <w:rPr>
          <w:sz w:val="20"/>
          <w:szCs w:val="20"/>
        </w:rPr>
        <w:t>c-GA”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DE0D4C" w:rsidRDefault="00DE0D4C">
      <w:pPr>
        <w:rPr>
          <w:rFonts w:ascii="Arial" w:hAnsi="Arial" w:cs="Arial"/>
          <w:b/>
          <w:bCs/>
          <w:sz w:val="20"/>
          <w:szCs w:val="20"/>
        </w:rPr>
      </w:pPr>
      <w:r>
        <w:rPr>
          <w:sz w:val="20"/>
          <w:szCs w:val="20"/>
        </w:rPr>
        <w:br w:type="page"/>
      </w:r>
    </w:p>
    <w:p w:rsidR="00F41110" w:rsidRPr="00201992" w:rsidRDefault="00F41110"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lastRenderedPageBreak/>
        <w:t>Schedule 1, entry for Diltiazem in the form Tablet containing diltiazem hydrochloride 60 mg</w:t>
      </w:r>
    </w:p>
    <w:p w:rsidR="00F41110" w:rsidRPr="00201992" w:rsidRDefault="00F41110"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“Dilzem 60 mg”: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4F2CC7" w:rsidRPr="00201992" w:rsidRDefault="004F2CC7"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 xml:space="preserve">Schedule 1, entry for Donepezil in each of the forms: Tablet containing donepezil hydrochloride 5 mg; and Tablet containing donepezil hydrochloride </w:t>
      </w:r>
      <w:r w:rsidR="00284A7A">
        <w:rPr>
          <w:sz w:val="20"/>
          <w:szCs w:val="20"/>
        </w:rPr>
        <w:t>10</w:t>
      </w:r>
      <w:r w:rsidRPr="00201992">
        <w:rPr>
          <w:sz w:val="20"/>
          <w:szCs w:val="20"/>
        </w:rPr>
        <w:t xml:space="preserve"> mg</w:t>
      </w:r>
    </w:p>
    <w:p w:rsidR="004F2CC7" w:rsidRPr="00201992" w:rsidRDefault="004F2CC7"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“Donepezil-GA”: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A06193" w:rsidRPr="00201992" w:rsidRDefault="00A06193"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Doxorubicin in the form Solution for I.V. injection or intravesical administration containing doxorubicin hydrochloride 10 mg in 5 mL single dose vial</w:t>
      </w:r>
    </w:p>
    <w:p w:rsidR="00A06193" w:rsidRPr="00201992" w:rsidRDefault="00A06193"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“Accord Doxorubicin”:</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5B2695" w:rsidRPr="00201992" w:rsidRDefault="005B2695"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Doxorubicin in the form Solution for I.V. injection or intravesical administration containing doxorubicin hydrochloride 200 mg in 100 mL single dose vial</w:t>
      </w:r>
    </w:p>
    <w:p w:rsidR="005B2695" w:rsidRPr="00201992" w:rsidRDefault="005B2695"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“Accord Doxorubicin”:</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3331EA" w:rsidRPr="00201992" w:rsidRDefault="003331EA"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Doxycycline in the form Tablet 50 mg (as hydrochloride) </w:t>
      </w:r>
    </w:p>
    <w:p w:rsidR="00F74139" w:rsidRPr="00201992" w:rsidRDefault="00F74139" w:rsidP="000E7242">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“Doxy-50”:</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r w:rsidRPr="00201992">
        <w:rPr>
          <w:sz w:val="20"/>
          <w:szCs w:val="20"/>
        </w:rPr>
        <w:t xml:space="preserve"> </w:t>
      </w:r>
    </w:p>
    <w:p w:rsidR="003331EA" w:rsidRPr="00201992" w:rsidRDefault="003331EA" w:rsidP="000E7242">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3331EA" w:rsidRPr="00201992" w:rsidTr="00C67350">
        <w:trPr>
          <w:tblCellSpacing w:w="22" w:type="dxa"/>
        </w:trPr>
        <w:tc>
          <w:tcPr>
            <w:tcW w:w="1805" w:type="dxa"/>
          </w:tcPr>
          <w:p w:rsidR="003331EA" w:rsidRPr="00201992" w:rsidRDefault="003331EA" w:rsidP="000E7242">
            <w:pPr>
              <w:widowControl w:val="0"/>
              <w:rPr>
                <w:rFonts w:ascii="Arial" w:hAnsi="Arial" w:cs="Arial"/>
                <w:sz w:val="16"/>
                <w:szCs w:val="16"/>
              </w:rPr>
            </w:pPr>
          </w:p>
        </w:tc>
        <w:tc>
          <w:tcPr>
            <w:tcW w:w="2791" w:type="dxa"/>
          </w:tcPr>
          <w:p w:rsidR="003331EA" w:rsidRPr="00201992" w:rsidRDefault="003331EA" w:rsidP="000E7242">
            <w:pPr>
              <w:widowControl w:val="0"/>
              <w:rPr>
                <w:rFonts w:ascii="Arial" w:hAnsi="Arial" w:cs="Arial"/>
                <w:sz w:val="16"/>
                <w:szCs w:val="16"/>
              </w:rPr>
            </w:pPr>
          </w:p>
        </w:tc>
        <w:tc>
          <w:tcPr>
            <w:tcW w:w="1090" w:type="dxa"/>
          </w:tcPr>
          <w:p w:rsidR="003331EA" w:rsidRPr="00201992" w:rsidRDefault="003331EA" w:rsidP="000E7242">
            <w:pPr>
              <w:widowControl w:val="0"/>
              <w:rPr>
                <w:rFonts w:ascii="Arial" w:hAnsi="Arial" w:cs="Arial"/>
                <w:sz w:val="16"/>
                <w:szCs w:val="16"/>
              </w:rPr>
            </w:pPr>
          </w:p>
        </w:tc>
        <w:tc>
          <w:tcPr>
            <w:tcW w:w="1374" w:type="dxa"/>
          </w:tcPr>
          <w:p w:rsidR="003331EA" w:rsidRPr="00201992" w:rsidRDefault="003331EA" w:rsidP="000E7242">
            <w:pPr>
              <w:widowControl w:val="0"/>
              <w:rPr>
                <w:rFonts w:ascii="Arial" w:hAnsi="Arial" w:cs="Arial"/>
                <w:sz w:val="16"/>
                <w:szCs w:val="16"/>
              </w:rPr>
            </w:pPr>
            <w:r w:rsidRPr="00201992">
              <w:rPr>
                <w:rFonts w:ascii="Arial" w:hAnsi="Arial" w:cs="Arial"/>
                <w:sz w:val="16"/>
                <w:szCs w:val="16"/>
              </w:rPr>
              <w:t>Vibra-Tabs</w:t>
            </w:r>
          </w:p>
        </w:tc>
        <w:tc>
          <w:tcPr>
            <w:tcW w:w="381" w:type="dxa"/>
          </w:tcPr>
          <w:p w:rsidR="003331EA" w:rsidRPr="00201992" w:rsidRDefault="003331EA" w:rsidP="000E7242">
            <w:pPr>
              <w:widowControl w:val="0"/>
              <w:rPr>
                <w:rFonts w:ascii="Arial" w:hAnsi="Arial" w:cs="Arial"/>
                <w:sz w:val="16"/>
                <w:szCs w:val="16"/>
              </w:rPr>
            </w:pPr>
            <w:r w:rsidRPr="00201992">
              <w:rPr>
                <w:rFonts w:ascii="Arial" w:hAnsi="Arial" w:cs="Arial"/>
                <w:sz w:val="16"/>
                <w:szCs w:val="16"/>
              </w:rPr>
              <w:t>PF</w:t>
            </w:r>
          </w:p>
        </w:tc>
        <w:tc>
          <w:tcPr>
            <w:tcW w:w="942" w:type="dxa"/>
          </w:tcPr>
          <w:p w:rsidR="003331EA" w:rsidRPr="00201992" w:rsidRDefault="003331EA"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3331EA" w:rsidRPr="00201992" w:rsidRDefault="000A57FA" w:rsidP="000E7242">
            <w:pPr>
              <w:widowControl w:val="0"/>
              <w:rPr>
                <w:rFonts w:ascii="Arial" w:hAnsi="Arial" w:cs="Arial"/>
                <w:sz w:val="16"/>
                <w:szCs w:val="16"/>
              </w:rPr>
            </w:pPr>
            <w:r w:rsidRPr="00201992">
              <w:rPr>
                <w:rFonts w:ascii="Arial" w:hAnsi="Arial" w:cs="Arial"/>
                <w:sz w:val="16"/>
                <w:szCs w:val="16"/>
              </w:rPr>
              <w:t>C1346 C1851 C1852</w:t>
            </w:r>
          </w:p>
        </w:tc>
        <w:tc>
          <w:tcPr>
            <w:tcW w:w="1090" w:type="dxa"/>
          </w:tcPr>
          <w:p w:rsidR="003331EA" w:rsidRPr="00201992" w:rsidRDefault="003331EA" w:rsidP="000E7242">
            <w:pPr>
              <w:widowControl w:val="0"/>
              <w:rPr>
                <w:rFonts w:ascii="Arial" w:hAnsi="Arial" w:cs="Arial"/>
                <w:sz w:val="16"/>
                <w:szCs w:val="16"/>
              </w:rPr>
            </w:pPr>
          </w:p>
        </w:tc>
        <w:tc>
          <w:tcPr>
            <w:tcW w:w="665" w:type="dxa"/>
          </w:tcPr>
          <w:p w:rsidR="003331EA" w:rsidRPr="00201992" w:rsidRDefault="003331EA" w:rsidP="000E7242">
            <w:pPr>
              <w:widowControl w:val="0"/>
              <w:rPr>
                <w:rFonts w:ascii="Arial" w:hAnsi="Arial" w:cs="Arial"/>
                <w:sz w:val="16"/>
                <w:szCs w:val="16"/>
              </w:rPr>
            </w:pPr>
            <w:r w:rsidRPr="00201992">
              <w:rPr>
                <w:rFonts w:ascii="Arial" w:hAnsi="Arial" w:cs="Arial"/>
                <w:sz w:val="16"/>
                <w:szCs w:val="16"/>
              </w:rPr>
              <w:t>25</w:t>
            </w:r>
          </w:p>
        </w:tc>
        <w:tc>
          <w:tcPr>
            <w:tcW w:w="665" w:type="dxa"/>
          </w:tcPr>
          <w:p w:rsidR="003331EA" w:rsidRPr="00201992" w:rsidRDefault="003331EA" w:rsidP="000E7242">
            <w:pPr>
              <w:widowControl w:val="0"/>
              <w:rPr>
                <w:rFonts w:ascii="Arial" w:hAnsi="Arial" w:cs="Arial"/>
                <w:sz w:val="16"/>
                <w:szCs w:val="16"/>
              </w:rPr>
            </w:pPr>
            <w:r w:rsidRPr="00201992">
              <w:rPr>
                <w:rFonts w:ascii="Arial" w:hAnsi="Arial" w:cs="Arial"/>
                <w:sz w:val="16"/>
                <w:szCs w:val="16"/>
              </w:rPr>
              <w:t>5</w:t>
            </w:r>
          </w:p>
        </w:tc>
        <w:tc>
          <w:tcPr>
            <w:tcW w:w="665" w:type="dxa"/>
          </w:tcPr>
          <w:p w:rsidR="003331EA" w:rsidRPr="00201992" w:rsidRDefault="003331EA" w:rsidP="000E7242">
            <w:pPr>
              <w:widowControl w:val="0"/>
              <w:jc w:val="right"/>
              <w:rPr>
                <w:rFonts w:ascii="Arial" w:hAnsi="Arial" w:cs="Arial"/>
                <w:sz w:val="16"/>
                <w:szCs w:val="16"/>
              </w:rPr>
            </w:pPr>
            <w:r w:rsidRPr="00201992">
              <w:rPr>
                <w:rFonts w:ascii="Arial" w:hAnsi="Arial" w:cs="Arial"/>
                <w:sz w:val="16"/>
                <w:szCs w:val="16"/>
              </w:rPr>
              <w:t>25</w:t>
            </w:r>
          </w:p>
        </w:tc>
        <w:tc>
          <w:tcPr>
            <w:tcW w:w="665" w:type="dxa"/>
          </w:tcPr>
          <w:p w:rsidR="003331EA" w:rsidRPr="00201992" w:rsidRDefault="003331EA" w:rsidP="000E7242">
            <w:pPr>
              <w:widowControl w:val="0"/>
              <w:jc w:val="right"/>
              <w:rPr>
                <w:rFonts w:cs="Calibri"/>
                <w:sz w:val="16"/>
                <w:szCs w:val="16"/>
              </w:rPr>
            </w:pPr>
            <w:r w:rsidRPr="00201992">
              <w:rPr>
                <w:rFonts w:ascii="Arial" w:hAnsi="Arial" w:cs="Arial"/>
                <w:sz w:val="16"/>
                <w:szCs w:val="16"/>
              </w:rPr>
              <w:t> </w:t>
            </w:r>
          </w:p>
        </w:tc>
        <w:tc>
          <w:tcPr>
            <w:tcW w:w="643" w:type="dxa"/>
          </w:tcPr>
          <w:p w:rsidR="003331EA" w:rsidRPr="00201992" w:rsidRDefault="003331EA" w:rsidP="000E7242">
            <w:pPr>
              <w:widowControl w:val="0"/>
              <w:rPr>
                <w:rFonts w:ascii="Arial" w:hAnsi="Arial" w:cs="Arial"/>
                <w:sz w:val="16"/>
                <w:szCs w:val="16"/>
              </w:rPr>
            </w:pPr>
          </w:p>
        </w:tc>
      </w:tr>
    </w:tbl>
    <w:p w:rsidR="00F74139" w:rsidRPr="00201992" w:rsidRDefault="00F74139"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Doxycycline in the form Tablet 100 mg (as hydrochloride)</w:t>
      </w:r>
    </w:p>
    <w:p w:rsidR="00F74139" w:rsidRPr="00201992" w:rsidRDefault="00F74139"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“Doxy-100” (all instances):</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554433" w:rsidRPr="00201992" w:rsidRDefault="00554433"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Duloxetine in each of the forms: Capsule 30 mg (as hydrochloride); and Capsule 60 mg (as hydrochloride)</w:t>
      </w:r>
    </w:p>
    <w:p w:rsidR="00554433" w:rsidRPr="00201992" w:rsidRDefault="00554433"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“Drulox” (all instances):</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EC507C" w:rsidRPr="00201992" w:rsidRDefault="00EC507C"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Electrolyte Replacement</w:t>
      </w:r>
      <w:r w:rsidR="00E9749A">
        <w:rPr>
          <w:sz w:val="20"/>
          <w:szCs w:val="20"/>
        </w:rPr>
        <w:t>, Oral</w:t>
      </w:r>
    </w:p>
    <w:p w:rsidR="00EC507C" w:rsidRPr="00201992" w:rsidRDefault="00EC507C"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w:t>
      </w:r>
      <w:r w:rsidR="00E9749A">
        <w:rPr>
          <w:sz w:val="20"/>
          <w:szCs w:val="20"/>
        </w:rPr>
        <w:t>r</w:t>
      </w:r>
      <w:r w:rsidRPr="00201992">
        <w:rPr>
          <w:sz w:val="20"/>
          <w:szCs w:val="20"/>
        </w:rPr>
        <w:t>estore O.R.S.”:</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C711A" w:rsidRPr="00201992" w:rsidRDefault="000C711A"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Enalapril in each of the forms: Tablet containing enalapril maleate 5 mg; Tablet containing enalapril maleate 10 mg; and Tablet containing enalapril maleate 20 mg</w:t>
      </w:r>
    </w:p>
    <w:p w:rsidR="000C711A" w:rsidRPr="00201992" w:rsidRDefault="000C711A"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“Enalapril-GA”: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5B2695" w:rsidRPr="00201992" w:rsidRDefault="005B2695"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Epirubicin in each of the forms: Solution for injection containing epirubicin hydrochloride 10 mg in 5 mL; Solution for injection containing epirubicin hydrochloride 20 mg in 10 mL</w:t>
      </w:r>
      <w:r w:rsidR="004A602D" w:rsidRPr="00201992">
        <w:rPr>
          <w:sz w:val="20"/>
          <w:szCs w:val="20"/>
        </w:rPr>
        <w:t>;</w:t>
      </w:r>
      <w:r w:rsidRPr="00201992">
        <w:rPr>
          <w:sz w:val="20"/>
          <w:szCs w:val="20"/>
        </w:rPr>
        <w:t xml:space="preserve"> and Solution for injection containing epirubicin hydrochloride 50 mg in 25 mL</w:t>
      </w:r>
    </w:p>
    <w:p w:rsidR="005B2695" w:rsidRPr="00201992" w:rsidRDefault="005B2695"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“Epiccord”:</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5B2695" w:rsidRPr="00201992" w:rsidRDefault="005B2695"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Epirubicin in the form Solution for injection containing epirubicin hydrochloride 200 mg in 100 mL</w:t>
      </w:r>
    </w:p>
    <w:p w:rsidR="005B2695" w:rsidRPr="00201992" w:rsidRDefault="005B2695"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“Epiccord”:</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DE0D4C" w:rsidRDefault="00DE0D4C">
      <w:pPr>
        <w:rPr>
          <w:rFonts w:ascii="Arial" w:hAnsi="Arial" w:cs="Arial"/>
          <w:b/>
          <w:bCs/>
          <w:sz w:val="20"/>
          <w:szCs w:val="20"/>
        </w:rPr>
      </w:pPr>
      <w:r>
        <w:rPr>
          <w:sz w:val="20"/>
          <w:szCs w:val="20"/>
        </w:rPr>
        <w:br w:type="page"/>
      </w:r>
    </w:p>
    <w:p w:rsidR="007C67BE" w:rsidRPr="00201992" w:rsidRDefault="007C67BE"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lastRenderedPageBreak/>
        <w:t>Schedule 1, entry for Escitalopram in each of the forms: Tablet 10 mg (as oxalate); and Tablet containing 20 mg (as oxalate)</w:t>
      </w:r>
    </w:p>
    <w:p w:rsidR="007C67BE" w:rsidRPr="00201992" w:rsidRDefault="007C67BE"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“Esipram”:</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536C5C" w:rsidRPr="00201992">
        <w:rPr>
          <w:rFonts w:ascii="Arial" w:hAnsi="Arial" w:cs="Arial"/>
          <w:b/>
          <w:i w:val="0"/>
          <w:sz w:val="20"/>
          <w:szCs w:val="20"/>
        </w:rPr>
        <w:t>UA</w:t>
      </w:r>
    </w:p>
    <w:p w:rsidR="00DC3A5F" w:rsidRPr="00201992" w:rsidRDefault="00DC3A5F"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Exemestane</w:t>
      </w:r>
    </w:p>
    <w:p w:rsidR="00DC3A5F" w:rsidRPr="00201992" w:rsidRDefault="00DC3A5F"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“Exemestane-GA”: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1B79C1" w:rsidRPr="00201992" w:rsidRDefault="001B79C1"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Famciclovir in </w:t>
      </w:r>
      <w:r w:rsidR="00DA2B99" w:rsidRPr="00201992">
        <w:rPr>
          <w:sz w:val="20"/>
          <w:szCs w:val="20"/>
        </w:rPr>
        <w:t xml:space="preserve">each of </w:t>
      </w:r>
      <w:r w:rsidRPr="00201992">
        <w:rPr>
          <w:sz w:val="20"/>
          <w:szCs w:val="20"/>
        </w:rPr>
        <w:t>the form</w:t>
      </w:r>
      <w:r w:rsidR="00DA2B99" w:rsidRPr="00201992">
        <w:rPr>
          <w:sz w:val="20"/>
          <w:szCs w:val="20"/>
        </w:rPr>
        <w:t>s:</w:t>
      </w:r>
      <w:r w:rsidRPr="00201992">
        <w:rPr>
          <w:sz w:val="20"/>
          <w:szCs w:val="20"/>
        </w:rPr>
        <w:t xml:space="preserve"> </w:t>
      </w:r>
      <w:r w:rsidR="00DA2B99" w:rsidRPr="00201992">
        <w:rPr>
          <w:sz w:val="20"/>
          <w:szCs w:val="20"/>
        </w:rPr>
        <w:t xml:space="preserve">Tablet 125 mg; </w:t>
      </w:r>
      <w:r w:rsidRPr="00201992">
        <w:rPr>
          <w:sz w:val="20"/>
          <w:szCs w:val="20"/>
        </w:rPr>
        <w:t>Tablet 250 mg</w:t>
      </w:r>
      <w:r w:rsidR="00DA2B99" w:rsidRPr="00201992">
        <w:rPr>
          <w:sz w:val="20"/>
          <w:szCs w:val="20"/>
        </w:rPr>
        <w:t xml:space="preserve">; and </w:t>
      </w:r>
      <w:r w:rsidR="00110A64" w:rsidRPr="00201992">
        <w:rPr>
          <w:sz w:val="20"/>
          <w:szCs w:val="20"/>
        </w:rPr>
        <w:t>T</w:t>
      </w:r>
      <w:r w:rsidR="00DA2B99" w:rsidRPr="00201992">
        <w:rPr>
          <w:sz w:val="20"/>
          <w:szCs w:val="20"/>
        </w:rPr>
        <w:t>ablet 500 mg</w:t>
      </w:r>
    </w:p>
    <w:p w:rsidR="00DA2B99" w:rsidRPr="00201992" w:rsidRDefault="00DA2B99"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“Famciclovir-GA” (all instances):</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110A64" w:rsidRPr="00201992" w:rsidRDefault="00110A64"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Famotidine in each of the forms: Tablet 20 mg; and Tablet 40 mg</w:t>
      </w:r>
    </w:p>
    <w:p w:rsidR="00110A64" w:rsidRPr="00201992" w:rsidRDefault="00110A64"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w:t>
      </w:r>
      <w:r w:rsidR="000115FD" w:rsidRPr="00201992">
        <w:rPr>
          <w:sz w:val="20"/>
          <w:szCs w:val="20"/>
        </w:rPr>
        <w:t>Pepzan</w:t>
      </w:r>
      <w:r w:rsidR="002F319F">
        <w:rPr>
          <w:sz w:val="20"/>
          <w:szCs w:val="20"/>
        </w:rPr>
        <w:t>”</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3818E5" w:rsidRPr="00201992" w:rsidRDefault="003818E5"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Fentanyl in the form Transdermal patch 2.063 mg</w:t>
      </w:r>
    </w:p>
    <w:p w:rsidR="003818E5" w:rsidRPr="00201992" w:rsidRDefault="003818E5"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“Dutran 12”:</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AC0E24" w:rsidRPr="00201992" w:rsidRDefault="00AC0E24"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Fentanyl in the form Transdermal patch 4.125 mg</w:t>
      </w:r>
    </w:p>
    <w:p w:rsidR="00AC0E24" w:rsidRPr="00201992" w:rsidRDefault="00AC0E24"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“Dutran 25”:</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AC0E24" w:rsidRPr="00201992" w:rsidRDefault="00AC0E24"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Fentanyl in the form Transdermal patch 8.25 mg</w:t>
      </w:r>
    </w:p>
    <w:p w:rsidR="00AC0E24" w:rsidRPr="00201992" w:rsidRDefault="00AC0E24"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“Dutran 50”:</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AC0E24" w:rsidRPr="00201992" w:rsidRDefault="00AC0E24"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Fentanyl in the form Transdermal patch 12.375 mg</w:t>
      </w:r>
    </w:p>
    <w:p w:rsidR="00AC0E24" w:rsidRPr="00201992" w:rsidRDefault="00AC0E24"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“Dutran 75”:</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AC0E24" w:rsidRPr="00201992" w:rsidRDefault="00AC0E24"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Fentanyl in the form Transdermal patch 16.5 mg</w:t>
      </w:r>
    </w:p>
    <w:p w:rsidR="00AC0E24" w:rsidRPr="00201992" w:rsidRDefault="00AC0E24"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“Dutran 100”:</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4A602D" w:rsidRPr="00201992" w:rsidRDefault="004A602D"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Flucloxacillin in each of the forms: Powder for injection 500 mg (as sodium); and Powder for injection 1 g (as sodium)</w:t>
      </w:r>
    </w:p>
    <w:p w:rsidR="004A602D" w:rsidRPr="00201992" w:rsidRDefault="004A602D"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“Flubiclox” (all instances):</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B12A86" w:rsidRPr="00201992" w:rsidRDefault="00B12A86"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Fludarabine in the form Powder for I.V. injection containing fludarabine phosphate 50 mg</w:t>
      </w:r>
    </w:p>
    <w:p w:rsidR="00B12A86" w:rsidRPr="00201992" w:rsidRDefault="00B12A86"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“Farine”:</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BF0259" w:rsidRPr="00201992" w:rsidRDefault="00BF0259"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Fluoxetine in the form Capsule 20 mg (as hydrochloride)</w:t>
      </w:r>
    </w:p>
    <w:p w:rsidR="00BF0259" w:rsidRPr="00201992" w:rsidRDefault="00BF0259"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“Fluoxetine-GA”: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B5699" w:rsidRPr="00201992" w:rsidRDefault="000B5699"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Fluvoxamine in each of the forms: Tablet containing fluvoxamine maleate 50 mg; and Tablet containing fluvoxamine maleate 100 mg</w:t>
      </w:r>
    </w:p>
    <w:p w:rsidR="000B5699" w:rsidRPr="00201992" w:rsidRDefault="000B5699" w:rsidP="000E7242">
      <w:pPr>
        <w:pStyle w:val="A2S"/>
        <w:keepNext w:val="0"/>
        <w:widowControl w:val="0"/>
        <w:spacing w:before="60" w:after="60"/>
        <w:ind w:left="0" w:firstLine="663"/>
        <w:rPr>
          <w:rFonts w:ascii="Arial" w:hAnsi="Arial" w:cs="Arial"/>
          <w:b/>
          <w:i w:val="0"/>
          <w:sz w:val="20"/>
          <w:szCs w:val="20"/>
        </w:rPr>
      </w:pPr>
      <w:r w:rsidRPr="00201992">
        <w:rPr>
          <w:sz w:val="20"/>
          <w:szCs w:val="20"/>
        </w:rPr>
        <w:t xml:space="preserve">omit from the column headed “Responsible Person” for the brand </w:t>
      </w:r>
      <w:r w:rsidR="00DE0D4C">
        <w:rPr>
          <w:sz w:val="20"/>
          <w:szCs w:val="20"/>
        </w:rPr>
        <w:t>“Fluvoxamine 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F71377" w:rsidRPr="00201992" w:rsidRDefault="00F71377"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Fosinopril with Hydrochlorothiazide in the form Tablet containing fosinopril sodium 10 mg with hydrochlorothiazide 12.5 mg</w:t>
      </w:r>
    </w:p>
    <w:p w:rsidR="00F71377" w:rsidRPr="00201992" w:rsidRDefault="00F71377"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“Fosinopril/HCTZ</w:t>
      </w:r>
      <w:r w:rsidRPr="00201992">
        <w:rPr>
          <w:sz w:val="20"/>
          <w:szCs w:val="20"/>
        </w:rPr>
        <w:noBreakHyphen/>
        <w:t>GA 10/12.5”:</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F71377" w:rsidRPr="00201992" w:rsidRDefault="00F71377"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lastRenderedPageBreak/>
        <w:t>Schedule 1, entry for Fosinopril with Hydrochlorothiazide in the form Tablet containing fosinopril sodium 20 mg with hydrochlorothiazide 12.5 mg</w:t>
      </w:r>
    </w:p>
    <w:p w:rsidR="00F71377" w:rsidRPr="00201992" w:rsidRDefault="00F71377"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“Fosinopril/HCTZ</w:t>
      </w:r>
      <w:r w:rsidRPr="00201992">
        <w:rPr>
          <w:sz w:val="20"/>
          <w:szCs w:val="20"/>
        </w:rPr>
        <w:noBreakHyphen/>
        <w:t>GA 20/12.5”:</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FB3440" w:rsidRPr="00201992" w:rsidRDefault="00FB3440"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Frusemide in the form Tablet 20 mg</w:t>
      </w:r>
    </w:p>
    <w:p w:rsidR="00FB3440" w:rsidRPr="00201992" w:rsidRDefault="00FB3440"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w:t>
      </w:r>
      <w:r w:rsidR="00D42E81">
        <w:rPr>
          <w:sz w:val="20"/>
          <w:szCs w:val="20"/>
        </w:rPr>
        <w:t>Frusid</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FB3440" w:rsidRPr="00201992" w:rsidRDefault="00FB3440"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Frusemide in the form Tablet 40 mg</w:t>
      </w:r>
    </w:p>
    <w:p w:rsidR="00FB3440" w:rsidRPr="00201992" w:rsidRDefault="00FB3440"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w:t>
      </w:r>
      <w:r w:rsidR="00D42E81">
        <w:rPr>
          <w:sz w:val="20"/>
          <w:szCs w:val="20"/>
        </w:rPr>
        <w:t>Frusid</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UA</w:t>
      </w:r>
    </w:p>
    <w:p w:rsidR="003F75A4" w:rsidRPr="00201992" w:rsidRDefault="003F75A4"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Gabapentin</w:t>
      </w:r>
      <w:r w:rsidR="0050582F" w:rsidRPr="00201992">
        <w:rPr>
          <w:sz w:val="20"/>
          <w:szCs w:val="20"/>
        </w:rPr>
        <w:t xml:space="preserve"> in the form Capsule 100 mg</w:t>
      </w:r>
    </w:p>
    <w:p w:rsidR="00534A01" w:rsidRPr="00201992" w:rsidRDefault="00534A01" w:rsidP="00534A01">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534A01" w:rsidRPr="00201992" w:rsidTr="00DE0D4C">
        <w:trPr>
          <w:tblCellSpacing w:w="22" w:type="dxa"/>
        </w:trPr>
        <w:tc>
          <w:tcPr>
            <w:tcW w:w="1805" w:type="dxa"/>
          </w:tcPr>
          <w:p w:rsidR="00534A01" w:rsidRPr="00201992" w:rsidRDefault="00534A01" w:rsidP="00DE0D4C">
            <w:pPr>
              <w:widowControl w:val="0"/>
              <w:rPr>
                <w:rFonts w:ascii="Arial" w:hAnsi="Arial" w:cs="Arial"/>
                <w:sz w:val="16"/>
                <w:szCs w:val="16"/>
              </w:rPr>
            </w:pPr>
          </w:p>
        </w:tc>
        <w:tc>
          <w:tcPr>
            <w:tcW w:w="2791" w:type="dxa"/>
          </w:tcPr>
          <w:p w:rsidR="00534A01" w:rsidRPr="00201992" w:rsidRDefault="00534A01" w:rsidP="00DE0D4C">
            <w:pPr>
              <w:widowControl w:val="0"/>
              <w:rPr>
                <w:rFonts w:ascii="Arial" w:hAnsi="Arial" w:cs="Arial"/>
                <w:sz w:val="16"/>
                <w:szCs w:val="16"/>
              </w:rPr>
            </w:pPr>
          </w:p>
        </w:tc>
        <w:tc>
          <w:tcPr>
            <w:tcW w:w="1090" w:type="dxa"/>
          </w:tcPr>
          <w:p w:rsidR="00534A01" w:rsidRPr="00201992" w:rsidRDefault="00534A01" w:rsidP="00DE0D4C">
            <w:pPr>
              <w:widowControl w:val="0"/>
              <w:rPr>
                <w:rFonts w:ascii="Arial" w:hAnsi="Arial" w:cs="Arial"/>
                <w:sz w:val="16"/>
                <w:szCs w:val="16"/>
              </w:rPr>
            </w:pPr>
          </w:p>
        </w:tc>
        <w:tc>
          <w:tcPr>
            <w:tcW w:w="1374"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DBL Gabapentin</w:t>
            </w:r>
          </w:p>
        </w:tc>
        <w:tc>
          <w:tcPr>
            <w:tcW w:w="381"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HH</w:t>
            </w:r>
          </w:p>
        </w:tc>
        <w:tc>
          <w:tcPr>
            <w:tcW w:w="942"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MP NP</w:t>
            </w:r>
          </w:p>
        </w:tc>
        <w:tc>
          <w:tcPr>
            <w:tcW w:w="1090"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C2664</w:t>
            </w:r>
          </w:p>
        </w:tc>
        <w:tc>
          <w:tcPr>
            <w:tcW w:w="1090" w:type="dxa"/>
          </w:tcPr>
          <w:p w:rsidR="00534A01" w:rsidRPr="00201992" w:rsidRDefault="00534A01" w:rsidP="00DE0D4C">
            <w:pPr>
              <w:widowControl w:val="0"/>
              <w:rPr>
                <w:rFonts w:ascii="Arial" w:hAnsi="Arial" w:cs="Arial"/>
                <w:sz w:val="16"/>
                <w:szCs w:val="16"/>
              </w:rPr>
            </w:pPr>
          </w:p>
        </w:tc>
        <w:tc>
          <w:tcPr>
            <w:tcW w:w="665"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100</w:t>
            </w:r>
          </w:p>
        </w:tc>
        <w:tc>
          <w:tcPr>
            <w:tcW w:w="665"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5</w:t>
            </w:r>
          </w:p>
        </w:tc>
        <w:tc>
          <w:tcPr>
            <w:tcW w:w="665" w:type="dxa"/>
          </w:tcPr>
          <w:p w:rsidR="00534A01" w:rsidRPr="00201992" w:rsidRDefault="00534A01" w:rsidP="00DE0D4C">
            <w:pPr>
              <w:widowControl w:val="0"/>
              <w:jc w:val="right"/>
              <w:rPr>
                <w:rFonts w:ascii="Arial" w:hAnsi="Arial" w:cs="Arial"/>
                <w:sz w:val="16"/>
                <w:szCs w:val="16"/>
              </w:rPr>
            </w:pPr>
            <w:r w:rsidRPr="00201992">
              <w:rPr>
                <w:rFonts w:ascii="Arial" w:hAnsi="Arial" w:cs="Arial"/>
                <w:sz w:val="16"/>
                <w:szCs w:val="16"/>
              </w:rPr>
              <w:t>100</w:t>
            </w:r>
          </w:p>
        </w:tc>
        <w:tc>
          <w:tcPr>
            <w:tcW w:w="665" w:type="dxa"/>
          </w:tcPr>
          <w:p w:rsidR="00534A01" w:rsidRPr="00201992" w:rsidRDefault="00534A01" w:rsidP="00DE0D4C">
            <w:pPr>
              <w:widowControl w:val="0"/>
              <w:jc w:val="right"/>
              <w:rPr>
                <w:rFonts w:ascii="Arial" w:hAnsi="Arial" w:cs="Arial"/>
                <w:sz w:val="16"/>
                <w:szCs w:val="16"/>
              </w:rPr>
            </w:pPr>
            <w:r w:rsidRPr="00201992">
              <w:rPr>
                <w:rFonts w:ascii="Arial" w:hAnsi="Arial" w:cs="Arial"/>
                <w:sz w:val="16"/>
                <w:szCs w:val="16"/>
              </w:rPr>
              <w:t> </w:t>
            </w:r>
          </w:p>
        </w:tc>
        <w:tc>
          <w:tcPr>
            <w:tcW w:w="643" w:type="dxa"/>
          </w:tcPr>
          <w:p w:rsidR="00534A01" w:rsidRPr="00201992" w:rsidRDefault="00534A01" w:rsidP="00DE0D4C">
            <w:pPr>
              <w:widowControl w:val="0"/>
              <w:rPr>
                <w:rFonts w:ascii="Arial" w:hAnsi="Arial" w:cs="Arial"/>
                <w:sz w:val="16"/>
                <w:szCs w:val="16"/>
              </w:rPr>
            </w:pPr>
          </w:p>
        </w:tc>
      </w:tr>
    </w:tbl>
    <w:p w:rsidR="003F75A4" w:rsidRPr="00201992" w:rsidRDefault="003F75A4"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50582F" w:rsidRPr="00201992" w:rsidTr="00C67350">
        <w:trPr>
          <w:tblCellSpacing w:w="22" w:type="dxa"/>
        </w:trPr>
        <w:tc>
          <w:tcPr>
            <w:tcW w:w="1805" w:type="dxa"/>
          </w:tcPr>
          <w:p w:rsidR="003F75A4" w:rsidRPr="00201992" w:rsidRDefault="003F75A4" w:rsidP="000E7242">
            <w:pPr>
              <w:widowControl w:val="0"/>
              <w:rPr>
                <w:rFonts w:ascii="Arial" w:hAnsi="Arial" w:cs="Arial"/>
                <w:sz w:val="16"/>
                <w:szCs w:val="16"/>
              </w:rPr>
            </w:pPr>
          </w:p>
        </w:tc>
        <w:tc>
          <w:tcPr>
            <w:tcW w:w="2791" w:type="dxa"/>
          </w:tcPr>
          <w:p w:rsidR="003F75A4" w:rsidRPr="00201992" w:rsidRDefault="003F75A4" w:rsidP="000E7242">
            <w:pPr>
              <w:widowControl w:val="0"/>
              <w:rPr>
                <w:rFonts w:ascii="Arial" w:hAnsi="Arial" w:cs="Arial"/>
                <w:sz w:val="16"/>
                <w:szCs w:val="16"/>
              </w:rPr>
            </w:pPr>
          </w:p>
        </w:tc>
        <w:tc>
          <w:tcPr>
            <w:tcW w:w="1090" w:type="dxa"/>
          </w:tcPr>
          <w:p w:rsidR="003F75A4" w:rsidRPr="00201992" w:rsidRDefault="003F75A4" w:rsidP="000E7242">
            <w:pPr>
              <w:widowControl w:val="0"/>
              <w:rPr>
                <w:rFonts w:ascii="Arial" w:hAnsi="Arial" w:cs="Arial"/>
                <w:sz w:val="16"/>
                <w:szCs w:val="16"/>
              </w:rPr>
            </w:pPr>
          </w:p>
        </w:tc>
        <w:tc>
          <w:tcPr>
            <w:tcW w:w="1374" w:type="dxa"/>
          </w:tcPr>
          <w:p w:rsidR="003F75A4" w:rsidRPr="00201992" w:rsidRDefault="0050582F" w:rsidP="000E7242">
            <w:pPr>
              <w:widowControl w:val="0"/>
              <w:rPr>
                <w:rFonts w:ascii="Arial" w:hAnsi="Arial" w:cs="Arial"/>
                <w:sz w:val="16"/>
                <w:szCs w:val="16"/>
              </w:rPr>
            </w:pPr>
            <w:r w:rsidRPr="00201992">
              <w:rPr>
                <w:rFonts w:ascii="Arial" w:hAnsi="Arial" w:cs="Arial"/>
                <w:sz w:val="16"/>
                <w:szCs w:val="16"/>
              </w:rPr>
              <w:t>Gabapentin Aspen 100</w:t>
            </w:r>
          </w:p>
        </w:tc>
        <w:tc>
          <w:tcPr>
            <w:tcW w:w="381" w:type="dxa"/>
          </w:tcPr>
          <w:p w:rsidR="003F75A4" w:rsidRPr="00201992" w:rsidRDefault="003F75A4" w:rsidP="000E7242">
            <w:pPr>
              <w:widowControl w:val="0"/>
              <w:rPr>
                <w:rFonts w:ascii="Arial" w:hAnsi="Arial" w:cs="Arial"/>
                <w:sz w:val="16"/>
                <w:szCs w:val="16"/>
              </w:rPr>
            </w:pPr>
            <w:r w:rsidRPr="00201992">
              <w:rPr>
                <w:rFonts w:ascii="Arial" w:hAnsi="Arial" w:cs="Arial"/>
                <w:sz w:val="16"/>
                <w:szCs w:val="16"/>
              </w:rPr>
              <w:t>F</w:t>
            </w:r>
            <w:r w:rsidR="0050582F" w:rsidRPr="00201992">
              <w:rPr>
                <w:rFonts w:ascii="Arial" w:hAnsi="Arial" w:cs="Arial"/>
                <w:sz w:val="16"/>
                <w:szCs w:val="16"/>
              </w:rPr>
              <w:t>M</w:t>
            </w:r>
          </w:p>
        </w:tc>
        <w:tc>
          <w:tcPr>
            <w:tcW w:w="942" w:type="dxa"/>
          </w:tcPr>
          <w:p w:rsidR="003F75A4" w:rsidRPr="00201992" w:rsidRDefault="003F75A4"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3F75A4" w:rsidRPr="00201992" w:rsidRDefault="003F75A4" w:rsidP="000E7242">
            <w:pPr>
              <w:widowControl w:val="0"/>
              <w:rPr>
                <w:rFonts w:ascii="Arial" w:hAnsi="Arial" w:cs="Arial"/>
                <w:sz w:val="16"/>
                <w:szCs w:val="16"/>
              </w:rPr>
            </w:pPr>
            <w:r w:rsidRPr="00201992">
              <w:rPr>
                <w:rFonts w:ascii="Arial" w:hAnsi="Arial" w:cs="Arial"/>
                <w:sz w:val="16"/>
                <w:szCs w:val="16"/>
              </w:rPr>
              <w:t>C</w:t>
            </w:r>
            <w:r w:rsidR="0050582F" w:rsidRPr="00201992">
              <w:rPr>
                <w:rFonts w:ascii="Arial" w:hAnsi="Arial" w:cs="Arial"/>
                <w:sz w:val="16"/>
                <w:szCs w:val="16"/>
              </w:rPr>
              <w:t>2664</w:t>
            </w:r>
          </w:p>
        </w:tc>
        <w:tc>
          <w:tcPr>
            <w:tcW w:w="1090" w:type="dxa"/>
          </w:tcPr>
          <w:p w:rsidR="003F75A4" w:rsidRPr="00201992" w:rsidRDefault="003F75A4" w:rsidP="000E7242">
            <w:pPr>
              <w:widowControl w:val="0"/>
              <w:rPr>
                <w:rFonts w:ascii="Arial" w:hAnsi="Arial" w:cs="Arial"/>
                <w:sz w:val="16"/>
                <w:szCs w:val="16"/>
              </w:rPr>
            </w:pPr>
          </w:p>
        </w:tc>
        <w:tc>
          <w:tcPr>
            <w:tcW w:w="665" w:type="dxa"/>
          </w:tcPr>
          <w:p w:rsidR="003F75A4" w:rsidRPr="00201992" w:rsidRDefault="0050582F" w:rsidP="000E7242">
            <w:pPr>
              <w:widowControl w:val="0"/>
              <w:rPr>
                <w:rFonts w:ascii="Arial" w:hAnsi="Arial" w:cs="Arial"/>
                <w:sz w:val="16"/>
                <w:szCs w:val="16"/>
              </w:rPr>
            </w:pPr>
            <w:r w:rsidRPr="00201992">
              <w:rPr>
                <w:rFonts w:ascii="Arial" w:hAnsi="Arial" w:cs="Arial"/>
                <w:sz w:val="16"/>
                <w:szCs w:val="16"/>
              </w:rPr>
              <w:t>100</w:t>
            </w:r>
          </w:p>
        </w:tc>
        <w:tc>
          <w:tcPr>
            <w:tcW w:w="665" w:type="dxa"/>
          </w:tcPr>
          <w:p w:rsidR="003F75A4" w:rsidRPr="00201992" w:rsidRDefault="003F75A4" w:rsidP="000E7242">
            <w:pPr>
              <w:widowControl w:val="0"/>
              <w:rPr>
                <w:rFonts w:ascii="Arial" w:hAnsi="Arial" w:cs="Arial"/>
                <w:sz w:val="16"/>
                <w:szCs w:val="16"/>
              </w:rPr>
            </w:pPr>
            <w:r w:rsidRPr="00201992">
              <w:rPr>
                <w:rFonts w:ascii="Arial" w:hAnsi="Arial" w:cs="Arial"/>
                <w:sz w:val="16"/>
                <w:szCs w:val="16"/>
              </w:rPr>
              <w:t>5</w:t>
            </w:r>
          </w:p>
        </w:tc>
        <w:tc>
          <w:tcPr>
            <w:tcW w:w="665" w:type="dxa"/>
          </w:tcPr>
          <w:p w:rsidR="003F75A4" w:rsidRPr="00201992" w:rsidRDefault="003F75A4" w:rsidP="000E7242">
            <w:pPr>
              <w:widowControl w:val="0"/>
              <w:jc w:val="right"/>
              <w:rPr>
                <w:rFonts w:ascii="Arial" w:hAnsi="Arial" w:cs="Arial"/>
                <w:sz w:val="16"/>
                <w:szCs w:val="16"/>
              </w:rPr>
            </w:pPr>
            <w:r w:rsidRPr="00201992">
              <w:rPr>
                <w:rFonts w:ascii="Arial" w:hAnsi="Arial" w:cs="Arial"/>
                <w:sz w:val="16"/>
                <w:szCs w:val="16"/>
              </w:rPr>
              <w:t>1</w:t>
            </w:r>
            <w:r w:rsidR="0050582F" w:rsidRPr="00201992">
              <w:rPr>
                <w:rFonts w:ascii="Arial" w:hAnsi="Arial" w:cs="Arial"/>
                <w:sz w:val="16"/>
                <w:szCs w:val="16"/>
              </w:rPr>
              <w:t>00</w:t>
            </w:r>
          </w:p>
        </w:tc>
        <w:tc>
          <w:tcPr>
            <w:tcW w:w="665" w:type="dxa"/>
          </w:tcPr>
          <w:p w:rsidR="003F75A4" w:rsidRPr="00201992" w:rsidRDefault="003F75A4"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3F75A4" w:rsidRPr="00201992" w:rsidRDefault="003F75A4" w:rsidP="000E7242">
            <w:pPr>
              <w:widowControl w:val="0"/>
              <w:rPr>
                <w:rFonts w:ascii="Arial" w:hAnsi="Arial" w:cs="Arial"/>
                <w:sz w:val="16"/>
                <w:szCs w:val="16"/>
              </w:rPr>
            </w:pPr>
          </w:p>
        </w:tc>
      </w:tr>
    </w:tbl>
    <w:p w:rsidR="0050582F" w:rsidRPr="00201992" w:rsidRDefault="0050582F"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Gabapentin in the form Capsule 300 mg</w:t>
      </w:r>
    </w:p>
    <w:p w:rsidR="00534A01" w:rsidRPr="00201992" w:rsidRDefault="00534A01" w:rsidP="00534A01">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534A01" w:rsidRPr="00201992" w:rsidTr="00DE0D4C">
        <w:trPr>
          <w:tblCellSpacing w:w="22" w:type="dxa"/>
        </w:trPr>
        <w:tc>
          <w:tcPr>
            <w:tcW w:w="1805" w:type="dxa"/>
          </w:tcPr>
          <w:p w:rsidR="00534A01" w:rsidRPr="00201992" w:rsidRDefault="00534A01" w:rsidP="00DE0D4C">
            <w:pPr>
              <w:widowControl w:val="0"/>
              <w:rPr>
                <w:rFonts w:ascii="Arial" w:hAnsi="Arial" w:cs="Arial"/>
                <w:sz w:val="16"/>
                <w:szCs w:val="16"/>
              </w:rPr>
            </w:pPr>
          </w:p>
        </w:tc>
        <w:tc>
          <w:tcPr>
            <w:tcW w:w="2791" w:type="dxa"/>
          </w:tcPr>
          <w:p w:rsidR="00534A01" w:rsidRPr="00201992" w:rsidRDefault="00534A01" w:rsidP="00DE0D4C">
            <w:pPr>
              <w:widowControl w:val="0"/>
              <w:rPr>
                <w:rFonts w:ascii="Arial" w:hAnsi="Arial" w:cs="Arial"/>
                <w:sz w:val="16"/>
                <w:szCs w:val="16"/>
              </w:rPr>
            </w:pPr>
          </w:p>
        </w:tc>
        <w:tc>
          <w:tcPr>
            <w:tcW w:w="1090" w:type="dxa"/>
          </w:tcPr>
          <w:p w:rsidR="00534A01" w:rsidRPr="00201992" w:rsidRDefault="00534A01" w:rsidP="00DE0D4C">
            <w:pPr>
              <w:widowControl w:val="0"/>
              <w:rPr>
                <w:rFonts w:ascii="Arial" w:hAnsi="Arial" w:cs="Arial"/>
                <w:sz w:val="16"/>
                <w:szCs w:val="16"/>
              </w:rPr>
            </w:pPr>
          </w:p>
        </w:tc>
        <w:tc>
          <w:tcPr>
            <w:tcW w:w="1374"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DBL Gabapentin</w:t>
            </w:r>
          </w:p>
        </w:tc>
        <w:tc>
          <w:tcPr>
            <w:tcW w:w="381"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HH</w:t>
            </w:r>
          </w:p>
        </w:tc>
        <w:tc>
          <w:tcPr>
            <w:tcW w:w="942"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MP NP</w:t>
            </w:r>
          </w:p>
        </w:tc>
        <w:tc>
          <w:tcPr>
            <w:tcW w:w="1090"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C2664</w:t>
            </w:r>
          </w:p>
        </w:tc>
        <w:tc>
          <w:tcPr>
            <w:tcW w:w="1090" w:type="dxa"/>
          </w:tcPr>
          <w:p w:rsidR="00534A01" w:rsidRPr="00201992" w:rsidRDefault="00534A01" w:rsidP="00DE0D4C">
            <w:pPr>
              <w:widowControl w:val="0"/>
              <w:rPr>
                <w:rFonts w:ascii="Arial" w:hAnsi="Arial" w:cs="Arial"/>
                <w:sz w:val="16"/>
                <w:szCs w:val="16"/>
              </w:rPr>
            </w:pPr>
          </w:p>
        </w:tc>
        <w:tc>
          <w:tcPr>
            <w:tcW w:w="665"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100</w:t>
            </w:r>
          </w:p>
        </w:tc>
        <w:tc>
          <w:tcPr>
            <w:tcW w:w="665"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5</w:t>
            </w:r>
          </w:p>
        </w:tc>
        <w:tc>
          <w:tcPr>
            <w:tcW w:w="665" w:type="dxa"/>
          </w:tcPr>
          <w:p w:rsidR="00534A01" w:rsidRPr="00201992" w:rsidRDefault="00534A01" w:rsidP="00DE0D4C">
            <w:pPr>
              <w:widowControl w:val="0"/>
              <w:jc w:val="right"/>
              <w:rPr>
                <w:rFonts w:ascii="Arial" w:hAnsi="Arial" w:cs="Arial"/>
                <w:sz w:val="16"/>
                <w:szCs w:val="16"/>
              </w:rPr>
            </w:pPr>
            <w:r w:rsidRPr="00201992">
              <w:rPr>
                <w:rFonts w:ascii="Arial" w:hAnsi="Arial" w:cs="Arial"/>
                <w:sz w:val="16"/>
                <w:szCs w:val="16"/>
              </w:rPr>
              <w:t>100</w:t>
            </w:r>
          </w:p>
        </w:tc>
        <w:tc>
          <w:tcPr>
            <w:tcW w:w="665" w:type="dxa"/>
          </w:tcPr>
          <w:p w:rsidR="00534A01" w:rsidRPr="00201992" w:rsidRDefault="00534A01" w:rsidP="00DE0D4C">
            <w:pPr>
              <w:widowControl w:val="0"/>
              <w:jc w:val="right"/>
              <w:rPr>
                <w:rFonts w:ascii="Arial" w:hAnsi="Arial" w:cs="Arial"/>
                <w:sz w:val="16"/>
                <w:szCs w:val="16"/>
              </w:rPr>
            </w:pPr>
            <w:r w:rsidRPr="00201992">
              <w:rPr>
                <w:rFonts w:ascii="Arial" w:hAnsi="Arial" w:cs="Arial"/>
                <w:sz w:val="16"/>
                <w:szCs w:val="16"/>
              </w:rPr>
              <w:t> </w:t>
            </w:r>
          </w:p>
        </w:tc>
        <w:tc>
          <w:tcPr>
            <w:tcW w:w="643" w:type="dxa"/>
          </w:tcPr>
          <w:p w:rsidR="00534A01" w:rsidRPr="00201992" w:rsidRDefault="00534A01" w:rsidP="00DE0D4C">
            <w:pPr>
              <w:widowControl w:val="0"/>
              <w:rPr>
                <w:rFonts w:ascii="Arial" w:hAnsi="Arial" w:cs="Arial"/>
                <w:sz w:val="16"/>
                <w:szCs w:val="16"/>
              </w:rPr>
            </w:pPr>
          </w:p>
        </w:tc>
      </w:tr>
    </w:tbl>
    <w:p w:rsidR="0050582F" w:rsidRPr="00201992" w:rsidRDefault="0050582F"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50582F" w:rsidRPr="00201992" w:rsidTr="00C67350">
        <w:trPr>
          <w:tblCellSpacing w:w="22" w:type="dxa"/>
        </w:trPr>
        <w:tc>
          <w:tcPr>
            <w:tcW w:w="1805" w:type="dxa"/>
          </w:tcPr>
          <w:p w:rsidR="0050582F" w:rsidRPr="00201992" w:rsidRDefault="0050582F" w:rsidP="000E7242">
            <w:pPr>
              <w:widowControl w:val="0"/>
              <w:rPr>
                <w:rFonts w:ascii="Arial" w:hAnsi="Arial" w:cs="Arial"/>
                <w:sz w:val="16"/>
                <w:szCs w:val="16"/>
              </w:rPr>
            </w:pPr>
          </w:p>
        </w:tc>
        <w:tc>
          <w:tcPr>
            <w:tcW w:w="2791" w:type="dxa"/>
          </w:tcPr>
          <w:p w:rsidR="0050582F" w:rsidRPr="00201992" w:rsidRDefault="0050582F" w:rsidP="000E7242">
            <w:pPr>
              <w:widowControl w:val="0"/>
              <w:rPr>
                <w:rFonts w:ascii="Arial" w:hAnsi="Arial" w:cs="Arial"/>
                <w:sz w:val="16"/>
                <w:szCs w:val="16"/>
              </w:rPr>
            </w:pPr>
          </w:p>
        </w:tc>
        <w:tc>
          <w:tcPr>
            <w:tcW w:w="1090" w:type="dxa"/>
          </w:tcPr>
          <w:p w:rsidR="0050582F" w:rsidRPr="00201992" w:rsidRDefault="0050582F" w:rsidP="000E7242">
            <w:pPr>
              <w:widowControl w:val="0"/>
              <w:rPr>
                <w:rFonts w:ascii="Arial" w:hAnsi="Arial" w:cs="Arial"/>
                <w:sz w:val="16"/>
                <w:szCs w:val="16"/>
              </w:rPr>
            </w:pPr>
          </w:p>
        </w:tc>
        <w:tc>
          <w:tcPr>
            <w:tcW w:w="1374" w:type="dxa"/>
          </w:tcPr>
          <w:p w:rsidR="0050582F" w:rsidRPr="00201992" w:rsidRDefault="0050582F" w:rsidP="000E7242">
            <w:pPr>
              <w:widowControl w:val="0"/>
              <w:rPr>
                <w:rFonts w:ascii="Arial" w:hAnsi="Arial" w:cs="Arial"/>
                <w:sz w:val="16"/>
                <w:szCs w:val="16"/>
              </w:rPr>
            </w:pPr>
            <w:r w:rsidRPr="00201992">
              <w:rPr>
                <w:rFonts w:ascii="Arial" w:hAnsi="Arial" w:cs="Arial"/>
                <w:sz w:val="16"/>
                <w:szCs w:val="16"/>
              </w:rPr>
              <w:t>Gabapentin Aspen 300</w:t>
            </w:r>
          </w:p>
        </w:tc>
        <w:tc>
          <w:tcPr>
            <w:tcW w:w="381" w:type="dxa"/>
          </w:tcPr>
          <w:p w:rsidR="0050582F" w:rsidRPr="00201992" w:rsidRDefault="0050582F" w:rsidP="000E7242">
            <w:pPr>
              <w:widowControl w:val="0"/>
              <w:rPr>
                <w:rFonts w:ascii="Arial" w:hAnsi="Arial" w:cs="Arial"/>
                <w:sz w:val="16"/>
                <w:szCs w:val="16"/>
              </w:rPr>
            </w:pPr>
            <w:r w:rsidRPr="00201992">
              <w:rPr>
                <w:rFonts w:ascii="Arial" w:hAnsi="Arial" w:cs="Arial"/>
                <w:sz w:val="16"/>
                <w:szCs w:val="16"/>
              </w:rPr>
              <w:t>FM</w:t>
            </w:r>
          </w:p>
        </w:tc>
        <w:tc>
          <w:tcPr>
            <w:tcW w:w="942" w:type="dxa"/>
          </w:tcPr>
          <w:p w:rsidR="0050582F" w:rsidRPr="00201992" w:rsidRDefault="0050582F"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50582F" w:rsidRPr="00201992" w:rsidRDefault="0050582F" w:rsidP="000E7242">
            <w:pPr>
              <w:widowControl w:val="0"/>
              <w:rPr>
                <w:rFonts w:ascii="Arial" w:hAnsi="Arial" w:cs="Arial"/>
                <w:sz w:val="16"/>
                <w:szCs w:val="16"/>
              </w:rPr>
            </w:pPr>
            <w:r w:rsidRPr="00201992">
              <w:rPr>
                <w:rFonts w:ascii="Arial" w:hAnsi="Arial" w:cs="Arial"/>
                <w:sz w:val="16"/>
                <w:szCs w:val="16"/>
              </w:rPr>
              <w:t>C2664</w:t>
            </w:r>
          </w:p>
        </w:tc>
        <w:tc>
          <w:tcPr>
            <w:tcW w:w="1090" w:type="dxa"/>
          </w:tcPr>
          <w:p w:rsidR="0050582F" w:rsidRPr="00201992" w:rsidRDefault="0050582F" w:rsidP="000E7242">
            <w:pPr>
              <w:widowControl w:val="0"/>
              <w:rPr>
                <w:rFonts w:ascii="Arial" w:hAnsi="Arial" w:cs="Arial"/>
                <w:sz w:val="16"/>
                <w:szCs w:val="16"/>
              </w:rPr>
            </w:pPr>
          </w:p>
        </w:tc>
        <w:tc>
          <w:tcPr>
            <w:tcW w:w="665" w:type="dxa"/>
          </w:tcPr>
          <w:p w:rsidR="0050582F" w:rsidRPr="00201992" w:rsidRDefault="0050582F" w:rsidP="000E7242">
            <w:pPr>
              <w:widowControl w:val="0"/>
              <w:rPr>
                <w:rFonts w:ascii="Arial" w:hAnsi="Arial" w:cs="Arial"/>
                <w:sz w:val="16"/>
                <w:szCs w:val="16"/>
              </w:rPr>
            </w:pPr>
            <w:r w:rsidRPr="00201992">
              <w:rPr>
                <w:rFonts w:ascii="Arial" w:hAnsi="Arial" w:cs="Arial"/>
                <w:sz w:val="16"/>
                <w:szCs w:val="16"/>
              </w:rPr>
              <w:t>100</w:t>
            </w:r>
          </w:p>
        </w:tc>
        <w:tc>
          <w:tcPr>
            <w:tcW w:w="665" w:type="dxa"/>
          </w:tcPr>
          <w:p w:rsidR="0050582F" w:rsidRPr="00201992" w:rsidRDefault="0050582F" w:rsidP="000E7242">
            <w:pPr>
              <w:widowControl w:val="0"/>
              <w:rPr>
                <w:rFonts w:ascii="Arial" w:hAnsi="Arial" w:cs="Arial"/>
                <w:sz w:val="16"/>
                <w:szCs w:val="16"/>
              </w:rPr>
            </w:pPr>
            <w:r w:rsidRPr="00201992">
              <w:rPr>
                <w:rFonts w:ascii="Arial" w:hAnsi="Arial" w:cs="Arial"/>
                <w:sz w:val="16"/>
                <w:szCs w:val="16"/>
              </w:rPr>
              <w:t>5</w:t>
            </w:r>
          </w:p>
        </w:tc>
        <w:tc>
          <w:tcPr>
            <w:tcW w:w="665" w:type="dxa"/>
          </w:tcPr>
          <w:p w:rsidR="0050582F" w:rsidRPr="00201992" w:rsidRDefault="0050582F" w:rsidP="000E7242">
            <w:pPr>
              <w:widowControl w:val="0"/>
              <w:jc w:val="right"/>
              <w:rPr>
                <w:rFonts w:ascii="Arial" w:hAnsi="Arial" w:cs="Arial"/>
                <w:sz w:val="16"/>
                <w:szCs w:val="16"/>
              </w:rPr>
            </w:pPr>
            <w:r w:rsidRPr="00201992">
              <w:rPr>
                <w:rFonts w:ascii="Arial" w:hAnsi="Arial" w:cs="Arial"/>
                <w:sz w:val="16"/>
                <w:szCs w:val="16"/>
              </w:rPr>
              <w:t>100</w:t>
            </w:r>
          </w:p>
        </w:tc>
        <w:tc>
          <w:tcPr>
            <w:tcW w:w="665" w:type="dxa"/>
          </w:tcPr>
          <w:p w:rsidR="0050582F" w:rsidRPr="00201992" w:rsidRDefault="0050582F"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50582F" w:rsidRPr="00201992" w:rsidRDefault="0050582F" w:rsidP="000E7242">
            <w:pPr>
              <w:widowControl w:val="0"/>
              <w:rPr>
                <w:rFonts w:ascii="Arial" w:hAnsi="Arial" w:cs="Arial"/>
                <w:sz w:val="16"/>
                <w:szCs w:val="16"/>
              </w:rPr>
            </w:pPr>
          </w:p>
        </w:tc>
      </w:tr>
    </w:tbl>
    <w:p w:rsidR="00604EFB" w:rsidRPr="00201992" w:rsidRDefault="00604EFB" w:rsidP="000E7242">
      <w:pPr>
        <w:pStyle w:val="A2S"/>
        <w:keepNext w:val="0"/>
        <w:widowControl w:val="0"/>
        <w:numPr>
          <w:ilvl w:val="2"/>
          <w:numId w:val="4"/>
        </w:numPr>
        <w:spacing w:before="60" w:after="60"/>
        <w:rPr>
          <w:rFonts w:ascii="Arial" w:hAnsi="Arial" w:cs="Arial"/>
          <w:b/>
          <w:i w:val="0"/>
          <w:sz w:val="20"/>
          <w:szCs w:val="20"/>
        </w:rPr>
      </w:pPr>
      <w:r w:rsidRPr="00201992">
        <w:rPr>
          <w:sz w:val="20"/>
          <w:szCs w:val="20"/>
        </w:rPr>
        <w:t>omit from the column headed “Responsible Person” for the brand “Gabapentin-GA”: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681880" w:rsidRPr="00201992">
        <w:rPr>
          <w:rFonts w:ascii="Arial" w:hAnsi="Arial" w:cs="Arial"/>
          <w:b/>
          <w:i w:val="0"/>
          <w:sz w:val="20"/>
          <w:szCs w:val="20"/>
        </w:rPr>
        <w:t>UA</w:t>
      </w:r>
    </w:p>
    <w:p w:rsidR="0050582F" w:rsidRPr="00201992" w:rsidRDefault="0050582F"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Gabapentin in the form Capsule 400 mg</w:t>
      </w:r>
    </w:p>
    <w:p w:rsidR="00534A01" w:rsidRPr="00201992" w:rsidRDefault="00534A01" w:rsidP="00534A01">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534A01" w:rsidRPr="00201992" w:rsidTr="00DE0D4C">
        <w:trPr>
          <w:tblCellSpacing w:w="22" w:type="dxa"/>
        </w:trPr>
        <w:tc>
          <w:tcPr>
            <w:tcW w:w="1805" w:type="dxa"/>
          </w:tcPr>
          <w:p w:rsidR="00534A01" w:rsidRPr="00201992" w:rsidRDefault="00534A01" w:rsidP="00DE0D4C">
            <w:pPr>
              <w:widowControl w:val="0"/>
              <w:rPr>
                <w:rFonts w:ascii="Arial" w:hAnsi="Arial" w:cs="Arial"/>
                <w:sz w:val="16"/>
                <w:szCs w:val="16"/>
              </w:rPr>
            </w:pPr>
          </w:p>
        </w:tc>
        <w:tc>
          <w:tcPr>
            <w:tcW w:w="2791" w:type="dxa"/>
          </w:tcPr>
          <w:p w:rsidR="00534A01" w:rsidRPr="00201992" w:rsidRDefault="00534A01" w:rsidP="00DE0D4C">
            <w:pPr>
              <w:widowControl w:val="0"/>
              <w:rPr>
                <w:rFonts w:ascii="Arial" w:hAnsi="Arial" w:cs="Arial"/>
                <w:sz w:val="16"/>
                <w:szCs w:val="16"/>
              </w:rPr>
            </w:pPr>
          </w:p>
        </w:tc>
        <w:tc>
          <w:tcPr>
            <w:tcW w:w="1090" w:type="dxa"/>
          </w:tcPr>
          <w:p w:rsidR="00534A01" w:rsidRPr="00201992" w:rsidRDefault="00534A01" w:rsidP="00DE0D4C">
            <w:pPr>
              <w:widowControl w:val="0"/>
              <w:rPr>
                <w:rFonts w:ascii="Arial" w:hAnsi="Arial" w:cs="Arial"/>
                <w:sz w:val="16"/>
                <w:szCs w:val="16"/>
              </w:rPr>
            </w:pPr>
          </w:p>
        </w:tc>
        <w:tc>
          <w:tcPr>
            <w:tcW w:w="1374"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DBL Gabapentin</w:t>
            </w:r>
          </w:p>
        </w:tc>
        <w:tc>
          <w:tcPr>
            <w:tcW w:w="381"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HH</w:t>
            </w:r>
          </w:p>
        </w:tc>
        <w:tc>
          <w:tcPr>
            <w:tcW w:w="942"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MP NP</w:t>
            </w:r>
          </w:p>
        </w:tc>
        <w:tc>
          <w:tcPr>
            <w:tcW w:w="1090"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C2664</w:t>
            </w:r>
          </w:p>
        </w:tc>
        <w:tc>
          <w:tcPr>
            <w:tcW w:w="1090" w:type="dxa"/>
          </w:tcPr>
          <w:p w:rsidR="00534A01" w:rsidRPr="00201992" w:rsidRDefault="00534A01" w:rsidP="00DE0D4C">
            <w:pPr>
              <w:widowControl w:val="0"/>
              <w:rPr>
                <w:rFonts w:ascii="Arial" w:hAnsi="Arial" w:cs="Arial"/>
                <w:sz w:val="16"/>
                <w:szCs w:val="16"/>
              </w:rPr>
            </w:pPr>
          </w:p>
        </w:tc>
        <w:tc>
          <w:tcPr>
            <w:tcW w:w="665"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100</w:t>
            </w:r>
          </w:p>
        </w:tc>
        <w:tc>
          <w:tcPr>
            <w:tcW w:w="665" w:type="dxa"/>
          </w:tcPr>
          <w:p w:rsidR="00534A01" w:rsidRPr="00201992" w:rsidRDefault="00534A01" w:rsidP="00DE0D4C">
            <w:pPr>
              <w:widowControl w:val="0"/>
              <w:rPr>
                <w:rFonts w:ascii="Arial" w:hAnsi="Arial" w:cs="Arial"/>
                <w:sz w:val="16"/>
                <w:szCs w:val="16"/>
              </w:rPr>
            </w:pPr>
            <w:r w:rsidRPr="00201992">
              <w:rPr>
                <w:rFonts w:ascii="Arial" w:hAnsi="Arial" w:cs="Arial"/>
                <w:sz w:val="16"/>
                <w:szCs w:val="16"/>
              </w:rPr>
              <w:t>5</w:t>
            </w:r>
          </w:p>
        </w:tc>
        <w:tc>
          <w:tcPr>
            <w:tcW w:w="665" w:type="dxa"/>
          </w:tcPr>
          <w:p w:rsidR="00534A01" w:rsidRPr="00201992" w:rsidRDefault="00534A01" w:rsidP="00DE0D4C">
            <w:pPr>
              <w:widowControl w:val="0"/>
              <w:jc w:val="right"/>
              <w:rPr>
                <w:rFonts w:ascii="Arial" w:hAnsi="Arial" w:cs="Arial"/>
                <w:sz w:val="16"/>
                <w:szCs w:val="16"/>
              </w:rPr>
            </w:pPr>
            <w:r w:rsidRPr="00201992">
              <w:rPr>
                <w:rFonts w:ascii="Arial" w:hAnsi="Arial" w:cs="Arial"/>
                <w:sz w:val="16"/>
                <w:szCs w:val="16"/>
              </w:rPr>
              <w:t>100</w:t>
            </w:r>
          </w:p>
        </w:tc>
        <w:tc>
          <w:tcPr>
            <w:tcW w:w="665" w:type="dxa"/>
          </w:tcPr>
          <w:p w:rsidR="00534A01" w:rsidRPr="00201992" w:rsidRDefault="00534A01" w:rsidP="00DE0D4C">
            <w:pPr>
              <w:widowControl w:val="0"/>
              <w:jc w:val="right"/>
              <w:rPr>
                <w:rFonts w:ascii="Arial" w:hAnsi="Arial" w:cs="Arial"/>
                <w:sz w:val="16"/>
                <w:szCs w:val="16"/>
              </w:rPr>
            </w:pPr>
            <w:r w:rsidRPr="00201992">
              <w:rPr>
                <w:rFonts w:ascii="Arial" w:hAnsi="Arial" w:cs="Arial"/>
                <w:sz w:val="16"/>
                <w:szCs w:val="16"/>
              </w:rPr>
              <w:t> </w:t>
            </w:r>
          </w:p>
        </w:tc>
        <w:tc>
          <w:tcPr>
            <w:tcW w:w="643" w:type="dxa"/>
          </w:tcPr>
          <w:p w:rsidR="00534A01" w:rsidRPr="00201992" w:rsidRDefault="00534A01" w:rsidP="00DE0D4C">
            <w:pPr>
              <w:widowControl w:val="0"/>
              <w:rPr>
                <w:rFonts w:ascii="Arial" w:hAnsi="Arial" w:cs="Arial"/>
                <w:sz w:val="16"/>
                <w:szCs w:val="16"/>
              </w:rPr>
            </w:pPr>
          </w:p>
        </w:tc>
      </w:tr>
    </w:tbl>
    <w:p w:rsidR="00777BBE" w:rsidRPr="00201992" w:rsidRDefault="00777BBE"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777BBE" w:rsidRPr="00201992" w:rsidTr="00C67350">
        <w:trPr>
          <w:tblCellSpacing w:w="22" w:type="dxa"/>
        </w:trPr>
        <w:tc>
          <w:tcPr>
            <w:tcW w:w="1805" w:type="dxa"/>
          </w:tcPr>
          <w:p w:rsidR="00777BBE" w:rsidRPr="00201992" w:rsidRDefault="00777BBE" w:rsidP="000E7242">
            <w:pPr>
              <w:widowControl w:val="0"/>
              <w:rPr>
                <w:rFonts w:ascii="Arial" w:hAnsi="Arial" w:cs="Arial"/>
                <w:sz w:val="16"/>
                <w:szCs w:val="16"/>
              </w:rPr>
            </w:pPr>
          </w:p>
        </w:tc>
        <w:tc>
          <w:tcPr>
            <w:tcW w:w="2791" w:type="dxa"/>
          </w:tcPr>
          <w:p w:rsidR="00777BBE" w:rsidRPr="00201992" w:rsidRDefault="00777BBE" w:rsidP="000E7242">
            <w:pPr>
              <w:widowControl w:val="0"/>
              <w:rPr>
                <w:rFonts w:ascii="Arial" w:hAnsi="Arial" w:cs="Arial"/>
                <w:sz w:val="16"/>
                <w:szCs w:val="16"/>
              </w:rPr>
            </w:pPr>
          </w:p>
        </w:tc>
        <w:tc>
          <w:tcPr>
            <w:tcW w:w="1090" w:type="dxa"/>
          </w:tcPr>
          <w:p w:rsidR="00777BBE" w:rsidRPr="00201992" w:rsidRDefault="00777BBE" w:rsidP="000E7242">
            <w:pPr>
              <w:widowControl w:val="0"/>
              <w:rPr>
                <w:rFonts w:ascii="Arial" w:hAnsi="Arial" w:cs="Arial"/>
                <w:sz w:val="16"/>
                <w:szCs w:val="16"/>
              </w:rPr>
            </w:pPr>
          </w:p>
        </w:tc>
        <w:tc>
          <w:tcPr>
            <w:tcW w:w="1374" w:type="dxa"/>
          </w:tcPr>
          <w:p w:rsidR="00777BBE" w:rsidRPr="00201992" w:rsidRDefault="00777BBE" w:rsidP="000E7242">
            <w:pPr>
              <w:widowControl w:val="0"/>
              <w:rPr>
                <w:rFonts w:ascii="Arial" w:hAnsi="Arial" w:cs="Arial"/>
                <w:sz w:val="16"/>
                <w:szCs w:val="16"/>
              </w:rPr>
            </w:pPr>
            <w:r w:rsidRPr="00201992">
              <w:rPr>
                <w:rFonts w:ascii="Arial" w:hAnsi="Arial" w:cs="Arial"/>
                <w:sz w:val="16"/>
                <w:szCs w:val="16"/>
              </w:rPr>
              <w:t>Gabapentin Aspen 400</w:t>
            </w:r>
          </w:p>
        </w:tc>
        <w:tc>
          <w:tcPr>
            <w:tcW w:w="381" w:type="dxa"/>
          </w:tcPr>
          <w:p w:rsidR="00777BBE" w:rsidRPr="00201992" w:rsidRDefault="00777BBE" w:rsidP="000E7242">
            <w:pPr>
              <w:widowControl w:val="0"/>
              <w:rPr>
                <w:rFonts w:ascii="Arial" w:hAnsi="Arial" w:cs="Arial"/>
                <w:sz w:val="16"/>
                <w:szCs w:val="16"/>
              </w:rPr>
            </w:pPr>
            <w:r w:rsidRPr="00201992">
              <w:rPr>
                <w:rFonts w:ascii="Arial" w:hAnsi="Arial" w:cs="Arial"/>
                <w:sz w:val="16"/>
                <w:szCs w:val="16"/>
              </w:rPr>
              <w:t>FM</w:t>
            </w:r>
          </w:p>
        </w:tc>
        <w:tc>
          <w:tcPr>
            <w:tcW w:w="942" w:type="dxa"/>
          </w:tcPr>
          <w:p w:rsidR="00777BBE" w:rsidRPr="00201992" w:rsidRDefault="00777BBE"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777BBE" w:rsidRPr="00201992" w:rsidRDefault="00777BBE" w:rsidP="000E7242">
            <w:pPr>
              <w:widowControl w:val="0"/>
              <w:rPr>
                <w:rFonts w:ascii="Arial" w:hAnsi="Arial" w:cs="Arial"/>
                <w:sz w:val="16"/>
                <w:szCs w:val="16"/>
              </w:rPr>
            </w:pPr>
            <w:r w:rsidRPr="00201992">
              <w:rPr>
                <w:rFonts w:ascii="Arial" w:hAnsi="Arial" w:cs="Arial"/>
                <w:sz w:val="16"/>
                <w:szCs w:val="16"/>
              </w:rPr>
              <w:t>C2664</w:t>
            </w:r>
          </w:p>
        </w:tc>
        <w:tc>
          <w:tcPr>
            <w:tcW w:w="1090" w:type="dxa"/>
          </w:tcPr>
          <w:p w:rsidR="00777BBE" w:rsidRPr="00201992" w:rsidRDefault="00777BBE" w:rsidP="000E7242">
            <w:pPr>
              <w:widowControl w:val="0"/>
              <w:rPr>
                <w:rFonts w:ascii="Arial" w:hAnsi="Arial" w:cs="Arial"/>
                <w:sz w:val="16"/>
                <w:szCs w:val="16"/>
              </w:rPr>
            </w:pPr>
          </w:p>
        </w:tc>
        <w:tc>
          <w:tcPr>
            <w:tcW w:w="665" w:type="dxa"/>
          </w:tcPr>
          <w:p w:rsidR="00777BBE" w:rsidRPr="00201992" w:rsidRDefault="00777BBE" w:rsidP="000E7242">
            <w:pPr>
              <w:widowControl w:val="0"/>
              <w:rPr>
                <w:rFonts w:ascii="Arial" w:hAnsi="Arial" w:cs="Arial"/>
                <w:sz w:val="16"/>
                <w:szCs w:val="16"/>
              </w:rPr>
            </w:pPr>
            <w:r w:rsidRPr="00201992">
              <w:rPr>
                <w:rFonts w:ascii="Arial" w:hAnsi="Arial" w:cs="Arial"/>
                <w:sz w:val="16"/>
                <w:szCs w:val="16"/>
              </w:rPr>
              <w:t>100</w:t>
            </w:r>
          </w:p>
        </w:tc>
        <w:tc>
          <w:tcPr>
            <w:tcW w:w="665" w:type="dxa"/>
          </w:tcPr>
          <w:p w:rsidR="00777BBE" w:rsidRPr="00201992" w:rsidRDefault="00777BBE" w:rsidP="000E7242">
            <w:pPr>
              <w:widowControl w:val="0"/>
              <w:rPr>
                <w:rFonts w:ascii="Arial" w:hAnsi="Arial" w:cs="Arial"/>
                <w:sz w:val="16"/>
                <w:szCs w:val="16"/>
              </w:rPr>
            </w:pPr>
            <w:r w:rsidRPr="00201992">
              <w:rPr>
                <w:rFonts w:ascii="Arial" w:hAnsi="Arial" w:cs="Arial"/>
                <w:sz w:val="16"/>
                <w:szCs w:val="16"/>
              </w:rPr>
              <w:t>5</w:t>
            </w:r>
          </w:p>
        </w:tc>
        <w:tc>
          <w:tcPr>
            <w:tcW w:w="665" w:type="dxa"/>
          </w:tcPr>
          <w:p w:rsidR="00777BBE" w:rsidRPr="00201992" w:rsidRDefault="00777BBE" w:rsidP="000E7242">
            <w:pPr>
              <w:widowControl w:val="0"/>
              <w:jc w:val="right"/>
              <w:rPr>
                <w:rFonts w:ascii="Arial" w:hAnsi="Arial" w:cs="Arial"/>
                <w:sz w:val="16"/>
                <w:szCs w:val="16"/>
              </w:rPr>
            </w:pPr>
            <w:r w:rsidRPr="00201992">
              <w:rPr>
                <w:rFonts w:ascii="Arial" w:hAnsi="Arial" w:cs="Arial"/>
                <w:sz w:val="16"/>
                <w:szCs w:val="16"/>
              </w:rPr>
              <w:t>100</w:t>
            </w:r>
          </w:p>
        </w:tc>
        <w:tc>
          <w:tcPr>
            <w:tcW w:w="665" w:type="dxa"/>
          </w:tcPr>
          <w:p w:rsidR="00777BBE" w:rsidRPr="00201992" w:rsidRDefault="00777BBE"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777BBE" w:rsidRPr="00201992" w:rsidRDefault="00777BBE" w:rsidP="000E7242">
            <w:pPr>
              <w:widowControl w:val="0"/>
              <w:rPr>
                <w:rFonts w:ascii="Arial" w:hAnsi="Arial" w:cs="Arial"/>
                <w:sz w:val="16"/>
                <w:szCs w:val="16"/>
              </w:rPr>
            </w:pPr>
          </w:p>
        </w:tc>
      </w:tr>
    </w:tbl>
    <w:p w:rsidR="00AB3E9B" w:rsidRPr="00201992" w:rsidRDefault="00AB3E9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Gemcitabine in the form </w:t>
      </w:r>
      <w:r w:rsidR="00394799">
        <w:rPr>
          <w:sz w:val="20"/>
          <w:szCs w:val="20"/>
        </w:rPr>
        <w:t xml:space="preserve">Powder </w:t>
      </w:r>
      <w:r w:rsidRPr="00201992">
        <w:rPr>
          <w:sz w:val="20"/>
          <w:szCs w:val="20"/>
        </w:rPr>
        <w:t>for I.V. infusion 20</w:t>
      </w:r>
      <w:r w:rsidR="0080071D" w:rsidRPr="00201992">
        <w:rPr>
          <w:sz w:val="20"/>
          <w:szCs w:val="20"/>
        </w:rPr>
        <w:t>0 mg (as hydrochloride)</w:t>
      </w:r>
    </w:p>
    <w:p w:rsidR="00AB3E9B" w:rsidRPr="00201992" w:rsidRDefault="00AB3E9B" w:rsidP="00CA7DD0">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B3E9B" w:rsidRPr="00201992" w:rsidTr="00D71101">
        <w:trPr>
          <w:tblCellSpacing w:w="22" w:type="dxa"/>
        </w:trPr>
        <w:tc>
          <w:tcPr>
            <w:tcW w:w="1805" w:type="dxa"/>
          </w:tcPr>
          <w:p w:rsidR="00AB3E9B" w:rsidRPr="00201992" w:rsidRDefault="00AB3E9B" w:rsidP="000E7242">
            <w:pPr>
              <w:widowControl w:val="0"/>
              <w:rPr>
                <w:rFonts w:ascii="Arial" w:hAnsi="Arial" w:cs="Arial"/>
                <w:sz w:val="16"/>
                <w:szCs w:val="16"/>
              </w:rPr>
            </w:pPr>
          </w:p>
        </w:tc>
        <w:tc>
          <w:tcPr>
            <w:tcW w:w="2791" w:type="dxa"/>
          </w:tcPr>
          <w:p w:rsidR="00AB3E9B" w:rsidRPr="00201992" w:rsidRDefault="00AB3E9B" w:rsidP="000E7242">
            <w:pPr>
              <w:widowControl w:val="0"/>
              <w:rPr>
                <w:rFonts w:ascii="Arial" w:hAnsi="Arial" w:cs="Arial"/>
                <w:sz w:val="16"/>
                <w:szCs w:val="16"/>
              </w:rPr>
            </w:pPr>
          </w:p>
        </w:tc>
        <w:tc>
          <w:tcPr>
            <w:tcW w:w="1090" w:type="dxa"/>
          </w:tcPr>
          <w:p w:rsidR="00AB3E9B" w:rsidRPr="00201992" w:rsidRDefault="00AB3E9B" w:rsidP="000E7242">
            <w:pPr>
              <w:widowControl w:val="0"/>
              <w:rPr>
                <w:rFonts w:ascii="Arial" w:hAnsi="Arial" w:cs="Arial"/>
                <w:sz w:val="16"/>
                <w:szCs w:val="16"/>
              </w:rPr>
            </w:pPr>
          </w:p>
        </w:tc>
        <w:tc>
          <w:tcPr>
            <w:tcW w:w="1374" w:type="dxa"/>
          </w:tcPr>
          <w:p w:rsidR="00AB3E9B" w:rsidRPr="00201992" w:rsidRDefault="00AB3E9B" w:rsidP="000E7242">
            <w:pPr>
              <w:widowControl w:val="0"/>
              <w:rPr>
                <w:rFonts w:ascii="Arial" w:hAnsi="Arial" w:cs="Arial"/>
                <w:sz w:val="16"/>
                <w:szCs w:val="16"/>
              </w:rPr>
            </w:pPr>
            <w:r w:rsidRPr="00201992">
              <w:rPr>
                <w:rFonts w:ascii="Arial" w:hAnsi="Arial" w:cs="Arial"/>
                <w:sz w:val="16"/>
                <w:szCs w:val="16"/>
              </w:rPr>
              <w:t>AS-Gemcitabine</w:t>
            </w:r>
          </w:p>
        </w:tc>
        <w:tc>
          <w:tcPr>
            <w:tcW w:w="381" w:type="dxa"/>
          </w:tcPr>
          <w:p w:rsidR="00AB3E9B" w:rsidRPr="00201992" w:rsidRDefault="00AB3E9B"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AB3E9B" w:rsidRPr="00201992" w:rsidRDefault="00AB3E9B" w:rsidP="000E7242">
            <w:pPr>
              <w:widowControl w:val="0"/>
              <w:rPr>
                <w:rFonts w:ascii="Arial" w:hAnsi="Arial" w:cs="Arial"/>
                <w:sz w:val="16"/>
                <w:szCs w:val="16"/>
              </w:rPr>
            </w:pPr>
            <w:r w:rsidRPr="00201992">
              <w:rPr>
                <w:rFonts w:ascii="Arial" w:hAnsi="Arial" w:cs="Arial"/>
                <w:sz w:val="16"/>
                <w:szCs w:val="16"/>
              </w:rPr>
              <w:t>MP</w:t>
            </w:r>
          </w:p>
        </w:tc>
        <w:tc>
          <w:tcPr>
            <w:tcW w:w="1090" w:type="dxa"/>
          </w:tcPr>
          <w:p w:rsidR="00AB3E9B" w:rsidRPr="00201992" w:rsidRDefault="00AB3E9B" w:rsidP="000E7242">
            <w:pPr>
              <w:widowControl w:val="0"/>
              <w:rPr>
                <w:rFonts w:ascii="Arial" w:hAnsi="Arial" w:cs="Arial"/>
                <w:sz w:val="16"/>
                <w:szCs w:val="16"/>
              </w:rPr>
            </w:pPr>
          </w:p>
        </w:tc>
        <w:tc>
          <w:tcPr>
            <w:tcW w:w="1090" w:type="dxa"/>
          </w:tcPr>
          <w:p w:rsidR="00AB3E9B" w:rsidRPr="00201992" w:rsidRDefault="00AB3E9B" w:rsidP="000E7242">
            <w:pPr>
              <w:widowControl w:val="0"/>
              <w:rPr>
                <w:rFonts w:ascii="Arial" w:hAnsi="Arial" w:cs="Arial"/>
                <w:sz w:val="16"/>
                <w:szCs w:val="16"/>
              </w:rPr>
            </w:pPr>
          </w:p>
        </w:tc>
        <w:tc>
          <w:tcPr>
            <w:tcW w:w="665" w:type="dxa"/>
          </w:tcPr>
          <w:p w:rsidR="00AB3E9B" w:rsidRPr="00201992" w:rsidRDefault="00AB3E9B"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AB3E9B" w:rsidRPr="00201992" w:rsidRDefault="00AB3E9B"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AB3E9B" w:rsidRPr="00201992" w:rsidRDefault="00AB3E9B"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AB3E9B" w:rsidRPr="00201992" w:rsidRDefault="00AB3E9B" w:rsidP="000E7242">
            <w:pPr>
              <w:widowControl w:val="0"/>
              <w:jc w:val="right"/>
              <w:rPr>
                <w:rFonts w:ascii="Arial" w:hAnsi="Arial" w:cs="Arial"/>
                <w:sz w:val="16"/>
                <w:szCs w:val="16"/>
              </w:rPr>
            </w:pPr>
          </w:p>
        </w:tc>
        <w:tc>
          <w:tcPr>
            <w:tcW w:w="643" w:type="dxa"/>
          </w:tcPr>
          <w:p w:rsidR="00AB3E9B" w:rsidRPr="00201992" w:rsidRDefault="00AB3E9B" w:rsidP="000E7242">
            <w:pPr>
              <w:widowControl w:val="0"/>
              <w:rPr>
                <w:rFonts w:ascii="Arial" w:hAnsi="Arial" w:cs="Arial"/>
                <w:sz w:val="16"/>
                <w:szCs w:val="16"/>
              </w:rPr>
            </w:pPr>
            <w:r w:rsidRPr="00201992">
              <w:rPr>
                <w:rFonts w:ascii="Arial" w:hAnsi="Arial" w:cs="Arial"/>
                <w:sz w:val="16"/>
                <w:szCs w:val="16"/>
              </w:rPr>
              <w:t>D(100)</w:t>
            </w:r>
          </w:p>
        </w:tc>
      </w:tr>
    </w:tbl>
    <w:p w:rsidR="00CA7DD0" w:rsidRPr="00201992" w:rsidRDefault="00CA7DD0" w:rsidP="00CA7DD0">
      <w:pPr>
        <w:pStyle w:val="A1S"/>
        <w:keepNext w:val="0"/>
        <w:widowControl w:val="0"/>
        <w:numPr>
          <w:ilvl w:val="2"/>
          <w:numId w:val="4"/>
        </w:numPr>
        <w:spacing w:before="120" w:line="240" w:lineRule="auto"/>
        <w:rPr>
          <w:sz w:val="20"/>
          <w:szCs w:val="20"/>
        </w:rPr>
      </w:pPr>
      <w:r w:rsidRPr="00201992">
        <w:rPr>
          <w:rFonts w:ascii="Times New Roman" w:hAnsi="Times New Roman" w:cs="Times New Roman"/>
          <w:b w:val="0"/>
          <w:i/>
          <w:sz w:val="20"/>
          <w:szCs w:val="20"/>
        </w:rPr>
        <w:t>omit from the column headed “Responsible Person” for the brand “Gemaccord”:</w:t>
      </w:r>
      <w:r w:rsidRPr="00201992">
        <w:rPr>
          <w:rFonts w:ascii="Times New Roman" w:hAnsi="Times New Roman" w:cs="Times New Roman"/>
          <w:b w:val="0"/>
          <w:i/>
          <w:sz w:val="20"/>
          <w:szCs w:val="20"/>
        </w:rPr>
        <w:tab/>
      </w:r>
      <w:r w:rsidRPr="00201992">
        <w:rPr>
          <w:sz w:val="20"/>
          <w:szCs w:val="20"/>
        </w:rPr>
        <w:t>WQ</w:t>
      </w:r>
      <w:r w:rsidRPr="00201992">
        <w:rPr>
          <w:rFonts w:ascii="Times New Roman" w:hAnsi="Times New Roman" w:cs="Times New Roman"/>
          <w:b w:val="0"/>
          <w:i/>
          <w:sz w:val="20"/>
          <w:szCs w:val="20"/>
        </w:rPr>
        <w:tab/>
        <w:t>substitute:</w:t>
      </w:r>
      <w:r w:rsidRPr="00201992">
        <w:rPr>
          <w:rFonts w:ascii="Times New Roman" w:hAnsi="Times New Roman" w:cs="Times New Roman"/>
          <w:b w:val="0"/>
          <w:i/>
          <w:sz w:val="20"/>
          <w:szCs w:val="20"/>
        </w:rPr>
        <w:tab/>
      </w:r>
      <w:r w:rsidRPr="00201992">
        <w:rPr>
          <w:sz w:val="20"/>
          <w:szCs w:val="20"/>
        </w:rPr>
        <w:t>GN</w:t>
      </w:r>
    </w:p>
    <w:p w:rsidR="00CA7DD0" w:rsidRPr="00201992" w:rsidRDefault="00CA7DD0" w:rsidP="00CA7DD0">
      <w:pPr>
        <w:pStyle w:val="A1S"/>
        <w:keepNext w:val="0"/>
        <w:widowControl w:val="0"/>
        <w:numPr>
          <w:ilvl w:val="2"/>
          <w:numId w:val="4"/>
        </w:numPr>
        <w:spacing w:before="120" w:line="240" w:lineRule="auto"/>
        <w:rPr>
          <w:rFonts w:ascii="Times New Roman" w:hAnsi="Times New Roman" w:cs="Times New Roman"/>
          <w:b w:val="0"/>
          <w:i/>
          <w:sz w:val="20"/>
          <w:szCs w:val="20"/>
        </w:rPr>
      </w:pPr>
      <w:r w:rsidRPr="00201992">
        <w:rPr>
          <w:rFonts w:ascii="Times New Roman" w:hAnsi="Times New Roman" w:cs="Times New Roman"/>
          <w:b w:val="0"/>
          <w:i/>
          <w:sz w:val="20"/>
          <w:szCs w:val="20"/>
        </w:rPr>
        <w:lastRenderedPageBreak/>
        <w:t>omit from the column headed “Responsible Person” for the brand “Gemcitabine Actavis”:</w:t>
      </w:r>
      <w:r w:rsidRPr="00201992">
        <w:rPr>
          <w:rFonts w:ascii="Times New Roman" w:hAnsi="Times New Roman" w:cs="Times New Roman"/>
          <w:b w:val="0"/>
          <w:i/>
          <w:sz w:val="20"/>
          <w:szCs w:val="20"/>
        </w:rPr>
        <w:tab/>
      </w:r>
      <w:r w:rsidRPr="00201992">
        <w:rPr>
          <w:sz w:val="20"/>
          <w:szCs w:val="20"/>
        </w:rPr>
        <w:t>WQ</w:t>
      </w:r>
      <w:r w:rsidRPr="00201992">
        <w:rPr>
          <w:rFonts w:ascii="Times New Roman" w:hAnsi="Times New Roman" w:cs="Times New Roman"/>
          <w:b w:val="0"/>
          <w:i/>
          <w:sz w:val="20"/>
          <w:szCs w:val="20"/>
        </w:rPr>
        <w:tab/>
        <w:t>substitute:</w:t>
      </w:r>
      <w:r w:rsidRPr="00201992">
        <w:rPr>
          <w:rFonts w:ascii="Times New Roman" w:hAnsi="Times New Roman" w:cs="Times New Roman"/>
          <w:b w:val="0"/>
          <w:i/>
          <w:sz w:val="20"/>
          <w:szCs w:val="20"/>
        </w:rPr>
        <w:tab/>
      </w:r>
      <w:r w:rsidRPr="00201992">
        <w:rPr>
          <w:sz w:val="20"/>
          <w:szCs w:val="20"/>
        </w:rPr>
        <w:t>GN</w:t>
      </w:r>
    </w:p>
    <w:p w:rsidR="00CA7DD0" w:rsidRPr="00201992" w:rsidRDefault="00CA7DD0" w:rsidP="00CA7DD0">
      <w:pPr>
        <w:pStyle w:val="A1S"/>
        <w:keepNext w:val="0"/>
        <w:widowControl w:val="0"/>
        <w:numPr>
          <w:ilvl w:val="2"/>
          <w:numId w:val="4"/>
        </w:numPr>
        <w:spacing w:before="120" w:line="240" w:lineRule="auto"/>
        <w:rPr>
          <w:rFonts w:ascii="Times New Roman" w:hAnsi="Times New Roman" w:cs="Times New Roman"/>
          <w:b w:val="0"/>
          <w:i/>
          <w:sz w:val="20"/>
          <w:szCs w:val="20"/>
        </w:rPr>
      </w:pPr>
      <w:r w:rsidRPr="00201992">
        <w:rPr>
          <w:rFonts w:ascii="Times New Roman" w:hAnsi="Times New Roman" w:cs="Times New Roman"/>
          <w:b w:val="0"/>
          <w:i/>
          <w:sz w:val="20"/>
          <w:szCs w:val="20"/>
        </w:rPr>
        <w:t>omit from the column headed “Responsible Person” for the brand “Gemplan”:</w:t>
      </w:r>
      <w:r w:rsidRPr="00201992">
        <w:rPr>
          <w:rFonts w:ascii="Times New Roman" w:hAnsi="Times New Roman" w:cs="Times New Roman"/>
          <w:b w:val="0"/>
          <w:i/>
          <w:sz w:val="20"/>
          <w:szCs w:val="20"/>
        </w:rPr>
        <w:tab/>
      </w:r>
      <w:r w:rsidRPr="00201992">
        <w:rPr>
          <w:sz w:val="20"/>
          <w:szCs w:val="20"/>
        </w:rPr>
        <w:t>WQ</w:t>
      </w:r>
      <w:r w:rsidRPr="00201992">
        <w:rPr>
          <w:rFonts w:ascii="Times New Roman" w:hAnsi="Times New Roman" w:cs="Times New Roman"/>
          <w:b w:val="0"/>
          <w:i/>
          <w:sz w:val="20"/>
          <w:szCs w:val="20"/>
        </w:rPr>
        <w:tab/>
        <w:t>substitute:</w:t>
      </w:r>
      <w:r w:rsidRPr="00201992">
        <w:rPr>
          <w:rFonts w:ascii="Times New Roman" w:hAnsi="Times New Roman" w:cs="Times New Roman"/>
          <w:b w:val="0"/>
          <w:i/>
          <w:sz w:val="20"/>
          <w:szCs w:val="20"/>
        </w:rPr>
        <w:tab/>
      </w:r>
      <w:r w:rsidRPr="00201992">
        <w:rPr>
          <w:sz w:val="20"/>
          <w:szCs w:val="20"/>
        </w:rPr>
        <w:t>GN</w:t>
      </w:r>
    </w:p>
    <w:p w:rsidR="005F2CD0" w:rsidRPr="00201992" w:rsidRDefault="005F2CD0"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Gemcitabine in the form Powder for I.V. infusion 1 g (as hydrochloride)</w:t>
      </w:r>
    </w:p>
    <w:p w:rsidR="005F2CD0" w:rsidRPr="00201992" w:rsidRDefault="005F2CD0" w:rsidP="000E7242">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037DD" w:rsidRPr="00201992" w:rsidTr="005F2CD0">
        <w:trPr>
          <w:tblCellSpacing w:w="22" w:type="dxa"/>
        </w:trPr>
        <w:tc>
          <w:tcPr>
            <w:tcW w:w="1805" w:type="dxa"/>
          </w:tcPr>
          <w:p w:rsidR="00962C0F" w:rsidRPr="00201992" w:rsidRDefault="00962C0F" w:rsidP="000E7242">
            <w:pPr>
              <w:widowControl w:val="0"/>
              <w:rPr>
                <w:rFonts w:ascii="Arial" w:hAnsi="Arial" w:cs="Arial"/>
                <w:sz w:val="16"/>
                <w:szCs w:val="16"/>
              </w:rPr>
            </w:pPr>
          </w:p>
        </w:tc>
        <w:tc>
          <w:tcPr>
            <w:tcW w:w="2791" w:type="dxa"/>
          </w:tcPr>
          <w:p w:rsidR="00962C0F" w:rsidRPr="00201992" w:rsidRDefault="00962C0F" w:rsidP="000E7242">
            <w:pPr>
              <w:widowControl w:val="0"/>
              <w:rPr>
                <w:rFonts w:ascii="Arial" w:hAnsi="Arial" w:cs="Arial"/>
                <w:sz w:val="16"/>
                <w:szCs w:val="16"/>
              </w:rPr>
            </w:pPr>
          </w:p>
        </w:tc>
        <w:tc>
          <w:tcPr>
            <w:tcW w:w="1090" w:type="dxa"/>
          </w:tcPr>
          <w:p w:rsidR="00962C0F" w:rsidRPr="00201992" w:rsidRDefault="00962C0F" w:rsidP="000E7242">
            <w:pPr>
              <w:widowControl w:val="0"/>
              <w:rPr>
                <w:rFonts w:ascii="Arial" w:hAnsi="Arial" w:cs="Arial"/>
                <w:sz w:val="16"/>
                <w:szCs w:val="16"/>
              </w:rPr>
            </w:pPr>
          </w:p>
        </w:tc>
        <w:tc>
          <w:tcPr>
            <w:tcW w:w="1374" w:type="dxa"/>
          </w:tcPr>
          <w:p w:rsidR="00962C0F" w:rsidRPr="00201992" w:rsidRDefault="00962C0F" w:rsidP="000E7242">
            <w:pPr>
              <w:widowControl w:val="0"/>
              <w:rPr>
                <w:rFonts w:ascii="Arial" w:hAnsi="Arial" w:cs="Arial"/>
                <w:sz w:val="16"/>
                <w:szCs w:val="16"/>
              </w:rPr>
            </w:pPr>
            <w:r w:rsidRPr="00201992">
              <w:rPr>
                <w:rFonts w:ascii="Arial" w:hAnsi="Arial" w:cs="Arial"/>
                <w:sz w:val="16"/>
                <w:szCs w:val="16"/>
              </w:rPr>
              <w:t>AS-Gemcitabine</w:t>
            </w:r>
          </w:p>
        </w:tc>
        <w:tc>
          <w:tcPr>
            <w:tcW w:w="381" w:type="dxa"/>
          </w:tcPr>
          <w:p w:rsidR="00962C0F" w:rsidRPr="00201992" w:rsidRDefault="00962C0F"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962C0F" w:rsidRPr="00201992" w:rsidRDefault="00962C0F" w:rsidP="000E7242">
            <w:pPr>
              <w:widowControl w:val="0"/>
              <w:rPr>
                <w:rFonts w:ascii="Arial" w:hAnsi="Arial" w:cs="Arial"/>
                <w:sz w:val="16"/>
                <w:szCs w:val="16"/>
              </w:rPr>
            </w:pPr>
            <w:r w:rsidRPr="00201992">
              <w:rPr>
                <w:rFonts w:ascii="Arial" w:hAnsi="Arial" w:cs="Arial"/>
                <w:sz w:val="16"/>
                <w:szCs w:val="16"/>
              </w:rPr>
              <w:t>MP</w:t>
            </w:r>
          </w:p>
        </w:tc>
        <w:tc>
          <w:tcPr>
            <w:tcW w:w="1090" w:type="dxa"/>
          </w:tcPr>
          <w:p w:rsidR="00962C0F" w:rsidRPr="00201992" w:rsidRDefault="00962C0F" w:rsidP="000E7242">
            <w:pPr>
              <w:widowControl w:val="0"/>
              <w:rPr>
                <w:rFonts w:ascii="Arial" w:hAnsi="Arial" w:cs="Arial"/>
                <w:sz w:val="16"/>
                <w:szCs w:val="16"/>
              </w:rPr>
            </w:pPr>
          </w:p>
        </w:tc>
        <w:tc>
          <w:tcPr>
            <w:tcW w:w="1090" w:type="dxa"/>
          </w:tcPr>
          <w:p w:rsidR="00962C0F" w:rsidRPr="00201992" w:rsidRDefault="00962C0F" w:rsidP="000E7242">
            <w:pPr>
              <w:widowControl w:val="0"/>
              <w:rPr>
                <w:rFonts w:ascii="Arial" w:hAnsi="Arial" w:cs="Arial"/>
                <w:sz w:val="16"/>
                <w:szCs w:val="16"/>
              </w:rPr>
            </w:pPr>
          </w:p>
        </w:tc>
        <w:tc>
          <w:tcPr>
            <w:tcW w:w="665" w:type="dxa"/>
          </w:tcPr>
          <w:p w:rsidR="00962C0F" w:rsidRPr="00201992" w:rsidRDefault="00962C0F"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962C0F" w:rsidRPr="00201992" w:rsidRDefault="00962C0F"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962C0F" w:rsidRPr="00201992" w:rsidRDefault="00962C0F"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962C0F" w:rsidRPr="00201992" w:rsidRDefault="00962C0F" w:rsidP="000E7242">
            <w:pPr>
              <w:widowControl w:val="0"/>
              <w:jc w:val="right"/>
              <w:rPr>
                <w:rFonts w:ascii="Arial" w:hAnsi="Arial" w:cs="Arial"/>
                <w:sz w:val="16"/>
                <w:szCs w:val="16"/>
              </w:rPr>
            </w:pPr>
          </w:p>
        </w:tc>
        <w:tc>
          <w:tcPr>
            <w:tcW w:w="643" w:type="dxa"/>
          </w:tcPr>
          <w:p w:rsidR="00962C0F" w:rsidRPr="00201992" w:rsidRDefault="00962C0F" w:rsidP="000E7242">
            <w:pPr>
              <w:widowControl w:val="0"/>
              <w:rPr>
                <w:rFonts w:ascii="Arial" w:hAnsi="Arial" w:cs="Arial"/>
                <w:sz w:val="16"/>
                <w:szCs w:val="16"/>
              </w:rPr>
            </w:pPr>
            <w:r w:rsidRPr="00201992">
              <w:rPr>
                <w:rFonts w:ascii="Arial" w:hAnsi="Arial" w:cs="Arial"/>
                <w:sz w:val="16"/>
                <w:szCs w:val="16"/>
              </w:rPr>
              <w:t>D(100)</w:t>
            </w:r>
          </w:p>
        </w:tc>
      </w:tr>
    </w:tbl>
    <w:p w:rsidR="005D6061" w:rsidRPr="00201992" w:rsidRDefault="005D6061" w:rsidP="000E7242">
      <w:pPr>
        <w:pStyle w:val="A1S"/>
        <w:keepNext w:val="0"/>
        <w:widowControl w:val="0"/>
        <w:numPr>
          <w:ilvl w:val="2"/>
          <w:numId w:val="4"/>
        </w:numPr>
        <w:spacing w:before="120" w:line="240" w:lineRule="auto"/>
        <w:rPr>
          <w:sz w:val="20"/>
          <w:szCs w:val="20"/>
        </w:rPr>
      </w:pPr>
      <w:r w:rsidRPr="00201992">
        <w:rPr>
          <w:rFonts w:ascii="Times New Roman" w:hAnsi="Times New Roman" w:cs="Times New Roman"/>
          <w:b w:val="0"/>
          <w:i/>
          <w:sz w:val="20"/>
          <w:szCs w:val="20"/>
        </w:rPr>
        <w:t>omit from the column headed “Responsible Person” for the brand “Gemaccord”:</w:t>
      </w:r>
      <w:r w:rsidRPr="00201992">
        <w:rPr>
          <w:rFonts w:ascii="Times New Roman" w:hAnsi="Times New Roman" w:cs="Times New Roman"/>
          <w:b w:val="0"/>
          <w:i/>
          <w:sz w:val="20"/>
          <w:szCs w:val="20"/>
        </w:rPr>
        <w:tab/>
      </w:r>
      <w:r w:rsidRPr="00201992">
        <w:rPr>
          <w:sz w:val="20"/>
          <w:szCs w:val="20"/>
        </w:rPr>
        <w:t>WQ</w:t>
      </w:r>
      <w:r w:rsidRPr="00201992">
        <w:rPr>
          <w:rFonts w:ascii="Times New Roman" w:hAnsi="Times New Roman" w:cs="Times New Roman"/>
          <w:b w:val="0"/>
          <w:i/>
          <w:sz w:val="20"/>
          <w:szCs w:val="20"/>
        </w:rPr>
        <w:tab/>
        <w:t>substitute:</w:t>
      </w:r>
      <w:r w:rsidRPr="00201992">
        <w:rPr>
          <w:rFonts w:ascii="Times New Roman" w:hAnsi="Times New Roman" w:cs="Times New Roman"/>
          <w:b w:val="0"/>
          <w:i/>
          <w:sz w:val="20"/>
          <w:szCs w:val="20"/>
        </w:rPr>
        <w:tab/>
      </w:r>
      <w:r w:rsidRPr="00201992">
        <w:rPr>
          <w:sz w:val="20"/>
          <w:szCs w:val="20"/>
        </w:rPr>
        <w:t>GN</w:t>
      </w:r>
    </w:p>
    <w:p w:rsidR="005D6061" w:rsidRPr="00201992" w:rsidRDefault="005D6061" w:rsidP="000E7242">
      <w:pPr>
        <w:pStyle w:val="A1S"/>
        <w:keepNext w:val="0"/>
        <w:widowControl w:val="0"/>
        <w:numPr>
          <w:ilvl w:val="2"/>
          <w:numId w:val="4"/>
        </w:numPr>
        <w:spacing w:before="120" w:line="240" w:lineRule="auto"/>
        <w:rPr>
          <w:rFonts w:ascii="Times New Roman" w:hAnsi="Times New Roman" w:cs="Times New Roman"/>
          <w:b w:val="0"/>
          <w:i/>
          <w:sz w:val="20"/>
          <w:szCs w:val="20"/>
        </w:rPr>
      </w:pPr>
      <w:r w:rsidRPr="00201992">
        <w:rPr>
          <w:rFonts w:ascii="Times New Roman" w:hAnsi="Times New Roman" w:cs="Times New Roman"/>
          <w:b w:val="0"/>
          <w:i/>
          <w:sz w:val="20"/>
          <w:szCs w:val="20"/>
        </w:rPr>
        <w:t>omit from the column headed “Responsible Person” for the brand “Gemcitabine Actavis”:</w:t>
      </w:r>
      <w:r w:rsidRPr="00201992">
        <w:rPr>
          <w:rFonts w:ascii="Times New Roman" w:hAnsi="Times New Roman" w:cs="Times New Roman"/>
          <w:b w:val="0"/>
          <w:i/>
          <w:sz w:val="20"/>
          <w:szCs w:val="20"/>
        </w:rPr>
        <w:tab/>
      </w:r>
      <w:r w:rsidRPr="00201992">
        <w:rPr>
          <w:sz w:val="20"/>
          <w:szCs w:val="20"/>
        </w:rPr>
        <w:t>WQ</w:t>
      </w:r>
      <w:r w:rsidRPr="00201992">
        <w:rPr>
          <w:rFonts w:ascii="Times New Roman" w:hAnsi="Times New Roman" w:cs="Times New Roman"/>
          <w:b w:val="0"/>
          <w:i/>
          <w:sz w:val="20"/>
          <w:szCs w:val="20"/>
        </w:rPr>
        <w:tab/>
        <w:t>substitute:</w:t>
      </w:r>
      <w:r w:rsidRPr="00201992">
        <w:rPr>
          <w:rFonts w:ascii="Times New Roman" w:hAnsi="Times New Roman" w:cs="Times New Roman"/>
          <w:b w:val="0"/>
          <w:i/>
          <w:sz w:val="20"/>
          <w:szCs w:val="20"/>
        </w:rPr>
        <w:tab/>
      </w:r>
      <w:r w:rsidRPr="00201992">
        <w:rPr>
          <w:sz w:val="20"/>
          <w:szCs w:val="20"/>
        </w:rPr>
        <w:t>GN</w:t>
      </w:r>
    </w:p>
    <w:p w:rsidR="005D6061" w:rsidRPr="00201992" w:rsidRDefault="005D6061" w:rsidP="000E7242">
      <w:pPr>
        <w:pStyle w:val="A1S"/>
        <w:keepNext w:val="0"/>
        <w:widowControl w:val="0"/>
        <w:numPr>
          <w:ilvl w:val="2"/>
          <w:numId w:val="4"/>
        </w:numPr>
        <w:spacing w:before="120" w:line="240" w:lineRule="auto"/>
        <w:rPr>
          <w:rFonts w:ascii="Times New Roman" w:hAnsi="Times New Roman" w:cs="Times New Roman"/>
          <w:b w:val="0"/>
          <w:i/>
          <w:sz w:val="20"/>
          <w:szCs w:val="20"/>
        </w:rPr>
      </w:pPr>
      <w:r w:rsidRPr="00201992">
        <w:rPr>
          <w:rFonts w:ascii="Times New Roman" w:hAnsi="Times New Roman" w:cs="Times New Roman"/>
          <w:b w:val="0"/>
          <w:i/>
          <w:sz w:val="20"/>
          <w:szCs w:val="20"/>
        </w:rPr>
        <w:t>omit from the column headed “Responsible Person” for the brand “Gemplan”:</w:t>
      </w:r>
      <w:r w:rsidRPr="00201992">
        <w:rPr>
          <w:rFonts w:ascii="Times New Roman" w:hAnsi="Times New Roman" w:cs="Times New Roman"/>
          <w:b w:val="0"/>
          <w:i/>
          <w:sz w:val="20"/>
          <w:szCs w:val="20"/>
        </w:rPr>
        <w:tab/>
      </w:r>
      <w:r w:rsidRPr="00201992">
        <w:rPr>
          <w:sz w:val="20"/>
          <w:szCs w:val="20"/>
        </w:rPr>
        <w:t>WQ</w:t>
      </w:r>
      <w:r w:rsidRPr="00201992">
        <w:rPr>
          <w:rFonts w:ascii="Times New Roman" w:hAnsi="Times New Roman" w:cs="Times New Roman"/>
          <w:b w:val="0"/>
          <w:i/>
          <w:sz w:val="20"/>
          <w:szCs w:val="20"/>
        </w:rPr>
        <w:tab/>
        <w:t>substitute:</w:t>
      </w:r>
      <w:r w:rsidRPr="00201992">
        <w:rPr>
          <w:rFonts w:ascii="Times New Roman" w:hAnsi="Times New Roman" w:cs="Times New Roman"/>
          <w:b w:val="0"/>
          <w:i/>
          <w:sz w:val="20"/>
          <w:szCs w:val="20"/>
        </w:rPr>
        <w:tab/>
      </w:r>
      <w:r w:rsidRPr="00201992">
        <w:rPr>
          <w:sz w:val="20"/>
          <w:szCs w:val="20"/>
        </w:rPr>
        <w:t>GN</w:t>
      </w:r>
    </w:p>
    <w:p w:rsidR="00B177B6" w:rsidRPr="00201992" w:rsidRDefault="00B177B6"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Gemcitabine in the form Powder for I.V. infusion 2 g (as hydrochloride)</w:t>
      </w:r>
    </w:p>
    <w:p w:rsidR="00B177B6" w:rsidRPr="00201992" w:rsidRDefault="00B177B6" w:rsidP="000E7242">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177B6" w:rsidRPr="00201992" w:rsidTr="00D71101">
        <w:trPr>
          <w:tblCellSpacing w:w="22" w:type="dxa"/>
        </w:trPr>
        <w:tc>
          <w:tcPr>
            <w:tcW w:w="1805" w:type="dxa"/>
          </w:tcPr>
          <w:p w:rsidR="00B177B6" w:rsidRPr="00201992" w:rsidRDefault="00B177B6" w:rsidP="000E7242">
            <w:pPr>
              <w:widowControl w:val="0"/>
              <w:rPr>
                <w:rFonts w:ascii="Arial" w:hAnsi="Arial" w:cs="Arial"/>
                <w:sz w:val="16"/>
                <w:szCs w:val="16"/>
              </w:rPr>
            </w:pPr>
          </w:p>
        </w:tc>
        <w:tc>
          <w:tcPr>
            <w:tcW w:w="2791" w:type="dxa"/>
          </w:tcPr>
          <w:p w:rsidR="00B177B6" w:rsidRPr="00201992" w:rsidRDefault="00B177B6" w:rsidP="000E7242">
            <w:pPr>
              <w:widowControl w:val="0"/>
              <w:rPr>
                <w:rFonts w:ascii="Arial" w:hAnsi="Arial" w:cs="Arial"/>
                <w:sz w:val="16"/>
                <w:szCs w:val="16"/>
              </w:rPr>
            </w:pPr>
          </w:p>
        </w:tc>
        <w:tc>
          <w:tcPr>
            <w:tcW w:w="1090" w:type="dxa"/>
          </w:tcPr>
          <w:p w:rsidR="00B177B6" w:rsidRPr="00201992" w:rsidRDefault="00B177B6" w:rsidP="000E7242">
            <w:pPr>
              <w:widowControl w:val="0"/>
              <w:rPr>
                <w:rFonts w:ascii="Arial" w:hAnsi="Arial" w:cs="Arial"/>
                <w:sz w:val="16"/>
                <w:szCs w:val="16"/>
              </w:rPr>
            </w:pPr>
          </w:p>
        </w:tc>
        <w:tc>
          <w:tcPr>
            <w:tcW w:w="1374" w:type="dxa"/>
          </w:tcPr>
          <w:p w:rsidR="00B177B6" w:rsidRPr="00201992" w:rsidRDefault="00B177B6" w:rsidP="000E7242">
            <w:pPr>
              <w:widowControl w:val="0"/>
              <w:rPr>
                <w:rFonts w:ascii="Arial" w:hAnsi="Arial" w:cs="Arial"/>
                <w:sz w:val="16"/>
                <w:szCs w:val="16"/>
              </w:rPr>
            </w:pPr>
            <w:r w:rsidRPr="00201992">
              <w:rPr>
                <w:rFonts w:ascii="Arial" w:hAnsi="Arial" w:cs="Arial"/>
                <w:sz w:val="16"/>
                <w:szCs w:val="16"/>
              </w:rPr>
              <w:t>AS-Gemcitabine</w:t>
            </w:r>
          </w:p>
        </w:tc>
        <w:tc>
          <w:tcPr>
            <w:tcW w:w="381" w:type="dxa"/>
          </w:tcPr>
          <w:p w:rsidR="00B177B6" w:rsidRPr="00201992" w:rsidRDefault="00B177B6"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B177B6" w:rsidRPr="00201992" w:rsidRDefault="00B177B6" w:rsidP="000E7242">
            <w:pPr>
              <w:widowControl w:val="0"/>
              <w:rPr>
                <w:rFonts w:ascii="Arial" w:hAnsi="Arial" w:cs="Arial"/>
                <w:sz w:val="16"/>
                <w:szCs w:val="16"/>
              </w:rPr>
            </w:pPr>
            <w:r w:rsidRPr="00201992">
              <w:rPr>
                <w:rFonts w:ascii="Arial" w:hAnsi="Arial" w:cs="Arial"/>
                <w:sz w:val="16"/>
                <w:szCs w:val="16"/>
              </w:rPr>
              <w:t>MP</w:t>
            </w:r>
          </w:p>
        </w:tc>
        <w:tc>
          <w:tcPr>
            <w:tcW w:w="1090" w:type="dxa"/>
          </w:tcPr>
          <w:p w:rsidR="00B177B6" w:rsidRPr="00201992" w:rsidRDefault="00B177B6" w:rsidP="000E7242">
            <w:pPr>
              <w:widowControl w:val="0"/>
              <w:rPr>
                <w:rFonts w:ascii="Arial" w:hAnsi="Arial" w:cs="Arial"/>
                <w:sz w:val="16"/>
                <w:szCs w:val="16"/>
              </w:rPr>
            </w:pPr>
          </w:p>
        </w:tc>
        <w:tc>
          <w:tcPr>
            <w:tcW w:w="1090" w:type="dxa"/>
          </w:tcPr>
          <w:p w:rsidR="00B177B6" w:rsidRPr="00201992" w:rsidRDefault="00B177B6" w:rsidP="000E7242">
            <w:pPr>
              <w:widowControl w:val="0"/>
              <w:rPr>
                <w:rFonts w:ascii="Arial" w:hAnsi="Arial" w:cs="Arial"/>
                <w:sz w:val="16"/>
                <w:szCs w:val="16"/>
              </w:rPr>
            </w:pPr>
          </w:p>
        </w:tc>
        <w:tc>
          <w:tcPr>
            <w:tcW w:w="665" w:type="dxa"/>
          </w:tcPr>
          <w:p w:rsidR="00B177B6" w:rsidRPr="00201992" w:rsidRDefault="00B177B6"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B177B6" w:rsidRPr="00201992" w:rsidRDefault="00B177B6"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B177B6" w:rsidRPr="00201992" w:rsidRDefault="00B177B6"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B177B6" w:rsidRPr="00201992" w:rsidRDefault="00B177B6" w:rsidP="000E7242">
            <w:pPr>
              <w:widowControl w:val="0"/>
              <w:jc w:val="right"/>
              <w:rPr>
                <w:rFonts w:ascii="Arial" w:hAnsi="Arial" w:cs="Arial"/>
                <w:sz w:val="16"/>
                <w:szCs w:val="16"/>
              </w:rPr>
            </w:pPr>
          </w:p>
        </w:tc>
        <w:tc>
          <w:tcPr>
            <w:tcW w:w="643" w:type="dxa"/>
          </w:tcPr>
          <w:p w:rsidR="00B177B6" w:rsidRPr="00201992" w:rsidRDefault="00B177B6" w:rsidP="000E7242">
            <w:pPr>
              <w:widowControl w:val="0"/>
              <w:rPr>
                <w:rFonts w:ascii="Arial" w:hAnsi="Arial" w:cs="Arial"/>
                <w:sz w:val="16"/>
                <w:szCs w:val="16"/>
              </w:rPr>
            </w:pPr>
            <w:r w:rsidRPr="00201992">
              <w:rPr>
                <w:rFonts w:ascii="Arial" w:hAnsi="Arial" w:cs="Arial"/>
                <w:sz w:val="16"/>
                <w:szCs w:val="16"/>
              </w:rPr>
              <w:t>D(100)</w:t>
            </w:r>
          </w:p>
        </w:tc>
      </w:tr>
    </w:tbl>
    <w:p w:rsidR="00DC4186" w:rsidRPr="00201992" w:rsidRDefault="00DC4186" w:rsidP="000E7242">
      <w:pPr>
        <w:pStyle w:val="A1S"/>
        <w:keepNext w:val="0"/>
        <w:widowControl w:val="0"/>
        <w:numPr>
          <w:ilvl w:val="2"/>
          <w:numId w:val="4"/>
        </w:numPr>
        <w:spacing w:before="120" w:line="240" w:lineRule="auto"/>
        <w:ind w:left="1191" w:hanging="482"/>
        <w:rPr>
          <w:sz w:val="20"/>
          <w:szCs w:val="20"/>
        </w:rPr>
      </w:pPr>
      <w:r w:rsidRPr="00201992">
        <w:rPr>
          <w:rFonts w:ascii="Times New Roman" w:hAnsi="Times New Roman" w:cs="Times New Roman"/>
          <w:b w:val="0"/>
          <w:i/>
          <w:sz w:val="20"/>
          <w:szCs w:val="20"/>
        </w:rPr>
        <w:t>omit from the column headed “Responsible Person” for the brand “Gemcitabine Actavis 2000”:</w:t>
      </w:r>
      <w:r w:rsidRPr="00201992">
        <w:rPr>
          <w:rFonts w:ascii="Times New Roman" w:hAnsi="Times New Roman" w:cs="Times New Roman"/>
          <w:b w:val="0"/>
          <w:i/>
          <w:sz w:val="20"/>
          <w:szCs w:val="20"/>
        </w:rPr>
        <w:tab/>
      </w:r>
      <w:r w:rsidRPr="00201992">
        <w:rPr>
          <w:sz w:val="20"/>
          <w:szCs w:val="20"/>
        </w:rPr>
        <w:t>WQ</w:t>
      </w:r>
      <w:r w:rsidRPr="00201992">
        <w:rPr>
          <w:rFonts w:ascii="Times New Roman" w:hAnsi="Times New Roman" w:cs="Times New Roman"/>
          <w:b w:val="0"/>
          <w:i/>
          <w:sz w:val="20"/>
          <w:szCs w:val="20"/>
        </w:rPr>
        <w:tab/>
        <w:t>substitute:</w:t>
      </w:r>
      <w:r w:rsidRPr="00201992">
        <w:rPr>
          <w:rFonts w:ascii="Times New Roman" w:hAnsi="Times New Roman" w:cs="Times New Roman"/>
          <w:b w:val="0"/>
          <w:i/>
          <w:sz w:val="20"/>
          <w:szCs w:val="20"/>
        </w:rPr>
        <w:tab/>
      </w:r>
      <w:r w:rsidRPr="00201992">
        <w:rPr>
          <w:sz w:val="20"/>
          <w:szCs w:val="20"/>
        </w:rPr>
        <w:t>GN</w:t>
      </w:r>
    </w:p>
    <w:p w:rsidR="0019388E" w:rsidRPr="00201992" w:rsidRDefault="0019388E"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Gemfibrozil in the form Tablet 600 mg</w:t>
      </w:r>
    </w:p>
    <w:p w:rsidR="0019388E" w:rsidRPr="00201992" w:rsidRDefault="0019388E"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“Gemfibrozil-GA”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9C5CB5">
        <w:rPr>
          <w:rFonts w:ascii="Arial" w:hAnsi="Arial" w:cs="Arial"/>
          <w:b/>
          <w:i w:val="0"/>
          <w:sz w:val="20"/>
          <w:szCs w:val="20"/>
        </w:rPr>
        <w:t>UA</w:t>
      </w:r>
    </w:p>
    <w:p w:rsidR="00086AB6" w:rsidRPr="00201992" w:rsidRDefault="00086AB6"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Glimepiride in the form Tablet 1 mg</w:t>
      </w:r>
    </w:p>
    <w:p w:rsidR="00086AB6" w:rsidRPr="00201992" w:rsidRDefault="00086AB6"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“Glimepiride GA 1”:</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86AB6" w:rsidRPr="00201992" w:rsidRDefault="00086AB6"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Glimepiride in the form Tablet 2 mg</w:t>
      </w:r>
    </w:p>
    <w:p w:rsidR="00086AB6" w:rsidRPr="00201992" w:rsidRDefault="00086AB6"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“Glimepiride GA 2”:</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86AB6" w:rsidRPr="00201992" w:rsidRDefault="00086AB6"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Glimepiride in the form Tablet 3 mg</w:t>
      </w:r>
    </w:p>
    <w:p w:rsidR="00086AB6" w:rsidRPr="00201992" w:rsidRDefault="00086AB6"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“Glimepiride GA 3”:</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86AB6" w:rsidRPr="00201992" w:rsidRDefault="00086AB6"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Glimepiride in the form Tablet 4 mg</w:t>
      </w:r>
    </w:p>
    <w:p w:rsidR="00086AB6" w:rsidRPr="00201992" w:rsidRDefault="00086AB6"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“Glimepiride GA 4”:</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337990" w:rsidRPr="00201992" w:rsidRDefault="00337990" w:rsidP="00337990">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Hydroxychloroquine</w:t>
      </w:r>
    </w:p>
    <w:p w:rsidR="00337990" w:rsidRPr="00201992" w:rsidRDefault="00337990" w:rsidP="00337990">
      <w:pPr>
        <w:pStyle w:val="A2S"/>
        <w:keepNext w:val="0"/>
        <w:widowControl w:val="0"/>
        <w:spacing w:before="60" w:after="60"/>
        <w:ind w:left="0" w:firstLine="663"/>
        <w:rPr>
          <w:sz w:val="20"/>
          <w:szCs w:val="20"/>
        </w:rPr>
      </w:pPr>
      <w:r w:rsidRPr="00201992">
        <w:rPr>
          <w:sz w:val="20"/>
          <w:szCs w:val="20"/>
        </w:rPr>
        <w:t>omit from the column headed “Responsible Person” for the brand “Hydroxychloroquine Actavis”:</w:t>
      </w:r>
      <w:r w:rsidRPr="00201992">
        <w:rPr>
          <w:sz w:val="20"/>
          <w:szCs w:val="20"/>
        </w:rPr>
        <w:tab/>
      </w:r>
      <w:r w:rsidR="009C5CB5">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E020E" w:rsidRPr="00201992" w:rsidRDefault="000E020E"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Indapamide in the form Tablet containing indapamide hemihydrate 2.5 mg</w:t>
      </w:r>
    </w:p>
    <w:p w:rsidR="000E020E" w:rsidRPr="00201992" w:rsidRDefault="000E020E"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“Indapamide-GA”: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E020E" w:rsidRPr="00201992" w:rsidRDefault="000E020E"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Irbesartan in each of the forms: Tablet 75 mg; Tablet 150 mg; and Tablet 300 mg</w:t>
      </w:r>
    </w:p>
    <w:p w:rsidR="000E020E" w:rsidRPr="00201992" w:rsidRDefault="000E020E"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2F319F">
        <w:rPr>
          <w:sz w:val="20"/>
          <w:szCs w:val="20"/>
        </w:rPr>
        <w:t xml:space="preserve"> for the brand “Irbesartan-GA”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E020E" w:rsidRPr="00201992" w:rsidRDefault="000E020E"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lastRenderedPageBreak/>
        <w:t>Schedule 1, entry for Irbesartan with Hydrochlorothiazide in the form Tablet 150 mg-12.5 mg</w:t>
      </w:r>
    </w:p>
    <w:p w:rsidR="000E020E" w:rsidRPr="00201992" w:rsidRDefault="000E020E"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“Irbesartan HCTZ-GA 150/12.5”:</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DE2591" w:rsidRPr="00201992" w:rsidRDefault="00DE2591"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Irbesartan with Hydrochlorothiazide in the form Tablet 300 mg-12.5 mg</w:t>
      </w:r>
    </w:p>
    <w:p w:rsidR="00DE2591" w:rsidRPr="00201992" w:rsidRDefault="00DE2591"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“Irbesartan HCTZ-GA 300/12.5”:</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5E6569" w:rsidRPr="00201992" w:rsidRDefault="005E6569"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Irbesartan with Hydrochlorothiazide in the form Tablet 300 mg-25 mg</w:t>
      </w:r>
    </w:p>
    <w:p w:rsidR="005E6569" w:rsidRPr="00201992" w:rsidRDefault="005E6569"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“Irbesartan HCTZ-GA 300/25”:</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AD6D9E" w:rsidRPr="00201992" w:rsidRDefault="00AD6D9E" w:rsidP="00AD6D9E">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Irinotecan in the form I.V. injection containing irinotecan hydrochloride trihydrate 40 mg in 2 mL</w:t>
      </w:r>
    </w:p>
    <w:p w:rsidR="00AD6D9E" w:rsidRPr="00201992" w:rsidRDefault="00AD6D9E" w:rsidP="00AD6D9E">
      <w:pPr>
        <w:pStyle w:val="A1S"/>
        <w:keepNext w:val="0"/>
        <w:widowControl w:val="0"/>
        <w:numPr>
          <w:ilvl w:val="2"/>
          <w:numId w:val="4"/>
        </w:numPr>
        <w:spacing w:before="120" w:line="240" w:lineRule="auto"/>
        <w:rPr>
          <w:sz w:val="20"/>
          <w:szCs w:val="20"/>
        </w:rPr>
      </w:pPr>
      <w:r w:rsidRPr="00201992">
        <w:rPr>
          <w:rFonts w:ascii="Times New Roman" w:hAnsi="Times New Roman" w:cs="Times New Roman"/>
          <w:b w:val="0"/>
          <w:i/>
          <w:sz w:val="20"/>
          <w:szCs w:val="20"/>
        </w:rPr>
        <w:t>omit from the column headed “Responsible Person” for the brand “Irinoccord”:</w:t>
      </w:r>
      <w:r w:rsidRPr="00201992">
        <w:rPr>
          <w:rFonts w:ascii="Times New Roman" w:hAnsi="Times New Roman" w:cs="Times New Roman"/>
          <w:b w:val="0"/>
          <w:i/>
          <w:sz w:val="20"/>
          <w:szCs w:val="20"/>
        </w:rPr>
        <w:tab/>
      </w:r>
      <w:r w:rsidRPr="00201992">
        <w:rPr>
          <w:sz w:val="20"/>
          <w:szCs w:val="20"/>
        </w:rPr>
        <w:t>WQ</w:t>
      </w:r>
      <w:r w:rsidRPr="00201992">
        <w:rPr>
          <w:rFonts w:ascii="Times New Roman" w:hAnsi="Times New Roman" w:cs="Times New Roman"/>
          <w:b w:val="0"/>
          <w:i/>
          <w:sz w:val="20"/>
          <w:szCs w:val="20"/>
        </w:rPr>
        <w:tab/>
        <w:t>substitute:</w:t>
      </w:r>
      <w:r w:rsidRPr="00201992">
        <w:rPr>
          <w:rFonts w:ascii="Times New Roman" w:hAnsi="Times New Roman" w:cs="Times New Roman"/>
          <w:b w:val="0"/>
          <w:i/>
          <w:sz w:val="20"/>
          <w:szCs w:val="20"/>
        </w:rPr>
        <w:tab/>
      </w:r>
      <w:r w:rsidRPr="00201992">
        <w:rPr>
          <w:sz w:val="20"/>
          <w:szCs w:val="20"/>
        </w:rPr>
        <w:t>GN</w:t>
      </w:r>
    </w:p>
    <w:p w:rsidR="00AD6D9E" w:rsidRPr="00201992" w:rsidRDefault="00AD6D9E" w:rsidP="00AD6D9E">
      <w:pPr>
        <w:pStyle w:val="A1S"/>
        <w:keepNext w:val="0"/>
        <w:widowControl w:val="0"/>
        <w:numPr>
          <w:ilvl w:val="2"/>
          <w:numId w:val="4"/>
        </w:numPr>
        <w:spacing w:before="120" w:line="240" w:lineRule="auto"/>
        <w:rPr>
          <w:rFonts w:ascii="Times New Roman" w:hAnsi="Times New Roman" w:cs="Times New Roman"/>
          <w:b w:val="0"/>
          <w:i/>
          <w:sz w:val="20"/>
          <w:szCs w:val="20"/>
        </w:rPr>
      </w:pPr>
      <w:r w:rsidRPr="00201992">
        <w:rPr>
          <w:rFonts w:ascii="Times New Roman" w:hAnsi="Times New Roman" w:cs="Times New Roman"/>
          <w:b w:val="0"/>
          <w:i/>
          <w:sz w:val="20"/>
          <w:szCs w:val="20"/>
        </w:rPr>
        <w:t>omit from the column headed “Responsible Person” for the brand “Tecan”:</w:t>
      </w:r>
      <w:r w:rsidRPr="00201992">
        <w:rPr>
          <w:rFonts w:ascii="Times New Roman" w:hAnsi="Times New Roman" w:cs="Times New Roman"/>
          <w:b w:val="0"/>
          <w:i/>
          <w:sz w:val="20"/>
          <w:szCs w:val="20"/>
        </w:rPr>
        <w:tab/>
      </w:r>
      <w:r w:rsidRPr="00201992">
        <w:rPr>
          <w:sz w:val="20"/>
          <w:szCs w:val="20"/>
        </w:rPr>
        <w:t>WQ</w:t>
      </w:r>
      <w:r w:rsidRPr="00201992">
        <w:rPr>
          <w:rFonts w:ascii="Times New Roman" w:hAnsi="Times New Roman" w:cs="Times New Roman"/>
          <w:b w:val="0"/>
          <w:i/>
          <w:sz w:val="20"/>
          <w:szCs w:val="20"/>
        </w:rPr>
        <w:tab/>
        <w:t>substitute:</w:t>
      </w:r>
      <w:r w:rsidRPr="00201992">
        <w:rPr>
          <w:rFonts w:ascii="Times New Roman" w:hAnsi="Times New Roman" w:cs="Times New Roman"/>
          <w:b w:val="0"/>
          <w:i/>
          <w:sz w:val="20"/>
          <w:szCs w:val="20"/>
        </w:rPr>
        <w:tab/>
      </w:r>
      <w:r w:rsidRPr="00201992">
        <w:rPr>
          <w:sz w:val="20"/>
          <w:szCs w:val="20"/>
        </w:rPr>
        <w:t>GN</w:t>
      </w:r>
    </w:p>
    <w:p w:rsidR="00AD6D9E" w:rsidRPr="00201992" w:rsidRDefault="00AD6D9E" w:rsidP="00AD6D9E">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Irinotecan in the form I.V. injection containing irinotecan hydrochloride trihydrate 100 mg in 5 mL</w:t>
      </w:r>
    </w:p>
    <w:p w:rsidR="00AD6D9E" w:rsidRPr="00201992" w:rsidRDefault="00AD6D9E" w:rsidP="00AD6D9E">
      <w:pPr>
        <w:pStyle w:val="A1S"/>
        <w:keepNext w:val="0"/>
        <w:widowControl w:val="0"/>
        <w:numPr>
          <w:ilvl w:val="2"/>
          <w:numId w:val="4"/>
        </w:numPr>
        <w:spacing w:before="120" w:line="240" w:lineRule="auto"/>
        <w:rPr>
          <w:sz w:val="20"/>
          <w:szCs w:val="20"/>
        </w:rPr>
      </w:pPr>
      <w:r w:rsidRPr="00201992">
        <w:rPr>
          <w:rFonts w:ascii="Times New Roman" w:hAnsi="Times New Roman" w:cs="Times New Roman"/>
          <w:b w:val="0"/>
          <w:i/>
          <w:sz w:val="20"/>
          <w:szCs w:val="20"/>
        </w:rPr>
        <w:t>omit from the column headed “Responsible Person” for the brand “Irinoccord”:</w:t>
      </w:r>
      <w:r w:rsidRPr="00201992">
        <w:rPr>
          <w:rFonts w:ascii="Times New Roman" w:hAnsi="Times New Roman" w:cs="Times New Roman"/>
          <w:b w:val="0"/>
          <w:i/>
          <w:sz w:val="20"/>
          <w:szCs w:val="20"/>
        </w:rPr>
        <w:tab/>
      </w:r>
      <w:r w:rsidRPr="00201992">
        <w:rPr>
          <w:sz w:val="20"/>
          <w:szCs w:val="20"/>
        </w:rPr>
        <w:t>WQ</w:t>
      </w:r>
      <w:r w:rsidRPr="00201992">
        <w:rPr>
          <w:rFonts w:ascii="Times New Roman" w:hAnsi="Times New Roman" w:cs="Times New Roman"/>
          <w:b w:val="0"/>
          <w:i/>
          <w:sz w:val="20"/>
          <w:szCs w:val="20"/>
        </w:rPr>
        <w:tab/>
        <w:t>substitute:</w:t>
      </w:r>
      <w:r w:rsidRPr="00201992">
        <w:rPr>
          <w:rFonts w:ascii="Times New Roman" w:hAnsi="Times New Roman" w:cs="Times New Roman"/>
          <w:b w:val="0"/>
          <w:i/>
          <w:sz w:val="20"/>
          <w:szCs w:val="20"/>
        </w:rPr>
        <w:tab/>
      </w:r>
      <w:r w:rsidRPr="00201992">
        <w:rPr>
          <w:sz w:val="20"/>
          <w:szCs w:val="20"/>
        </w:rPr>
        <w:t>GN</w:t>
      </w:r>
    </w:p>
    <w:p w:rsidR="00AD6D9E" w:rsidRPr="00201992" w:rsidRDefault="00AD6D9E" w:rsidP="00AD6D9E">
      <w:pPr>
        <w:pStyle w:val="A1S"/>
        <w:keepNext w:val="0"/>
        <w:widowControl w:val="0"/>
        <w:numPr>
          <w:ilvl w:val="2"/>
          <w:numId w:val="4"/>
        </w:numPr>
        <w:spacing w:before="120" w:line="240" w:lineRule="auto"/>
        <w:rPr>
          <w:rFonts w:ascii="Times New Roman" w:hAnsi="Times New Roman" w:cs="Times New Roman"/>
          <w:b w:val="0"/>
          <w:i/>
          <w:sz w:val="20"/>
          <w:szCs w:val="20"/>
        </w:rPr>
      </w:pPr>
      <w:r w:rsidRPr="00201992">
        <w:rPr>
          <w:rFonts w:ascii="Times New Roman" w:hAnsi="Times New Roman" w:cs="Times New Roman"/>
          <w:b w:val="0"/>
          <w:i/>
          <w:sz w:val="20"/>
          <w:szCs w:val="20"/>
        </w:rPr>
        <w:t>omit from the column headed “Responsible Person” for the brand “Tecan”:</w:t>
      </w:r>
      <w:r w:rsidRPr="00201992">
        <w:rPr>
          <w:rFonts w:ascii="Times New Roman" w:hAnsi="Times New Roman" w:cs="Times New Roman"/>
          <w:b w:val="0"/>
          <w:i/>
          <w:sz w:val="20"/>
          <w:szCs w:val="20"/>
        </w:rPr>
        <w:tab/>
      </w:r>
      <w:r w:rsidRPr="00201992">
        <w:rPr>
          <w:sz w:val="20"/>
          <w:szCs w:val="20"/>
        </w:rPr>
        <w:t>WQ</w:t>
      </w:r>
      <w:r w:rsidRPr="00201992">
        <w:rPr>
          <w:rFonts w:ascii="Times New Roman" w:hAnsi="Times New Roman" w:cs="Times New Roman"/>
          <w:b w:val="0"/>
          <w:i/>
          <w:sz w:val="20"/>
          <w:szCs w:val="20"/>
        </w:rPr>
        <w:tab/>
        <w:t>substitute:</w:t>
      </w:r>
      <w:r w:rsidRPr="00201992">
        <w:rPr>
          <w:rFonts w:ascii="Times New Roman" w:hAnsi="Times New Roman" w:cs="Times New Roman"/>
          <w:b w:val="0"/>
          <w:i/>
          <w:sz w:val="20"/>
          <w:szCs w:val="20"/>
        </w:rPr>
        <w:tab/>
      </w:r>
      <w:r w:rsidRPr="00201992">
        <w:rPr>
          <w:sz w:val="20"/>
          <w:szCs w:val="20"/>
        </w:rPr>
        <w:t>GN</w:t>
      </w:r>
    </w:p>
    <w:p w:rsidR="00AD6D9E" w:rsidRPr="00201992" w:rsidRDefault="00AD6D9E" w:rsidP="00AD6D9E">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Irinotecan in the form I.V. injection containing irinotecan hydrochloride trihydrate 500 mg in 25 mL</w:t>
      </w:r>
    </w:p>
    <w:p w:rsidR="00AD6D9E" w:rsidRPr="00201992" w:rsidRDefault="00AD6D9E" w:rsidP="00AD6D9E">
      <w:pPr>
        <w:pStyle w:val="A1S"/>
        <w:keepNext w:val="0"/>
        <w:widowControl w:val="0"/>
        <w:spacing w:before="120" w:line="240" w:lineRule="auto"/>
        <w:ind w:hanging="301"/>
        <w:rPr>
          <w:sz w:val="20"/>
          <w:szCs w:val="20"/>
        </w:rPr>
      </w:pPr>
      <w:r w:rsidRPr="00201992">
        <w:rPr>
          <w:rFonts w:ascii="Times New Roman" w:hAnsi="Times New Roman" w:cs="Times New Roman"/>
          <w:b w:val="0"/>
          <w:i/>
          <w:sz w:val="20"/>
          <w:szCs w:val="20"/>
        </w:rPr>
        <w:t>omit from the column headed “Responsible Person” for the brand “Tecan”:</w:t>
      </w:r>
      <w:r w:rsidRPr="00201992">
        <w:rPr>
          <w:rFonts w:ascii="Times New Roman" w:hAnsi="Times New Roman" w:cs="Times New Roman"/>
          <w:b w:val="0"/>
          <w:i/>
          <w:sz w:val="20"/>
          <w:szCs w:val="20"/>
        </w:rPr>
        <w:tab/>
      </w:r>
      <w:r w:rsidRPr="00201992">
        <w:rPr>
          <w:sz w:val="20"/>
          <w:szCs w:val="20"/>
        </w:rPr>
        <w:t>WQ</w:t>
      </w:r>
      <w:r w:rsidRPr="00201992">
        <w:rPr>
          <w:rFonts w:ascii="Times New Roman" w:hAnsi="Times New Roman" w:cs="Times New Roman"/>
          <w:b w:val="0"/>
          <w:i/>
          <w:sz w:val="20"/>
          <w:szCs w:val="20"/>
        </w:rPr>
        <w:tab/>
        <w:t>substitute:</w:t>
      </w:r>
      <w:r w:rsidRPr="00201992">
        <w:rPr>
          <w:rFonts w:ascii="Times New Roman" w:hAnsi="Times New Roman" w:cs="Times New Roman"/>
          <w:b w:val="0"/>
          <w:i/>
          <w:sz w:val="20"/>
          <w:szCs w:val="20"/>
        </w:rPr>
        <w:tab/>
      </w:r>
      <w:r w:rsidRPr="00201992">
        <w:rPr>
          <w:sz w:val="20"/>
          <w:szCs w:val="20"/>
        </w:rPr>
        <w:t>GN</w:t>
      </w:r>
    </w:p>
    <w:p w:rsidR="009A295F" w:rsidRPr="00201992" w:rsidRDefault="009A295F"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Isosorbide Mononitrate in the form Tablet 60 mg (sustained release)</w:t>
      </w:r>
    </w:p>
    <w:p w:rsidR="009A295F" w:rsidRPr="00201992" w:rsidRDefault="009A295F"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“Imtrate 60 mg”: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15552A" w:rsidRPr="00201992" w:rsidRDefault="0015552A"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Isotretinoin in the form Capsule 10 mg</w:t>
      </w:r>
    </w:p>
    <w:p w:rsidR="0015552A" w:rsidRPr="00201992" w:rsidRDefault="0015552A" w:rsidP="00556B04">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774F0A" w:rsidRPr="00201992" w:rsidTr="009A1F73">
        <w:trPr>
          <w:tblCellSpacing w:w="22" w:type="dxa"/>
        </w:trPr>
        <w:tc>
          <w:tcPr>
            <w:tcW w:w="1805" w:type="dxa"/>
          </w:tcPr>
          <w:p w:rsidR="0015552A" w:rsidRPr="00201992" w:rsidRDefault="0015552A" w:rsidP="000E7242">
            <w:pPr>
              <w:widowControl w:val="0"/>
              <w:rPr>
                <w:rFonts w:ascii="Arial" w:hAnsi="Arial" w:cs="Arial"/>
                <w:sz w:val="16"/>
                <w:szCs w:val="16"/>
              </w:rPr>
            </w:pPr>
          </w:p>
        </w:tc>
        <w:tc>
          <w:tcPr>
            <w:tcW w:w="2791" w:type="dxa"/>
          </w:tcPr>
          <w:p w:rsidR="0015552A" w:rsidRPr="00201992" w:rsidRDefault="0015552A" w:rsidP="000E7242">
            <w:pPr>
              <w:widowControl w:val="0"/>
              <w:rPr>
                <w:rFonts w:ascii="Arial" w:hAnsi="Arial" w:cs="Arial"/>
                <w:sz w:val="16"/>
                <w:szCs w:val="16"/>
              </w:rPr>
            </w:pPr>
          </w:p>
        </w:tc>
        <w:tc>
          <w:tcPr>
            <w:tcW w:w="1090" w:type="dxa"/>
          </w:tcPr>
          <w:p w:rsidR="0015552A" w:rsidRPr="00201992" w:rsidRDefault="0015552A" w:rsidP="000E7242">
            <w:pPr>
              <w:widowControl w:val="0"/>
              <w:rPr>
                <w:rFonts w:ascii="Arial" w:hAnsi="Arial" w:cs="Arial"/>
                <w:sz w:val="16"/>
                <w:szCs w:val="16"/>
              </w:rPr>
            </w:pPr>
          </w:p>
        </w:tc>
        <w:tc>
          <w:tcPr>
            <w:tcW w:w="1374" w:type="dxa"/>
            <w:hideMark/>
          </w:tcPr>
          <w:p w:rsidR="0015552A" w:rsidRPr="00201992" w:rsidRDefault="001A7BFE" w:rsidP="000E7242">
            <w:pPr>
              <w:widowControl w:val="0"/>
              <w:rPr>
                <w:rFonts w:ascii="Arial" w:hAnsi="Arial" w:cs="Arial"/>
                <w:sz w:val="16"/>
                <w:szCs w:val="16"/>
              </w:rPr>
            </w:pPr>
            <w:r w:rsidRPr="00201992">
              <w:rPr>
                <w:rFonts w:ascii="Arial" w:hAnsi="Arial" w:cs="Arial"/>
                <w:sz w:val="16"/>
                <w:szCs w:val="16"/>
              </w:rPr>
              <w:t>Isotretinoin SCP 10</w:t>
            </w:r>
          </w:p>
        </w:tc>
        <w:tc>
          <w:tcPr>
            <w:tcW w:w="381" w:type="dxa"/>
            <w:hideMark/>
          </w:tcPr>
          <w:p w:rsidR="0015552A" w:rsidRPr="00201992" w:rsidRDefault="0015552A" w:rsidP="000E7242">
            <w:pPr>
              <w:widowControl w:val="0"/>
              <w:rPr>
                <w:rFonts w:ascii="Arial" w:hAnsi="Arial" w:cs="Arial"/>
                <w:sz w:val="16"/>
                <w:szCs w:val="16"/>
              </w:rPr>
            </w:pPr>
            <w:r w:rsidRPr="00201992">
              <w:rPr>
                <w:rFonts w:ascii="Arial" w:hAnsi="Arial" w:cs="Arial"/>
                <w:sz w:val="16"/>
                <w:szCs w:val="16"/>
              </w:rPr>
              <w:t>CR</w:t>
            </w:r>
          </w:p>
        </w:tc>
        <w:tc>
          <w:tcPr>
            <w:tcW w:w="942" w:type="dxa"/>
            <w:hideMark/>
          </w:tcPr>
          <w:p w:rsidR="0015552A" w:rsidRPr="00201992" w:rsidRDefault="0015552A" w:rsidP="000E7242">
            <w:pPr>
              <w:widowControl w:val="0"/>
              <w:rPr>
                <w:rFonts w:ascii="Arial" w:hAnsi="Arial" w:cs="Arial"/>
                <w:sz w:val="16"/>
                <w:szCs w:val="16"/>
              </w:rPr>
            </w:pPr>
            <w:r w:rsidRPr="00201992">
              <w:rPr>
                <w:rFonts w:ascii="Arial" w:hAnsi="Arial" w:cs="Arial"/>
                <w:sz w:val="16"/>
                <w:szCs w:val="16"/>
              </w:rPr>
              <w:t>MP</w:t>
            </w:r>
          </w:p>
        </w:tc>
        <w:tc>
          <w:tcPr>
            <w:tcW w:w="1090" w:type="dxa"/>
            <w:hideMark/>
          </w:tcPr>
          <w:p w:rsidR="0015552A" w:rsidRPr="00201992" w:rsidRDefault="0015552A" w:rsidP="000E7242">
            <w:pPr>
              <w:widowControl w:val="0"/>
              <w:rPr>
                <w:rFonts w:ascii="Arial" w:hAnsi="Arial" w:cs="Arial"/>
                <w:sz w:val="16"/>
                <w:szCs w:val="16"/>
              </w:rPr>
            </w:pPr>
            <w:r w:rsidRPr="00201992">
              <w:rPr>
                <w:rFonts w:ascii="Arial" w:hAnsi="Arial" w:cs="Arial"/>
                <w:sz w:val="16"/>
                <w:szCs w:val="16"/>
              </w:rPr>
              <w:t>C1354</w:t>
            </w:r>
          </w:p>
        </w:tc>
        <w:tc>
          <w:tcPr>
            <w:tcW w:w="1090" w:type="dxa"/>
          </w:tcPr>
          <w:p w:rsidR="0015552A" w:rsidRPr="00201992" w:rsidRDefault="0015552A" w:rsidP="000E7242">
            <w:pPr>
              <w:widowControl w:val="0"/>
              <w:rPr>
                <w:rFonts w:ascii="Arial" w:hAnsi="Arial" w:cs="Arial"/>
                <w:sz w:val="16"/>
                <w:szCs w:val="16"/>
              </w:rPr>
            </w:pPr>
          </w:p>
        </w:tc>
        <w:tc>
          <w:tcPr>
            <w:tcW w:w="665" w:type="dxa"/>
            <w:hideMark/>
          </w:tcPr>
          <w:p w:rsidR="0015552A" w:rsidRPr="00201992" w:rsidRDefault="0015552A" w:rsidP="000E7242">
            <w:pPr>
              <w:widowControl w:val="0"/>
              <w:rPr>
                <w:rFonts w:ascii="Arial" w:hAnsi="Arial" w:cs="Arial"/>
                <w:sz w:val="16"/>
                <w:szCs w:val="16"/>
              </w:rPr>
            </w:pPr>
            <w:r w:rsidRPr="00201992">
              <w:rPr>
                <w:rFonts w:ascii="Arial" w:hAnsi="Arial" w:cs="Arial"/>
                <w:sz w:val="16"/>
                <w:szCs w:val="16"/>
              </w:rPr>
              <w:t>60</w:t>
            </w:r>
          </w:p>
        </w:tc>
        <w:tc>
          <w:tcPr>
            <w:tcW w:w="665" w:type="dxa"/>
            <w:hideMark/>
          </w:tcPr>
          <w:p w:rsidR="0015552A" w:rsidRPr="00201992" w:rsidRDefault="0015552A" w:rsidP="000E7242">
            <w:pPr>
              <w:widowControl w:val="0"/>
              <w:rPr>
                <w:rFonts w:ascii="Arial" w:hAnsi="Arial" w:cs="Arial"/>
                <w:sz w:val="16"/>
                <w:szCs w:val="16"/>
              </w:rPr>
            </w:pPr>
            <w:r w:rsidRPr="00201992">
              <w:rPr>
                <w:rFonts w:ascii="Arial" w:hAnsi="Arial" w:cs="Arial"/>
                <w:sz w:val="16"/>
                <w:szCs w:val="16"/>
              </w:rPr>
              <w:t>3</w:t>
            </w:r>
          </w:p>
        </w:tc>
        <w:tc>
          <w:tcPr>
            <w:tcW w:w="665" w:type="dxa"/>
            <w:hideMark/>
          </w:tcPr>
          <w:p w:rsidR="0015552A" w:rsidRPr="00201992" w:rsidRDefault="0015552A" w:rsidP="000E7242">
            <w:pPr>
              <w:widowControl w:val="0"/>
              <w:jc w:val="right"/>
              <w:rPr>
                <w:rFonts w:ascii="Arial" w:hAnsi="Arial" w:cs="Arial"/>
                <w:sz w:val="16"/>
                <w:szCs w:val="16"/>
              </w:rPr>
            </w:pPr>
            <w:r w:rsidRPr="00201992">
              <w:rPr>
                <w:rFonts w:ascii="Arial" w:hAnsi="Arial" w:cs="Arial"/>
                <w:sz w:val="16"/>
                <w:szCs w:val="16"/>
              </w:rPr>
              <w:t>60</w:t>
            </w:r>
          </w:p>
        </w:tc>
        <w:tc>
          <w:tcPr>
            <w:tcW w:w="665" w:type="dxa"/>
            <w:hideMark/>
          </w:tcPr>
          <w:p w:rsidR="0015552A" w:rsidRPr="00201992" w:rsidRDefault="0015552A" w:rsidP="000E7242">
            <w:pPr>
              <w:widowControl w:val="0"/>
              <w:jc w:val="right"/>
              <w:rPr>
                <w:rFonts w:ascii="Arial" w:hAnsi="Arial" w:cs="Arial"/>
                <w:sz w:val="16"/>
                <w:szCs w:val="16"/>
              </w:rPr>
            </w:pPr>
          </w:p>
        </w:tc>
        <w:tc>
          <w:tcPr>
            <w:tcW w:w="643" w:type="dxa"/>
          </w:tcPr>
          <w:p w:rsidR="0015552A" w:rsidRPr="00201992" w:rsidRDefault="0015552A" w:rsidP="000E7242">
            <w:pPr>
              <w:widowControl w:val="0"/>
              <w:rPr>
                <w:rFonts w:ascii="Arial" w:hAnsi="Arial" w:cs="Arial"/>
                <w:sz w:val="16"/>
                <w:szCs w:val="16"/>
              </w:rPr>
            </w:pPr>
          </w:p>
        </w:tc>
      </w:tr>
    </w:tbl>
    <w:p w:rsidR="00556B04" w:rsidRPr="00201992" w:rsidRDefault="00556B04" w:rsidP="00556B04">
      <w:pPr>
        <w:pStyle w:val="A2S"/>
        <w:keepNext w:val="0"/>
        <w:widowControl w:val="0"/>
        <w:numPr>
          <w:ilvl w:val="2"/>
          <w:numId w:val="4"/>
        </w:numPr>
        <w:spacing w:before="60" w:after="60"/>
        <w:rPr>
          <w:rFonts w:ascii="Arial" w:hAnsi="Arial" w:cs="Arial"/>
          <w:b/>
          <w:i w:val="0"/>
          <w:sz w:val="20"/>
          <w:szCs w:val="20"/>
        </w:rPr>
      </w:pPr>
      <w:r w:rsidRPr="00201992">
        <w:rPr>
          <w:sz w:val="20"/>
          <w:szCs w:val="20"/>
        </w:rPr>
        <w:t>omit from the column headed “Responsible Person” for the brand “Oratane”:</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15552A" w:rsidRPr="00201992" w:rsidRDefault="0015552A"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Isotretinoin in the form Capsule 20 mg</w:t>
      </w:r>
    </w:p>
    <w:p w:rsidR="0015552A" w:rsidRPr="00201992" w:rsidRDefault="0015552A" w:rsidP="00556B04">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774F0A" w:rsidRPr="00201992" w:rsidTr="009A1F73">
        <w:trPr>
          <w:tblCellSpacing w:w="22" w:type="dxa"/>
        </w:trPr>
        <w:tc>
          <w:tcPr>
            <w:tcW w:w="1805" w:type="dxa"/>
          </w:tcPr>
          <w:p w:rsidR="0015552A" w:rsidRPr="00201992" w:rsidRDefault="0015552A" w:rsidP="000E7242">
            <w:pPr>
              <w:widowControl w:val="0"/>
              <w:rPr>
                <w:rFonts w:ascii="Arial" w:hAnsi="Arial" w:cs="Arial"/>
                <w:sz w:val="16"/>
                <w:szCs w:val="16"/>
              </w:rPr>
            </w:pPr>
          </w:p>
        </w:tc>
        <w:tc>
          <w:tcPr>
            <w:tcW w:w="2791" w:type="dxa"/>
          </w:tcPr>
          <w:p w:rsidR="0015552A" w:rsidRPr="00201992" w:rsidRDefault="0015552A" w:rsidP="000E7242">
            <w:pPr>
              <w:widowControl w:val="0"/>
              <w:rPr>
                <w:rFonts w:ascii="Arial" w:hAnsi="Arial" w:cs="Arial"/>
                <w:sz w:val="16"/>
                <w:szCs w:val="16"/>
              </w:rPr>
            </w:pPr>
          </w:p>
        </w:tc>
        <w:tc>
          <w:tcPr>
            <w:tcW w:w="1090" w:type="dxa"/>
          </w:tcPr>
          <w:p w:rsidR="0015552A" w:rsidRPr="00201992" w:rsidRDefault="0015552A" w:rsidP="000E7242">
            <w:pPr>
              <w:widowControl w:val="0"/>
              <w:rPr>
                <w:rFonts w:ascii="Arial" w:hAnsi="Arial" w:cs="Arial"/>
                <w:sz w:val="16"/>
                <w:szCs w:val="16"/>
              </w:rPr>
            </w:pPr>
          </w:p>
        </w:tc>
        <w:tc>
          <w:tcPr>
            <w:tcW w:w="1374" w:type="dxa"/>
            <w:hideMark/>
          </w:tcPr>
          <w:p w:rsidR="0015552A" w:rsidRPr="00201992" w:rsidRDefault="001A7BFE" w:rsidP="000E7242">
            <w:pPr>
              <w:widowControl w:val="0"/>
              <w:rPr>
                <w:rFonts w:ascii="Arial" w:hAnsi="Arial" w:cs="Arial"/>
                <w:sz w:val="16"/>
                <w:szCs w:val="16"/>
              </w:rPr>
            </w:pPr>
            <w:r w:rsidRPr="00201992">
              <w:rPr>
                <w:rFonts w:ascii="Arial" w:hAnsi="Arial" w:cs="Arial"/>
                <w:sz w:val="16"/>
                <w:szCs w:val="16"/>
              </w:rPr>
              <w:t>Isotretinoin SCP 20</w:t>
            </w:r>
          </w:p>
        </w:tc>
        <w:tc>
          <w:tcPr>
            <w:tcW w:w="381" w:type="dxa"/>
            <w:hideMark/>
          </w:tcPr>
          <w:p w:rsidR="0015552A" w:rsidRPr="00201992" w:rsidRDefault="0015552A" w:rsidP="000E7242">
            <w:pPr>
              <w:widowControl w:val="0"/>
              <w:rPr>
                <w:rFonts w:ascii="Arial" w:hAnsi="Arial" w:cs="Arial"/>
                <w:sz w:val="16"/>
                <w:szCs w:val="16"/>
              </w:rPr>
            </w:pPr>
            <w:r w:rsidRPr="00201992">
              <w:rPr>
                <w:rFonts w:ascii="Arial" w:hAnsi="Arial" w:cs="Arial"/>
                <w:sz w:val="16"/>
                <w:szCs w:val="16"/>
              </w:rPr>
              <w:t>CR</w:t>
            </w:r>
          </w:p>
        </w:tc>
        <w:tc>
          <w:tcPr>
            <w:tcW w:w="942" w:type="dxa"/>
            <w:hideMark/>
          </w:tcPr>
          <w:p w:rsidR="0015552A" w:rsidRPr="00201992" w:rsidRDefault="0015552A" w:rsidP="000E7242">
            <w:pPr>
              <w:widowControl w:val="0"/>
              <w:rPr>
                <w:rFonts w:ascii="Arial" w:hAnsi="Arial" w:cs="Arial"/>
                <w:sz w:val="16"/>
                <w:szCs w:val="16"/>
              </w:rPr>
            </w:pPr>
            <w:r w:rsidRPr="00201992">
              <w:rPr>
                <w:rFonts w:ascii="Arial" w:hAnsi="Arial" w:cs="Arial"/>
                <w:sz w:val="16"/>
                <w:szCs w:val="16"/>
              </w:rPr>
              <w:t>MP</w:t>
            </w:r>
          </w:p>
        </w:tc>
        <w:tc>
          <w:tcPr>
            <w:tcW w:w="1090" w:type="dxa"/>
            <w:hideMark/>
          </w:tcPr>
          <w:p w:rsidR="0015552A" w:rsidRPr="00201992" w:rsidRDefault="00AC7D7E" w:rsidP="000E7242">
            <w:pPr>
              <w:widowControl w:val="0"/>
              <w:rPr>
                <w:rFonts w:ascii="Arial" w:hAnsi="Arial" w:cs="Arial"/>
                <w:sz w:val="16"/>
                <w:szCs w:val="16"/>
              </w:rPr>
            </w:pPr>
            <w:r w:rsidRPr="00201992">
              <w:rPr>
                <w:rFonts w:ascii="Arial" w:hAnsi="Arial" w:cs="Arial"/>
                <w:sz w:val="16"/>
                <w:szCs w:val="16"/>
              </w:rPr>
              <w:t>C1354</w:t>
            </w:r>
          </w:p>
        </w:tc>
        <w:tc>
          <w:tcPr>
            <w:tcW w:w="1090" w:type="dxa"/>
          </w:tcPr>
          <w:p w:rsidR="0015552A" w:rsidRPr="00201992" w:rsidRDefault="0015552A" w:rsidP="000E7242">
            <w:pPr>
              <w:widowControl w:val="0"/>
              <w:rPr>
                <w:rFonts w:ascii="Arial" w:hAnsi="Arial" w:cs="Arial"/>
                <w:sz w:val="16"/>
                <w:szCs w:val="16"/>
              </w:rPr>
            </w:pPr>
          </w:p>
        </w:tc>
        <w:tc>
          <w:tcPr>
            <w:tcW w:w="665" w:type="dxa"/>
            <w:hideMark/>
          </w:tcPr>
          <w:p w:rsidR="0015552A" w:rsidRPr="00201992" w:rsidRDefault="0015552A" w:rsidP="000E7242">
            <w:pPr>
              <w:widowControl w:val="0"/>
              <w:rPr>
                <w:rFonts w:ascii="Arial" w:hAnsi="Arial" w:cs="Arial"/>
                <w:sz w:val="16"/>
                <w:szCs w:val="16"/>
              </w:rPr>
            </w:pPr>
            <w:r w:rsidRPr="00201992">
              <w:rPr>
                <w:rFonts w:ascii="Arial" w:hAnsi="Arial" w:cs="Arial"/>
                <w:sz w:val="16"/>
                <w:szCs w:val="16"/>
              </w:rPr>
              <w:t>60</w:t>
            </w:r>
          </w:p>
        </w:tc>
        <w:tc>
          <w:tcPr>
            <w:tcW w:w="665" w:type="dxa"/>
            <w:hideMark/>
          </w:tcPr>
          <w:p w:rsidR="0015552A" w:rsidRPr="00201992" w:rsidRDefault="0015552A" w:rsidP="000E7242">
            <w:pPr>
              <w:widowControl w:val="0"/>
              <w:rPr>
                <w:rFonts w:ascii="Arial" w:hAnsi="Arial" w:cs="Arial"/>
                <w:sz w:val="16"/>
                <w:szCs w:val="16"/>
              </w:rPr>
            </w:pPr>
            <w:r w:rsidRPr="00201992">
              <w:rPr>
                <w:rFonts w:ascii="Arial" w:hAnsi="Arial" w:cs="Arial"/>
                <w:sz w:val="16"/>
                <w:szCs w:val="16"/>
              </w:rPr>
              <w:t>3</w:t>
            </w:r>
          </w:p>
        </w:tc>
        <w:tc>
          <w:tcPr>
            <w:tcW w:w="665" w:type="dxa"/>
            <w:hideMark/>
          </w:tcPr>
          <w:p w:rsidR="0015552A" w:rsidRPr="00201992" w:rsidRDefault="0015552A" w:rsidP="000E7242">
            <w:pPr>
              <w:widowControl w:val="0"/>
              <w:jc w:val="right"/>
              <w:rPr>
                <w:rFonts w:ascii="Arial" w:hAnsi="Arial" w:cs="Arial"/>
                <w:sz w:val="16"/>
                <w:szCs w:val="16"/>
              </w:rPr>
            </w:pPr>
            <w:r w:rsidRPr="00201992">
              <w:rPr>
                <w:rFonts w:ascii="Arial" w:hAnsi="Arial" w:cs="Arial"/>
                <w:sz w:val="16"/>
                <w:szCs w:val="16"/>
              </w:rPr>
              <w:t>60</w:t>
            </w:r>
          </w:p>
        </w:tc>
        <w:tc>
          <w:tcPr>
            <w:tcW w:w="665" w:type="dxa"/>
            <w:hideMark/>
          </w:tcPr>
          <w:p w:rsidR="0015552A" w:rsidRPr="00201992" w:rsidRDefault="0015552A" w:rsidP="000E7242">
            <w:pPr>
              <w:widowControl w:val="0"/>
              <w:jc w:val="right"/>
              <w:rPr>
                <w:rFonts w:ascii="Arial" w:hAnsi="Arial" w:cs="Arial"/>
                <w:sz w:val="16"/>
                <w:szCs w:val="16"/>
              </w:rPr>
            </w:pPr>
          </w:p>
        </w:tc>
        <w:tc>
          <w:tcPr>
            <w:tcW w:w="643" w:type="dxa"/>
          </w:tcPr>
          <w:p w:rsidR="0015552A" w:rsidRPr="00201992" w:rsidRDefault="0015552A" w:rsidP="000E7242">
            <w:pPr>
              <w:widowControl w:val="0"/>
              <w:rPr>
                <w:rFonts w:ascii="Arial" w:hAnsi="Arial" w:cs="Arial"/>
                <w:sz w:val="16"/>
                <w:szCs w:val="16"/>
              </w:rPr>
            </w:pPr>
          </w:p>
        </w:tc>
      </w:tr>
    </w:tbl>
    <w:p w:rsidR="00556B04" w:rsidRPr="00201992" w:rsidRDefault="00556B04" w:rsidP="00556B04">
      <w:pPr>
        <w:pStyle w:val="A2S"/>
        <w:keepNext w:val="0"/>
        <w:widowControl w:val="0"/>
        <w:numPr>
          <w:ilvl w:val="2"/>
          <w:numId w:val="4"/>
        </w:numPr>
        <w:spacing w:before="60" w:after="60"/>
        <w:rPr>
          <w:rFonts w:ascii="Arial" w:hAnsi="Arial" w:cs="Arial"/>
          <w:b/>
          <w:i w:val="0"/>
          <w:sz w:val="20"/>
          <w:szCs w:val="20"/>
        </w:rPr>
      </w:pPr>
      <w:r w:rsidRPr="00201992">
        <w:rPr>
          <w:sz w:val="20"/>
          <w:szCs w:val="20"/>
        </w:rPr>
        <w:t>omit from the column headed “Responsible Person” for the brand “Oratane”:</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556B04" w:rsidRPr="00201992" w:rsidRDefault="00556B04" w:rsidP="00556B04">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Isotretinoin </w:t>
      </w:r>
      <w:r>
        <w:rPr>
          <w:sz w:val="20"/>
          <w:szCs w:val="20"/>
        </w:rPr>
        <w:t>in</w:t>
      </w:r>
      <w:r w:rsidRPr="00201992">
        <w:rPr>
          <w:sz w:val="20"/>
          <w:szCs w:val="20"/>
        </w:rPr>
        <w:t xml:space="preserve"> the form</w:t>
      </w:r>
      <w:r>
        <w:rPr>
          <w:sz w:val="20"/>
          <w:szCs w:val="20"/>
        </w:rPr>
        <w:t xml:space="preserve"> </w:t>
      </w:r>
      <w:r w:rsidRPr="00201992">
        <w:rPr>
          <w:sz w:val="20"/>
          <w:szCs w:val="20"/>
        </w:rPr>
        <w:t>Capsule 40 mg</w:t>
      </w:r>
    </w:p>
    <w:p w:rsidR="00556B04" w:rsidRPr="00201992" w:rsidRDefault="00556B04" w:rsidP="00556B04">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“Oratane”:</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262583" w:rsidRPr="00201992" w:rsidRDefault="00CF27DC" w:rsidP="00262583">
      <w:pPr>
        <w:pStyle w:val="A1S"/>
        <w:keepNext w:val="0"/>
        <w:widowControl w:val="0"/>
        <w:numPr>
          <w:ilvl w:val="0"/>
          <w:numId w:val="4"/>
        </w:numPr>
        <w:tabs>
          <w:tab w:val="num" w:pos="720"/>
        </w:tabs>
        <w:spacing w:before="120" w:line="240" w:lineRule="auto"/>
        <w:ind w:left="663" w:hanging="720"/>
        <w:rPr>
          <w:sz w:val="20"/>
          <w:szCs w:val="20"/>
        </w:rPr>
      </w:pPr>
      <w:r>
        <w:rPr>
          <w:sz w:val="20"/>
          <w:szCs w:val="20"/>
        </w:rPr>
        <w:t>Schedule 1, entry for Lactulose</w:t>
      </w:r>
    </w:p>
    <w:p w:rsidR="00262583" w:rsidRPr="00201992" w:rsidRDefault="00262583" w:rsidP="00262583">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the brand “Lac-Dol” (all instances):</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3C1648" w:rsidRPr="00201992" w:rsidRDefault="00CF27DC" w:rsidP="003C1648">
      <w:pPr>
        <w:pStyle w:val="A1S"/>
        <w:keepNext w:val="0"/>
        <w:widowControl w:val="0"/>
        <w:numPr>
          <w:ilvl w:val="0"/>
          <w:numId w:val="4"/>
        </w:numPr>
        <w:tabs>
          <w:tab w:val="num" w:pos="720"/>
        </w:tabs>
        <w:spacing w:before="120" w:line="240" w:lineRule="auto"/>
        <w:ind w:left="663" w:hanging="720"/>
        <w:rPr>
          <w:sz w:val="20"/>
          <w:szCs w:val="20"/>
        </w:rPr>
      </w:pPr>
      <w:r>
        <w:rPr>
          <w:sz w:val="20"/>
          <w:szCs w:val="20"/>
        </w:rPr>
        <w:lastRenderedPageBreak/>
        <w:t>Schedule 1, entry for Lefluno</w:t>
      </w:r>
      <w:r w:rsidR="003C1648" w:rsidRPr="00201992">
        <w:rPr>
          <w:sz w:val="20"/>
          <w:szCs w:val="20"/>
        </w:rPr>
        <w:t>mide in each of the forms: Tablet 10 mg; and Tablet 20 mg</w:t>
      </w:r>
    </w:p>
    <w:p w:rsidR="003C1648" w:rsidRPr="00201992" w:rsidRDefault="003C1648" w:rsidP="003C1648">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w:t>
      </w:r>
      <w:r w:rsidR="00CF27DC">
        <w:rPr>
          <w:sz w:val="20"/>
          <w:szCs w:val="20"/>
        </w:rPr>
        <w:t>e Person” for the brand “Lefluno</w:t>
      </w:r>
      <w:r w:rsidR="00DE0D4C">
        <w:rPr>
          <w:sz w:val="20"/>
          <w:szCs w:val="20"/>
        </w:rPr>
        <w:t>mide-GA”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3C1648" w:rsidRPr="00201992" w:rsidRDefault="003C1648" w:rsidP="003C1648">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Lercanidipine in each of the forms: Tablet containing lercanidipine hydrochloride 10 mg; and Tablet containing lercanidipine hydrochloride 20 mg</w:t>
      </w:r>
    </w:p>
    <w:p w:rsidR="003C1648" w:rsidRPr="00201992" w:rsidRDefault="003C1648" w:rsidP="003C1648">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w:t>
      </w:r>
      <w:r w:rsidR="002F319F">
        <w:rPr>
          <w:sz w:val="20"/>
          <w:szCs w:val="20"/>
        </w:rPr>
        <w:t>n” for the brand “Lercadip”</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B25F99" w:rsidRPr="00201992" w:rsidRDefault="00CF27DC" w:rsidP="00B25F99">
      <w:pPr>
        <w:pStyle w:val="A1S"/>
        <w:keepNext w:val="0"/>
        <w:widowControl w:val="0"/>
        <w:numPr>
          <w:ilvl w:val="0"/>
          <w:numId w:val="4"/>
        </w:numPr>
        <w:tabs>
          <w:tab w:val="num" w:pos="720"/>
        </w:tabs>
        <w:spacing w:before="120" w:line="240" w:lineRule="auto"/>
        <w:ind w:left="663" w:hanging="720"/>
        <w:rPr>
          <w:sz w:val="20"/>
          <w:szCs w:val="20"/>
        </w:rPr>
      </w:pPr>
      <w:r>
        <w:rPr>
          <w:sz w:val="20"/>
          <w:szCs w:val="20"/>
        </w:rPr>
        <w:t>Schedule 1, entry for Letrozole</w:t>
      </w:r>
    </w:p>
    <w:p w:rsidR="00B25F99" w:rsidRPr="00201992" w:rsidRDefault="00B25F99" w:rsidP="00063068">
      <w:pPr>
        <w:pStyle w:val="A2S"/>
        <w:keepNext w:val="0"/>
        <w:widowControl w:val="0"/>
        <w:numPr>
          <w:ilvl w:val="2"/>
          <w:numId w:val="4"/>
        </w:numPr>
        <w:spacing w:before="60" w:after="60"/>
        <w:rPr>
          <w:rFonts w:ascii="Arial" w:hAnsi="Arial" w:cs="Arial"/>
          <w:b/>
          <w:i w:val="0"/>
          <w:sz w:val="20"/>
          <w:szCs w:val="20"/>
        </w:rPr>
      </w:pPr>
      <w:r w:rsidRPr="00201992">
        <w:rPr>
          <w:sz w:val="20"/>
          <w:szCs w:val="20"/>
        </w:rPr>
        <w:t>omit from the column headed “Responsible Person” for the brand “Letrozole-GA”: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63068" w:rsidRPr="00201992" w:rsidRDefault="00063068" w:rsidP="00063068">
      <w:pPr>
        <w:pStyle w:val="A2S"/>
        <w:keepNext w:val="0"/>
        <w:widowControl w:val="0"/>
        <w:numPr>
          <w:ilvl w:val="2"/>
          <w:numId w:val="4"/>
        </w:numPr>
        <w:spacing w:before="60" w:after="60"/>
        <w:rPr>
          <w:rFonts w:ascii="Arial" w:hAnsi="Arial" w:cs="Arial"/>
          <w:b/>
          <w:i w:val="0"/>
          <w:sz w:val="20"/>
          <w:szCs w:val="20"/>
        </w:rPr>
      </w:pPr>
      <w:r w:rsidRPr="00201992">
        <w:rPr>
          <w:sz w:val="20"/>
          <w:szCs w:val="20"/>
        </w:rPr>
        <w:t>omit from the column headed “Responsible Person” for the brand “Lezole”:</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UA</w:t>
      </w:r>
    </w:p>
    <w:p w:rsidR="00B25F99" w:rsidRPr="00201992" w:rsidRDefault="00B25F99" w:rsidP="00B25F99">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Levetiracetam in each of the forms: Tablet 250 mg; Tablet 500 mg; and Tablet 1 g</w:t>
      </w:r>
    </w:p>
    <w:p w:rsidR="00B25F99" w:rsidRPr="00201992" w:rsidRDefault="00B25F99" w:rsidP="00B25F99">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 for t</w:t>
      </w:r>
      <w:r w:rsidR="00CF27DC">
        <w:rPr>
          <w:sz w:val="20"/>
          <w:szCs w:val="20"/>
        </w:rPr>
        <w:t>h</w:t>
      </w:r>
      <w:r w:rsidR="002F319F">
        <w:rPr>
          <w:sz w:val="20"/>
          <w:szCs w:val="20"/>
        </w:rPr>
        <w:t>e brand “Kepcet”</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D0354A" w:rsidRPr="00201992" w:rsidRDefault="00D0354A" w:rsidP="000E7242">
      <w:pPr>
        <w:pStyle w:val="A1S"/>
        <w:keepNext w:val="0"/>
        <w:widowControl w:val="0"/>
        <w:numPr>
          <w:ilvl w:val="0"/>
          <w:numId w:val="4"/>
        </w:numPr>
        <w:tabs>
          <w:tab w:val="num" w:pos="720"/>
        </w:tabs>
        <w:spacing w:before="120" w:line="240" w:lineRule="auto"/>
        <w:ind w:left="663" w:hanging="720"/>
        <w:jc w:val="both"/>
        <w:rPr>
          <w:sz w:val="20"/>
          <w:szCs w:val="20"/>
        </w:rPr>
      </w:pPr>
      <w:r w:rsidRPr="00201992">
        <w:rPr>
          <w:sz w:val="20"/>
          <w:szCs w:val="20"/>
        </w:rPr>
        <w:t>Schedule 1, entry for Macrogol 3350 in the form Sachets containing powder for oral solution 13.125 g with electrolytes, 30</w:t>
      </w:r>
    </w:p>
    <w:p w:rsidR="00D0354A" w:rsidRPr="00201992" w:rsidRDefault="00D0354A" w:rsidP="000E7242">
      <w:pPr>
        <w:pStyle w:val="A2S"/>
        <w:keepNext w:val="0"/>
        <w:widowControl w:val="0"/>
        <w:spacing w:before="60" w:after="60"/>
        <w:ind w:left="0" w:firstLine="663"/>
        <w:rPr>
          <w:sz w:val="20"/>
          <w:szCs w:val="20"/>
        </w:rPr>
      </w:pPr>
      <w:r w:rsidRPr="00201992">
        <w:rPr>
          <w:sz w:val="20"/>
          <w:szCs w:val="20"/>
        </w:rPr>
        <w:t>omit from the column headed “Responsible Person”</w:t>
      </w:r>
      <w:r w:rsidR="00586CA0">
        <w:rPr>
          <w:sz w:val="20"/>
          <w:szCs w:val="20"/>
        </w:rPr>
        <w:t xml:space="preserve"> for the brand “LaxaC</w:t>
      </w:r>
      <w:r w:rsidR="008935C9" w:rsidRPr="00201992">
        <w:rPr>
          <w:sz w:val="20"/>
          <w:szCs w:val="20"/>
        </w:rPr>
        <w:t>on”</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C56719" w:rsidRPr="00201992" w:rsidRDefault="00C56719" w:rsidP="00C56719">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Meloxicam in each of the forms: Tablet 7.5 mg; and Tablet 15 mg</w:t>
      </w:r>
    </w:p>
    <w:p w:rsidR="00C56719" w:rsidRPr="00201992" w:rsidRDefault="00C56719" w:rsidP="00586CA0">
      <w:pPr>
        <w:pStyle w:val="A2S"/>
        <w:keepNext w:val="0"/>
        <w:widowControl w:val="0"/>
        <w:spacing w:before="60" w:after="60"/>
        <w:ind w:left="0" w:firstLine="663"/>
        <w:rPr>
          <w:sz w:val="20"/>
          <w:szCs w:val="20"/>
        </w:rPr>
      </w:pPr>
      <w:r w:rsidRPr="00201992">
        <w:rPr>
          <w:sz w:val="20"/>
          <w:szCs w:val="20"/>
        </w:rPr>
        <w:t>omit from the column headed “Responsible Person</w:t>
      </w:r>
      <w:r w:rsidR="002F319F">
        <w:rPr>
          <w:sz w:val="20"/>
          <w:szCs w:val="20"/>
        </w:rPr>
        <w:t>” for the brand “Meloxicam-GA”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C92903" w:rsidRPr="00201992" w:rsidRDefault="00C92903"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Meloxicam</w:t>
      </w:r>
      <w:r w:rsidR="0087718E" w:rsidRPr="00201992">
        <w:rPr>
          <w:sz w:val="20"/>
          <w:szCs w:val="20"/>
        </w:rPr>
        <w:t xml:space="preserve"> in the form </w:t>
      </w:r>
      <w:r w:rsidRPr="00201992">
        <w:rPr>
          <w:sz w:val="20"/>
          <w:szCs w:val="20"/>
        </w:rPr>
        <w:t>Capsule 7.5 mg</w:t>
      </w:r>
    </w:p>
    <w:p w:rsidR="00C56719" w:rsidRPr="00201992" w:rsidRDefault="00C56719" w:rsidP="00C56719">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“Melox 7.5”:</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C92903" w:rsidRPr="00201992" w:rsidRDefault="00C92903" w:rsidP="00C56719">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87718E" w:rsidRPr="00201992" w:rsidTr="009A1F73">
        <w:trPr>
          <w:tblCellSpacing w:w="22" w:type="dxa"/>
        </w:trPr>
        <w:tc>
          <w:tcPr>
            <w:tcW w:w="1805" w:type="dxa"/>
          </w:tcPr>
          <w:p w:rsidR="00C92903" w:rsidRPr="00201992" w:rsidRDefault="00C92903" w:rsidP="000E7242">
            <w:pPr>
              <w:widowControl w:val="0"/>
              <w:rPr>
                <w:rFonts w:ascii="Arial" w:hAnsi="Arial" w:cs="Arial"/>
                <w:sz w:val="16"/>
                <w:szCs w:val="16"/>
              </w:rPr>
            </w:pPr>
          </w:p>
        </w:tc>
        <w:tc>
          <w:tcPr>
            <w:tcW w:w="2791" w:type="dxa"/>
          </w:tcPr>
          <w:p w:rsidR="00C92903" w:rsidRPr="00201992" w:rsidRDefault="00C92903" w:rsidP="000E7242">
            <w:pPr>
              <w:widowControl w:val="0"/>
              <w:rPr>
                <w:rFonts w:ascii="Arial" w:hAnsi="Arial" w:cs="Arial"/>
                <w:sz w:val="16"/>
                <w:szCs w:val="16"/>
              </w:rPr>
            </w:pPr>
          </w:p>
        </w:tc>
        <w:tc>
          <w:tcPr>
            <w:tcW w:w="1090" w:type="dxa"/>
          </w:tcPr>
          <w:p w:rsidR="00C92903" w:rsidRPr="00201992" w:rsidRDefault="00C92903" w:rsidP="000E7242">
            <w:pPr>
              <w:widowControl w:val="0"/>
              <w:rPr>
                <w:rFonts w:ascii="Arial" w:hAnsi="Arial" w:cs="Arial"/>
                <w:sz w:val="16"/>
                <w:szCs w:val="16"/>
              </w:rPr>
            </w:pPr>
          </w:p>
        </w:tc>
        <w:tc>
          <w:tcPr>
            <w:tcW w:w="1374" w:type="dxa"/>
            <w:hideMark/>
          </w:tcPr>
          <w:p w:rsidR="00C92903" w:rsidRPr="00201992" w:rsidRDefault="00C92903" w:rsidP="000E7242">
            <w:pPr>
              <w:widowControl w:val="0"/>
              <w:rPr>
                <w:rFonts w:ascii="Arial" w:hAnsi="Arial" w:cs="Arial"/>
                <w:sz w:val="16"/>
                <w:szCs w:val="16"/>
              </w:rPr>
            </w:pPr>
            <w:r w:rsidRPr="00201992">
              <w:rPr>
                <w:rFonts w:ascii="Arial" w:hAnsi="Arial" w:cs="Arial"/>
                <w:sz w:val="16"/>
                <w:szCs w:val="16"/>
              </w:rPr>
              <w:t>Meloxicam Sandoz</w:t>
            </w:r>
          </w:p>
        </w:tc>
        <w:tc>
          <w:tcPr>
            <w:tcW w:w="381" w:type="dxa"/>
            <w:hideMark/>
          </w:tcPr>
          <w:p w:rsidR="00C92903" w:rsidRPr="00201992" w:rsidRDefault="00C92903" w:rsidP="000E7242">
            <w:pPr>
              <w:widowControl w:val="0"/>
              <w:rPr>
                <w:rFonts w:ascii="Arial" w:hAnsi="Arial" w:cs="Arial"/>
                <w:sz w:val="16"/>
                <w:szCs w:val="16"/>
              </w:rPr>
            </w:pPr>
            <w:r w:rsidRPr="00201992">
              <w:rPr>
                <w:rFonts w:ascii="Arial" w:hAnsi="Arial" w:cs="Arial"/>
                <w:sz w:val="16"/>
                <w:szCs w:val="16"/>
              </w:rPr>
              <w:t>SZ</w:t>
            </w:r>
          </w:p>
        </w:tc>
        <w:tc>
          <w:tcPr>
            <w:tcW w:w="942" w:type="dxa"/>
            <w:hideMark/>
          </w:tcPr>
          <w:p w:rsidR="00C92903" w:rsidRPr="00201992" w:rsidRDefault="00C92903" w:rsidP="000E7242">
            <w:pPr>
              <w:widowControl w:val="0"/>
              <w:rPr>
                <w:rFonts w:ascii="Arial" w:hAnsi="Arial" w:cs="Arial"/>
                <w:sz w:val="16"/>
                <w:szCs w:val="16"/>
              </w:rPr>
            </w:pPr>
            <w:r w:rsidRPr="00201992">
              <w:rPr>
                <w:rFonts w:ascii="Arial" w:hAnsi="Arial" w:cs="Arial"/>
                <w:sz w:val="16"/>
                <w:szCs w:val="16"/>
              </w:rPr>
              <w:t>MP NP</w:t>
            </w:r>
          </w:p>
        </w:tc>
        <w:tc>
          <w:tcPr>
            <w:tcW w:w="1090" w:type="dxa"/>
            <w:hideMark/>
          </w:tcPr>
          <w:p w:rsidR="00C92903" w:rsidRPr="00201992" w:rsidRDefault="00C92903" w:rsidP="000E7242">
            <w:pPr>
              <w:widowControl w:val="0"/>
              <w:rPr>
                <w:rFonts w:ascii="Arial" w:hAnsi="Arial" w:cs="Arial"/>
                <w:sz w:val="16"/>
                <w:szCs w:val="16"/>
              </w:rPr>
            </w:pPr>
            <w:r w:rsidRPr="00201992">
              <w:rPr>
                <w:rFonts w:ascii="Arial" w:hAnsi="Arial" w:cs="Arial"/>
                <w:sz w:val="16"/>
                <w:szCs w:val="16"/>
              </w:rPr>
              <w:t>C1547 C1848</w:t>
            </w:r>
          </w:p>
        </w:tc>
        <w:tc>
          <w:tcPr>
            <w:tcW w:w="1090" w:type="dxa"/>
          </w:tcPr>
          <w:p w:rsidR="00C92903" w:rsidRPr="00201992" w:rsidRDefault="00C92903" w:rsidP="000E7242">
            <w:pPr>
              <w:widowControl w:val="0"/>
              <w:rPr>
                <w:rFonts w:ascii="Arial" w:hAnsi="Arial" w:cs="Arial"/>
                <w:sz w:val="16"/>
                <w:szCs w:val="16"/>
              </w:rPr>
            </w:pPr>
          </w:p>
        </w:tc>
        <w:tc>
          <w:tcPr>
            <w:tcW w:w="665" w:type="dxa"/>
            <w:hideMark/>
          </w:tcPr>
          <w:p w:rsidR="00C92903" w:rsidRPr="00201992" w:rsidRDefault="00C92903" w:rsidP="000E7242">
            <w:pPr>
              <w:widowControl w:val="0"/>
              <w:rPr>
                <w:rFonts w:ascii="Arial" w:hAnsi="Arial" w:cs="Arial"/>
                <w:sz w:val="16"/>
                <w:szCs w:val="16"/>
              </w:rPr>
            </w:pPr>
            <w:r w:rsidRPr="00201992">
              <w:rPr>
                <w:rFonts w:ascii="Arial" w:hAnsi="Arial" w:cs="Arial"/>
                <w:sz w:val="16"/>
                <w:szCs w:val="16"/>
              </w:rPr>
              <w:t>30</w:t>
            </w:r>
          </w:p>
        </w:tc>
        <w:tc>
          <w:tcPr>
            <w:tcW w:w="665" w:type="dxa"/>
            <w:hideMark/>
          </w:tcPr>
          <w:p w:rsidR="00C92903" w:rsidRPr="00201992" w:rsidRDefault="00C92903" w:rsidP="000E7242">
            <w:pPr>
              <w:widowControl w:val="0"/>
              <w:rPr>
                <w:rFonts w:ascii="Arial" w:hAnsi="Arial" w:cs="Arial"/>
                <w:sz w:val="16"/>
                <w:szCs w:val="16"/>
              </w:rPr>
            </w:pPr>
            <w:r w:rsidRPr="00201992">
              <w:rPr>
                <w:rFonts w:ascii="Arial" w:hAnsi="Arial" w:cs="Arial"/>
                <w:sz w:val="16"/>
                <w:szCs w:val="16"/>
              </w:rPr>
              <w:t>3</w:t>
            </w:r>
          </w:p>
        </w:tc>
        <w:tc>
          <w:tcPr>
            <w:tcW w:w="665" w:type="dxa"/>
            <w:hideMark/>
          </w:tcPr>
          <w:p w:rsidR="00C92903" w:rsidRPr="00201992" w:rsidRDefault="00C92903" w:rsidP="000E7242">
            <w:pPr>
              <w:widowControl w:val="0"/>
              <w:jc w:val="right"/>
              <w:rPr>
                <w:rFonts w:ascii="Arial" w:hAnsi="Arial" w:cs="Arial"/>
                <w:sz w:val="16"/>
                <w:szCs w:val="16"/>
              </w:rPr>
            </w:pPr>
            <w:r w:rsidRPr="00201992">
              <w:rPr>
                <w:rFonts w:ascii="Arial" w:hAnsi="Arial" w:cs="Arial"/>
                <w:sz w:val="16"/>
                <w:szCs w:val="16"/>
              </w:rPr>
              <w:t>30</w:t>
            </w:r>
          </w:p>
        </w:tc>
        <w:tc>
          <w:tcPr>
            <w:tcW w:w="665" w:type="dxa"/>
            <w:hideMark/>
          </w:tcPr>
          <w:p w:rsidR="00C92903" w:rsidRPr="00201992" w:rsidRDefault="00C92903" w:rsidP="000E7242">
            <w:pPr>
              <w:widowControl w:val="0"/>
              <w:jc w:val="right"/>
              <w:rPr>
                <w:rFonts w:ascii="Arial" w:hAnsi="Arial" w:cs="Arial"/>
                <w:sz w:val="16"/>
                <w:szCs w:val="16"/>
              </w:rPr>
            </w:pPr>
          </w:p>
        </w:tc>
        <w:tc>
          <w:tcPr>
            <w:tcW w:w="643" w:type="dxa"/>
          </w:tcPr>
          <w:p w:rsidR="00C92903" w:rsidRPr="00201992" w:rsidRDefault="00C92903" w:rsidP="000E7242">
            <w:pPr>
              <w:widowControl w:val="0"/>
              <w:rPr>
                <w:rFonts w:ascii="Arial" w:hAnsi="Arial" w:cs="Arial"/>
                <w:sz w:val="16"/>
                <w:szCs w:val="16"/>
              </w:rPr>
            </w:pPr>
          </w:p>
        </w:tc>
      </w:tr>
    </w:tbl>
    <w:p w:rsidR="0087718E" w:rsidRPr="00201992" w:rsidRDefault="0087718E"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Meloxicam in the form Capsule 15 mg</w:t>
      </w:r>
    </w:p>
    <w:p w:rsidR="00C56719" w:rsidRPr="00201992" w:rsidRDefault="00C56719" w:rsidP="00CC5F3B">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“Melox 15”:</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C56719" w:rsidRPr="00201992" w:rsidRDefault="00C56719" w:rsidP="00C56719">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87718E" w:rsidRPr="00201992" w:rsidTr="009A1F73">
        <w:trPr>
          <w:tblCellSpacing w:w="22" w:type="dxa"/>
        </w:trPr>
        <w:tc>
          <w:tcPr>
            <w:tcW w:w="1805" w:type="dxa"/>
          </w:tcPr>
          <w:p w:rsidR="0087718E" w:rsidRPr="00201992" w:rsidRDefault="0087718E" w:rsidP="000E7242">
            <w:pPr>
              <w:widowControl w:val="0"/>
              <w:rPr>
                <w:rFonts w:ascii="Arial" w:hAnsi="Arial" w:cs="Arial"/>
                <w:sz w:val="16"/>
                <w:szCs w:val="16"/>
              </w:rPr>
            </w:pPr>
          </w:p>
        </w:tc>
        <w:tc>
          <w:tcPr>
            <w:tcW w:w="2791" w:type="dxa"/>
          </w:tcPr>
          <w:p w:rsidR="0087718E" w:rsidRPr="00201992" w:rsidRDefault="0087718E" w:rsidP="000E7242">
            <w:pPr>
              <w:widowControl w:val="0"/>
              <w:rPr>
                <w:rFonts w:ascii="Arial" w:hAnsi="Arial" w:cs="Arial"/>
                <w:sz w:val="16"/>
                <w:szCs w:val="16"/>
              </w:rPr>
            </w:pPr>
          </w:p>
        </w:tc>
        <w:tc>
          <w:tcPr>
            <w:tcW w:w="1090" w:type="dxa"/>
          </w:tcPr>
          <w:p w:rsidR="0087718E" w:rsidRPr="00201992" w:rsidRDefault="0087718E" w:rsidP="000E7242">
            <w:pPr>
              <w:widowControl w:val="0"/>
              <w:rPr>
                <w:rFonts w:ascii="Arial" w:hAnsi="Arial" w:cs="Arial"/>
                <w:sz w:val="16"/>
                <w:szCs w:val="16"/>
              </w:rPr>
            </w:pPr>
          </w:p>
        </w:tc>
        <w:tc>
          <w:tcPr>
            <w:tcW w:w="1374" w:type="dxa"/>
            <w:hideMark/>
          </w:tcPr>
          <w:p w:rsidR="0087718E" w:rsidRPr="00201992" w:rsidRDefault="0087718E" w:rsidP="000E7242">
            <w:pPr>
              <w:widowControl w:val="0"/>
              <w:rPr>
                <w:rFonts w:ascii="Arial" w:hAnsi="Arial" w:cs="Arial"/>
                <w:sz w:val="16"/>
                <w:szCs w:val="16"/>
              </w:rPr>
            </w:pPr>
            <w:r w:rsidRPr="00201992">
              <w:rPr>
                <w:rFonts w:ascii="Arial" w:hAnsi="Arial" w:cs="Arial"/>
                <w:sz w:val="16"/>
                <w:szCs w:val="16"/>
              </w:rPr>
              <w:t>Meloxicam Sandoz</w:t>
            </w:r>
          </w:p>
        </w:tc>
        <w:tc>
          <w:tcPr>
            <w:tcW w:w="381" w:type="dxa"/>
            <w:hideMark/>
          </w:tcPr>
          <w:p w:rsidR="0087718E" w:rsidRPr="00201992" w:rsidRDefault="0087718E" w:rsidP="000E7242">
            <w:pPr>
              <w:widowControl w:val="0"/>
              <w:rPr>
                <w:rFonts w:ascii="Arial" w:hAnsi="Arial" w:cs="Arial"/>
                <w:sz w:val="16"/>
                <w:szCs w:val="16"/>
              </w:rPr>
            </w:pPr>
            <w:r w:rsidRPr="00201992">
              <w:rPr>
                <w:rFonts w:ascii="Arial" w:hAnsi="Arial" w:cs="Arial"/>
                <w:sz w:val="16"/>
                <w:szCs w:val="16"/>
              </w:rPr>
              <w:t>SZ</w:t>
            </w:r>
          </w:p>
        </w:tc>
        <w:tc>
          <w:tcPr>
            <w:tcW w:w="942" w:type="dxa"/>
            <w:hideMark/>
          </w:tcPr>
          <w:p w:rsidR="0087718E" w:rsidRPr="00201992" w:rsidRDefault="0087718E" w:rsidP="000E7242">
            <w:pPr>
              <w:widowControl w:val="0"/>
              <w:rPr>
                <w:rFonts w:ascii="Arial" w:hAnsi="Arial" w:cs="Arial"/>
                <w:sz w:val="16"/>
                <w:szCs w:val="16"/>
              </w:rPr>
            </w:pPr>
            <w:r w:rsidRPr="00201992">
              <w:rPr>
                <w:rFonts w:ascii="Arial" w:hAnsi="Arial" w:cs="Arial"/>
                <w:sz w:val="16"/>
                <w:szCs w:val="16"/>
              </w:rPr>
              <w:t>MP NP</w:t>
            </w:r>
          </w:p>
        </w:tc>
        <w:tc>
          <w:tcPr>
            <w:tcW w:w="1090" w:type="dxa"/>
            <w:hideMark/>
          </w:tcPr>
          <w:p w:rsidR="0087718E" w:rsidRPr="00201992" w:rsidRDefault="0087718E" w:rsidP="000E7242">
            <w:pPr>
              <w:widowControl w:val="0"/>
              <w:rPr>
                <w:rFonts w:ascii="Arial" w:hAnsi="Arial" w:cs="Arial"/>
                <w:sz w:val="16"/>
                <w:szCs w:val="16"/>
              </w:rPr>
            </w:pPr>
            <w:r w:rsidRPr="00201992">
              <w:rPr>
                <w:rFonts w:ascii="Arial" w:hAnsi="Arial" w:cs="Arial"/>
                <w:sz w:val="16"/>
                <w:szCs w:val="16"/>
              </w:rPr>
              <w:t>C1547 C1848</w:t>
            </w:r>
          </w:p>
        </w:tc>
        <w:tc>
          <w:tcPr>
            <w:tcW w:w="1090" w:type="dxa"/>
          </w:tcPr>
          <w:p w:rsidR="0087718E" w:rsidRPr="00201992" w:rsidRDefault="0087718E" w:rsidP="000E7242">
            <w:pPr>
              <w:widowControl w:val="0"/>
              <w:rPr>
                <w:rFonts w:ascii="Arial" w:hAnsi="Arial" w:cs="Arial"/>
                <w:sz w:val="16"/>
                <w:szCs w:val="16"/>
              </w:rPr>
            </w:pPr>
          </w:p>
        </w:tc>
        <w:tc>
          <w:tcPr>
            <w:tcW w:w="665" w:type="dxa"/>
            <w:hideMark/>
          </w:tcPr>
          <w:p w:rsidR="0087718E" w:rsidRPr="00201992" w:rsidRDefault="0087718E" w:rsidP="000E7242">
            <w:pPr>
              <w:widowControl w:val="0"/>
              <w:rPr>
                <w:rFonts w:ascii="Arial" w:hAnsi="Arial" w:cs="Arial"/>
                <w:sz w:val="16"/>
                <w:szCs w:val="16"/>
              </w:rPr>
            </w:pPr>
            <w:r w:rsidRPr="00201992">
              <w:rPr>
                <w:rFonts w:ascii="Arial" w:hAnsi="Arial" w:cs="Arial"/>
                <w:sz w:val="16"/>
                <w:szCs w:val="16"/>
              </w:rPr>
              <w:t>30</w:t>
            </w:r>
          </w:p>
        </w:tc>
        <w:tc>
          <w:tcPr>
            <w:tcW w:w="665" w:type="dxa"/>
            <w:hideMark/>
          </w:tcPr>
          <w:p w:rsidR="0087718E" w:rsidRPr="00201992" w:rsidRDefault="0087718E" w:rsidP="000E7242">
            <w:pPr>
              <w:widowControl w:val="0"/>
              <w:rPr>
                <w:rFonts w:ascii="Arial" w:hAnsi="Arial" w:cs="Arial"/>
                <w:sz w:val="16"/>
                <w:szCs w:val="16"/>
              </w:rPr>
            </w:pPr>
            <w:r w:rsidRPr="00201992">
              <w:rPr>
                <w:rFonts w:ascii="Arial" w:hAnsi="Arial" w:cs="Arial"/>
                <w:sz w:val="16"/>
                <w:szCs w:val="16"/>
              </w:rPr>
              <w:t>3</w:t>
            </w:r>
          </w:p>
        </w:tc>
        <w:tc>
          <w:tcPr>
            <w:tcW w:w="665" w:type="dxa"/>
            <w:hideMark/>
          </w:tcPr>
          <w:p w:rsidR="0087718E" w:rsidRPr="00201992" w:rsidRDefault="0087718E" w:rsidP="000E7242">
            <w:pPr>
              <w:widowControl w:val="0"/>
              <w:jc w:val="right"/>
              <w:rPr>
                <w:rFonts w:ascii="Arial" w:hAnsi="Arial" w:cs="Arial"/>
                <w:sz w:val="16"/>
                <w:szCs w:val="16"/>
              </w:rPr>
            </w:pPr>
            <w:r w:rsidRPr="00201992">
              <w:rPr>
                <w:rFonts w:ascii="Arial" w:hAnsi="Arial" w:cs="Arial"/>
                <w:sz w:val="16"/>
                <w:szCs w:val="16"/>
              </w:rPr>
              <w:t>30</w:t>
            </w:r>
          </w:p>
        </w:tc>
        <w:tc>
          <w:tcPr>
            <w:tcW w:w="665" w:type="dxa"/>
            <w:hideMark/>
          </w:tcPr>
          <w:p w:rsidR="0087718E" w:rsidRPr="00201992" w:rsidRDefault="0087718E" w:rsidP="000E7242">
            <w:pPr>
              <w:widowControl w:val="0"/>
              <w:jc w:val="right"/>
              <w:rPr>
                <w:rFonts w:ascii="Arial" w:hAnsi="Arial" w:cs="Arial"/>
                <w:sz w:val="16"/>
                <w:szCs w:val="16"/>
              </w:rPr>
            </w:pPr>
          </w:p>
        </w:tc>
        <w:tc>
          <w:tcPr>
            <w:tcW w:w="643" w:type="dxa"/>
          </w:tcPr>
          <w:p w:rsidR="0087718E" w:rsidRPr="00201992" w:rsidRDefault="0087718E" w:rsidP="000E7242">
            <w:pPr>
              <w:widowControl w:val="0"/>
              <w:rPr>
                <w:rFonts w:ascii="Arial" w:hAnsi="Arial" w:cs="Arial"/>
                <w:sz w:val="16"/>
                <w:szCs w:val="16"/>
              </w:rPr>
            </w:pPr>
          </w:p>
        </w:tc>
      </w:tr>
    </w:tbl>
    <w:p w:rsidR="00B3783B" w:rsidRPr="00201992" w:rsidRDefault="00B3783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Metformin in the form Tablet containing metformin hydrochloride 500 mg</w:t>
      </w:r>
    </w:p>
    <w:p w:rsidR="00AF16C1" w:rsidRPr="00201992" w:rsidRDefault="00AF16C1" w:rsidP="003D11C9">
      <w:pPr>
        <w:pStyle w:val="A2S"/>
        <w:keepNext w:val="0"/>
        <w:widowControl w:val="0"/>
        <w:spacing w:before="60" w:after="60"/>
        <w:ind w:left="0" w:firstLine="663"/>
        <w:rPr>
          <w:sz w:val="20"/>
          <w:szCs w:val="20"/>
        </w:rPr>
      </w:pPr>
      <w:r w:rsidRPr="00201992">
        <w:rPr>
          <w:sz w:val="20"/>
          <w:szCs w:val="20"/>
        </w:rPr>
        <w:t>omit from the column headed “Responsible Person” for the brand “Metformin-GA”: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B3783B" w:rsidRPr="00201992" w:rsidRDefault="00B3783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Metformin in </w:t>
      </w:r>
      <w:r w:rsidR="003D11C9" w:rsidRPr="00201992">
        <w:rPr>
          <w:sz w:val="20"/>
          <w:szCs w:val="20"/>
        </w:rPr>
        <w:t xml:space="preserve">each of the </w:t>
      </w:r>
      <w:r w:rsidRPr="00201992">
        <w:rPr>
          <w:sz w:val="20"/>
          <w:szCs w:val="20"/>
        </w:rPr>
        <w:t>form</w:t>
      </w:r>
      <w:r w:rsidR="003D11C9" w:rsidRPr="00201992">
        <w:rPr>
          <w:sz w:val="20"/>
          <w:szCs w:val="20"/>
        </w:rPr>
        <w:t>s:</w:t>
      </w:r>
      <w:r w:rsidRPr="00201992">
        <w:rPr>
          <w:sz w:val="20"/>
          <w:szCs w:val="20"/>
        </w:rPr>
        <w:t xml:space="preserve"> Tablet containing metformin hydrochloride 850 mg</w:t>
      </w:r>
      <w:r w:rsidR="003D11C9" w:rsidRPr="00201992">
        <w:rPr>
          <w:sz w:val="20"/>
          <w:szCs w:val="20"/>
        </w:rPr>
        <w:t>; and Tablet containing metformin hydrochloride 1 g</w:t>
      </w:r>
    </w:p>
    <w:p w:rsidR="003D11C9" w:rsidRPr="00201992" w:rsidRDefault="003D11C9" w:rsidP="003D11C9">
      <w:pPr>
        <w:pStyle w:val="A2S"/>
        <w:keepNext w:val="0"/>
        <w:widowControl w:val="0"/>
        <w:spacing w:before="60" w:after="60"/>
        <w:ind w:left="0" w:firstLine="663"/>
        <w:rPr>
          <w:sz w:val="20"/>
          <w:szCs w:val="20"/>
        </w:rPr>
      </w:pPr>
      <w:r w:rsidRPr="00201992">
        <w:rPr>
          <w:sz w:val="20"/>
          <w:szCs w:val="20"/>
        </w:rPr>
        <w:t>omit from the column headed “Responsible Person” for the brand “Metformin-GA”: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6C75D2" w:rsidRPr="00201992" w:rsidRDefault="006C75D2" w:rsidP="006C75D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Methotrexate in the form Injection 50 mg in 2 mL vial</w:t>
      </w:r>
    </w:p>
    <w:p w:rsidR="006C75D2" w:rsidRPr="00201992" w:rsidRDefault="006C75D2" w:rsidP="006C75D2">
      <w:pPr>
        <w:pStyle w:val="A2S"/>
        <w:keepNext w:val="0"/>
        <w:widowControl w:val="0"/>
        <w:spacing w:before="60" w:after="60"/>
        <w:ind w:left="0" w:firstLine="663"/>
        <w:rPr>
          <w:sz w:val="20"/>
          <w:szCs w:val="20"/>
        </w:rPr>
      </w:pPr>
      <w:r w:rsidRPr="00201992">
        <w:rPr>
          <w:sz w:val="20"/>
          <w:szCs w:val="20"/>
        </w:rPr>
        <w:t>omit from the column headed “Responsible Person” for the brand “Methaccord”:</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6C75D2" w:rsidRPr="00201992" w:rsidRDefault="006C75D2" w:rsidP="006C75D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lastRenderedPageBreak/>
        <w:t>Schedule 1, entry for Methotrexate in the form Solution concentrate for I.V. infusion 1000 mg in 10 mL vial</w:t>
      </w:r>
    </w:p>
    <w:p w:rsidR="006C75D2" w:rsidRPr="00201992" w:rsidRDefault="006C75D2" w:rsidP="006C75D2">
      <w:pPr>
        <w:pStyle w:val="A2S"/>
        <w:keepNext w:val="0"/>
        <w:widowControl w:val="0"/>
        <w:spacing w:before="60" w:after="60"/>
        <w:ind w:left="0" w:firstLine="663"/>
        <w:rPr>
          <w:sz w:val="20"/>
          <w:szCs w:val="20"/>
        </w:rPr>
      </w:pPr>
      <w:r w:rsidRPr="00201992">
        <w:rPr>
          <w:sz w:val="20"/>
          <w:szCs w:val="20"/>
        </w:rPr>
        <w:t>omit from the column headed “Responsible Person” for the brand “Methaccord”:</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156633" w:rsidRPr="00201992" w:rsidRDefault="00156633"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Mirtazapine in the form Tablet 30 mg</w:t>
      </w:r>
    </w:p>
    <w:p w:rsidR="00156633" w:rsidRPr="00201992" w:rsidRDefault="00156633" w:rsidP="000E7242">
      <w:pPr>
        <w:pStyle w:val="A2S"/>
        <w:keepNext w:val="0"/>
        <w:widowControl w:val="0"/>
        <w:spacing w:before="60" w:after="60"/>
        <w:ind w:left="0" w:firstLine="663"/>
        <w:rPr>
          <w:rFonts w:ascii="Arial" w:hAnsi="Arial" w:cs="Arial"/>
          <w:b/>
          <w:i w:val="0"/>
          <w:sz w:val="20"/>
          <w:szCs w:val="20"/>
        </w:rPr>
      </w:pPr>
      <w:r w:rsidRPr="00201992">
        <w:rPr>
          <w:sz w:val="20"/>
          <w:szCs w:val="20"/>
        </w:rPr>
        <w:t>omit from the column headed “Responsible Person”</w:t>
      </w:r>
      <w:r w:rsidR="008935C9" w:rsidRPr="00201992">
        <w:rPr>
          <w:sz w:val="20"/>
          <w:szCs w:val="20"/>
        </w:rPr>
        <w:t xml:space="preserve"> for the brand “Mirtazapine-DP”</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8B6AB4" w:rsidRPr="00201992">
        <w:rPr>
          <w:rFonts w:ascii="Arial" w:hAnsi="Arial" w:cs="Arial"/>
          <w:b/>
          <w:i w:val="0"/>
          <w:sz w:val="20"/>
          <w:szCs w:val="20"/>
        </w:rPr>
        <w:t>U</w:t>
      </w:r>
      <w:r w:rsidRPr="00201992">
        <w:rPr>
          <w:rFonts w:ascii="Arial" w:hAnsi="Arial" w:cs="Arial"/>
          <w:b/>
          <w:i w:val="0"/>
          <w:sz w:val="20"/>
          <w:szCs w:val="20"/>
        </w:rPr>
        <w:t>A</w:t>
      </w:r>
    </w:p>
    <w:p w:rsidR="0080500C" w:rsidRPr="00201992" w:rsidRDefault="0080500C"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Mirtazapine in the form Tablet 45 mg</w:t>
      </w:r>
    </w:p>
    <w:p w:rsidR="0080500C" w:rsidRPr="00201992" w:rsidRDefault="0080500C" w:rsidP="000E7242">
      <w:pPr>
        <w:pStyle w:val="A2S"/>
        <w:keepNext w:val="0"/>
        <w:widowControl w:val="0"/>
        <w:spacing w:before="60" w:after="60"/>
        <w:ind w:left="0" w:firstLine="663"/>
        <w:rPr>
          <w:sz w:val="20"/>
          <w:szCs w:val="20"/>
        </w:rPr>
      </w:pPr>
      <w:r w:rsidRPr="00201992">
        <w:rPr>
          <w:sz w:val="20"/>
          <w:szCs w:val="20"/>
        </w:rPr>
        <w:t>omit from the column headed “Responsible Person”</w:t>
      </w:r>
      <w:r w:rsidR="008935C9" w:rsidRPr="00201992">
        <w:rPr>
          <w:sz w:val="20"/>
          <w:szCs w:val="20"/>
        </w:rPr>
        <w:t xml:space="preserve"> for the brand “Mirtazapine-GA”: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8B59F0" w:rsidRPr="00201992" w:rsidRDefault="008B59F0" w:rsidP="008B59F0">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Moclobemide in each of the forms: Tablet 150 mg; and Tablet 300 mg</w:t>
      </w:r>
    </w:p>
    <w:p w:rsidR="008B59F0" w:rsidRPr="00201992" w:rsidRDefault="008B59F0" w:rsidP="008B59F0">
      <w:pPr>
        <w:pStyle w:val="A2S"/>
        <w:keepNext w:val="0"/>
        <w:widowControl w:val="0"/>
        <w:spacing w:before="60" w:after="60"/>
        <w:ind w:left="0" w:firstLine="663"/>
        <w:rPr>
          <w:sz w:val="20"/>
          <w:szCs w:val="20"/>
        </w:rPr>
      </w:pPr>
      <w:r w:rsidRPr="00201992">
        <w:rPr>
          <w:sz w:val="20"/>
          <w:szCs w:val="20"/>
        </w:rPr>
        <w:t>omit from the column headed “Responsible Person” for the brand “Clobemix”:</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1B79C1" w:rsidRPr="00201992" w:rsidRDefault="001B79C1"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Montelukast in the form Tablet, chewable, 4 mg (as sodium)</w:t>
      </w:r>
    </w:p>
    <w:p w:rsidR="001B79C1" w:rsidRPr="00201992" w:rsidRDefault="001B79C1"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8676C1" w:rsidRPr="00201992" w:rsidTr="001B79C1">
        <w:trPr>
          <w:tblCellSpacing w:w="22" w:type="dxa"/>
        </w:trPr>
        <w:tc>
          <w:tcPr>
            <w:tcW w:w="1805" w:type="dxa"/>
          </w:tcPr>
          <w:p w:rsidR="001B79C1" w:rsidRPr="00201992" w:rsidRDefault="001B79C1" w:rsidP="000E7242">
            <w:pPr>
              <w:widowControl w:val="0"/>
              <w:rPr>
                <w:rFonts w:ascii="Arial" w:hAnsi="Arial" w:cs="Arial"/>
                <w:sz w:val="16"/>
                <w:szCs w:val="16"/>
              </w:rPr>
            </w:pPr>
          </w:p>
        </w:tc>
        <w:tc>
          <w:tcPr>
            <w:tcW w:w="2791" w:type="dxa"/>
          </w:tcPr>
          <w:p w:rsidR="001B79C1" w:rsidRPr="00201992" w:rsidRDefault="001B79C1" w:rsidP="000E7242">
            <w:pPr>
              <w:widowControl w:val="0"/>
              <w:rPr>
                <w:rFonts w:ascii="Arial" w:hAnsi="Arial" w:cs="Arial"/>
                <w:sz w:val="16"/>
                <w:szCs w:val="16"/>
              </w:rPr>
            </w:pPr>
          </w:p>
        </w:tc>
        <w:tc>
          <w:tcPr>
            <w:tcW w:w="1090" w:type="dxa"/>
          </w:tcPr>
          <w:p w:rsidR="001B79C1" w:rsidRPr="00201992" w:rsidRDefault="001B79C1" w:rsidP="000E7242">
            <w:pPr>
              <w:widowControl w:val="0"/>
              <w:rPr>
                <w:rFonts w:ascii="Arial" w:hAnsi="Arial" w:cs="Arial"/>
                <w:sz w:val="16"/>
                <w:szCs w:val="16"/>
              </w:rPr>
            </w:pPr>
          </w:p>
        </w:tc>
        <w:tc>
          <w:tcPr>
            <w:tcW w:w="1374" w:type="dxa"/>
            <w:hideMark/>
          </w:tcPr>
          <w:p w:rsidR="001B79C1" w:rsidRPr="00201992" w:rsidRDefault="00D16029" w:rsidP="000E7242">
            <w:pPr>
              <w:widowControl w:val="0"/>
              <w:rPr>
                <w:rFonts w:ascii="Arial" w:hAnsi="Arial" w:cs="Arial"/>
                <w:sz w:val="16"/>
                <w:szCs w:val="16"/>
              </w:rPr>
            </w:pPr>
            <w:r w:rsidRPr="00201992">
              <w:rPr>
                <w:rFonts w:ascii="Arial" w:hAnsi="Arial" w:cs="Arial"/>
                <w:sz w:val="16"/>
                <w:szCs w:val="16"/>
              </w:rPr>
              <w:t>Auro-Montelukast Tabs 4</w:t>
            </w:r>
          </w:p>
        </w:tc>
        <w:tc>
          <w:tcPr>
            <w:tcW w:w="381" w:type="dxa"/>
            <w:hideMark/>
          </w:tcPr>
          <w:p w:rsidR="001B79C1" w:rsidRPr="00201992" w:rsidRDefault="00D16029" w:rsidP="000E7242">
            <w:pPr>
              <w:widowControl w:val="0"/>
              <w:rPr>
                <w:rFonts w:ascii="Arial" w:hAnsi="Arial" w:cs="Arial"/>
                <w:sz w:val="16"/>
                <w:szCs w:val="16"/>
              </w:rPr>
            </w:pPr>
            <w:r w:rsidRPr="00201992">
              <w:rPr>
                <w:rFonts w:ascii="Arial" w:hAnsi="Arial" w:cs="Arial"/>
                <w:sz w:val="16"/>
                <w:szCs w:val="16"/>
              </w:rPr>
              <w:t>DO</w:t>
            </w:r>
          </w:p>
        </w:tc>
        <w:tc>
          <w:tcPr>
            <w:tcW w:w="942" w:type="dxa"/>
            <w:hideMark/>
          </w:tcPr>
          <w:p w:rsidR="001B79C1" w:rsidRPr="00201992" w:rsidRDefault="001B79C1" w:rsidP="000E7242">
            <w:pPr>
              <w:widowControl w:val="0"/>
              <w:rPr>
                <w:rFonts w:ascii="Arial" w:hAnsi="Arial" w:cs="Arial"/>
                <w:sz w:val="16"/>
                <w:szCs w:val="16"/>
              </w:rPr>
            </w:pPr>
            <w:r w:rsidRPr="00201992">
              <w:rPr>
                <w:rFonts w:ascii="Arial" w:hAnsi="Arial" w:cs="Arial"/>
                <w:sz w:val="16"/>
                <w:szCs w:val="16"/>
              </w:rPr>
              <w:t>MP NP</w:t>
            </w:r>
          </w:p>
        </w:tc>
        <w:tc>
          <w:tcPr>
            <w:tcW w:w="1090" w:type="dxa"/>
            <w:hideMark/>
          </w:tcPr>
          <w:p w:rsidR="001B79C1" w:rsidRPr="00201992" w:rsidRDefault="001B79C1" w:rsidP="000E7242">
            <w:pPr>
              <w:widowControl w:val="0"/>
              <w:rPr>
                <w:rFonts w:ascii="Arial" w:hAnsi="Arial" w:cs="Arial"/>
                <w:sz w:val="16"/>
                <w:szCs w:val="16"/>
              </w:rPr>
            </w:pPr>
            <w:r w:rsidRPr="00201992">
              <w:rPr>
                <w:rFonts w:ascii="Arial" w:hAnsi="Arial" w:cs="Arial"/>
                <w:sz w:val="16"/>
                <w:szCs w:val="16"/>
              </w:rPr>
              <w:t>C2617</w:t>
            </w:r>
          </w:p>
        </w:tc>
        <w:tc>
          <w:tcPr>
            <w:tcW w:w="1090" w:type="dxa"/>
          </w:tcPr>
          <w:p w:rsidR="001B79C1" w:rsidRPr="00201992" w:rsidRDefault="001B79C1" w:rsidP="000E7242">
            <w:pPr>
              <w:widowControl w:val="0"/>
              <w:rPr>
                <w:rFonts w:ascii="Arial" w:hAnsi="Arial" w:cs="Arial"/>
                <w:sz w:val="16"/>
                <w:szCs w:val="16"/>
              </w:rPr>
            </w:pPr>
          </w:p>
        </w:tc>
        <w:tc>
          <w:tcPr>
            <w:tcW w:w="665" w:type="dxa"/>
            <w:hideMark/>
          </w:tcPr>
          <w:p w:rsidR="001B79C1" w:rsidRPr="00201992" w:rsidRDefault="001B79C1" w:rsidP="000E7242">
            <w:pPr>
              <w:widowControl w:val="0"/>
              <w:rPr>
                <w:rFonts w:ascii="Arial" w:hAnsi="Arial" w:cs="Arial"/>
                <w:sz w:val="16"/>
                <w:szCs w:val="16"/>
              </w:rPr>
            </w:pPr>
            <w:r w:rsidRPr="00201992">
              <w:rPr>
                <w:rFonts w:ascii="Arial" w:hAnsi="Arial" w:cs="Arial"/>
                <w:sz w:val="16"/>
                <w:szCs w:val="16"/>
              </w:rPr>
              <w:t>28</w:t>
            </w:r>
          </w:p>
        </w:tc>
        <w:tc>
          <w:tcPr>
            <w:tcW w:w="665" w:type="dxa"/>
            <w:hideMark/>
          </w:tcPr>
          <w:p w:rsidR="001B79C1" w:rsidRPr="00201992" w:rsidRDefault="001B79C1" w:rsidP="000E7242">
            <w:pPr>
              <w:widowControl w:val="0"/>
              <w:rPr>
                <w:rFonts w:ascii="Arial" w:hAnsi="Arial" w:cs="Arial"/>
                <w:sz w:val="16"/>
                <w:szCs w:val="16"/>
              </w:rPr>
            </w:pPr>
            <w:r w:rsidRPr="00201992">
              <w:rPr>
                <w:rFonts w:ascii="Arial" w:hAnsi="Arial" w:cs="Arial"/>
                <w:sz w:val="16"/>
                <w:szCs w:val="16"/>
              </w:rPr>
              <w:t>5</w:t>
            </w:r>
          </w:p>
        </w:tc>
        <w:tc>
          <w:tcPr>
            <w:tcW w:w="665" w:type="dxa"/>
            <w:hideMark/>
          </w:tcPr>
          <w:p w:rsidR="001B79C1" w:rsidRPr="00201992" w:rsidRDefault="001B79C1" w:rsidP="000E7242">
            <w:pPr>
              <w:widowControl w:val="0"/>
              <w:jc w:val="right"/>
              <w:rPr>
                <w:rFonts w:ascii="Arial" w:hAnsi="Arial" w:cs="Arial"/>
                <w:sz w:val="16"/>
                <w:szCs w:val="16"/>
              </w:rPr>
            </w:pPr>
            <w:r w:rsidRPr="00201992">
              <w:rPr>
                <w:rFonts w:ascii="Arial" w:hAnsi="Arial" w:cs="Arial"/>
                <w:sz w:val="16"/>
                <w:szCs w:val="16"/>
              </w:rPr>
              <w:t>28</w:t>
            </w:r>
          </w:p>
        </w:tc>
        <w:tc>
          <w:tcPr>
            <w:tcW w:w="665" w:type="dxa"/>
            <w:hideMark/>
          </w:tcPr>
          <w:p w:rsidR="001B79C1" w:rsidRPr="00201992" w:rsidRDefault="001B79C1"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1B79C1" w:rsidRPr="00201992" w:rsidRDefault="001B79C1" w:rsidP="000E7242">
            <w:pPr>
              <w:widowControl w:val="0"/>
              <w:rPr>
                <w:rFonts w:ascii="Arial" w:hAnsi="Arial" w:cs="Arial"/>
                <w:sz w:val="16"/>
                <w:szCs w:val="16"/>
              </w:rPr>
            </w:pPr>
          </w:p>
        </w:tc>
      </w:tr>
    </w:tbl>
    <w:p w:rsidR="00123FEE" w:rsidRPr="00201992" w:rsidRDefault="00123FEE" w:rsidP="000E7242">
      <w:pPr>
        <w:pStyle w:val="A2S"/>
        <w:keepNext w:val="0"/>
        <w:widowControl w:val="0"/>
        <w:numPr>
          <w:ilvl w:val="2"/>
          <w:numId w:val="4"/>
        </w:numPr>
        <w:spacing w:before="60" w:after="60"/>
        <w:rPr>
          <w:sz w:val="20"/>
          <w:szCs w:val="20"/>
        </w:rPr>
      </w:pPr>
      <w:r w:rsidRPr="00201992">
        <w:rPr>
          <w:sz w:val="20"/>
          <w:szCs w:val="20"/>
        </w:rPr>
        <w:t>omit from the column headed “Responsible Person”</w:t>
      </w:r>
      <w:r w:rsidR="008935C9" w:rsidRPr="00201992">
        <w:rPr>
          <w:sz w:val="20"/>
          <w:szCs w:val="20"/>
        </w:rPr>
        <w:t xml:space="preserve"> for the brand “</w:t>
      </w:r>
      <w:r w:rsidRPr="00201992">
        <w:rPr>
          <w:sz w:val="20"/>
          <w:szCs w:val="20"/>
        </w:rPr>
        <w:t>Montair 4</w:t>
      </w:r>
      <w:r w:rsidR="008935C9" w:rsidRPr="00201992">
        <w:rPr>
          <w:sz w:val="20"/>
          <w:szCs w:val="20"/>
        </w:rPr>
        <w:t>”</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1B79C1" w:rsidRPr="00201992" w:rsidRDefault="001B79C1"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Montelukast in the form Tablet, chewable, 5 mg (as sodium)</w:t>
      </w:r>
    </w:p>
    <w:p w:rsidR="001B79C1" w:rsidRPr="00201992" w:rsidRDefault="001B79C1"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D16029" w:rsidRPr="00201992" w:rsidTr="001B79C1">
        <w:trPr>
          <w:tblCellSpacing w:w="22" w:type="dxa"/>
        </w:trPr>
        <w:tc>
          <w:tcPr>
            <w:tcW w:w="1805" w:type="dxa"/>
          </w:tcPr>
          <w:p w:rsidR="00D16029" w:rsidRPr="00201992" w:rsidRDefault="00D16029" w:rsidP="000E7242">
            <w:pPr>
              <w:widowControl w:val="0"/>
              <w:rPr>
                <w:rFonts w:ascii="Arial" w:hAnsi="Arial" w:cs="Arial"/>
                <w:sz w:val="16"/>
                <w:szCs w:val="16"/>
              </w:rPr>
            </w:pPr>
          </w:p>
        </w:tc>
        <w:tc>
          <w:tcPr>
            <w:tcW w:w="2791" w:type="dxa"/>
          </w:tcPr>
          <w:p w:rsidR="00D16029" w:rsidRPr="00201992" w:rsidRDefault="00D16029" w:rsidP="000E7242">
            <w:pPr>
              <w:widowControl w:val="0"/>
              <w:rPr>
                <w:rFonts w:ascii="Arial" w:hAnsi="Arial" w:cs="Arial"/>
                <w:sz w:val="16"/>
                <w:szCs w:val="16"/>
              </w:rPr>
            </w:pPr>
          </w:p>
        </w:tc>
        <w:tc>
          <w:tcPr>
            <w:tcW w:w="1090" w:type="dxa"/>
          </w:tcPr>
          <w:p w:rsidR="00D16029" w:rsidRPr="00201992" w:rsidRDefault="00D16029" w:rsidP="000E7242">
            <w:pPr>
              <w:widowControl w:val="0"/>
              <w:rPr>
                <w:rFonts w:ascii="Arial" w:hAnsi="Arial" w:cs="Arial"/>
                <w:sz w:val="16"/>
                <w:szCs w:val="16"/>
              </w:rPr>
            </w:pPr>
          </w:p>
        </w:tc>
        <w:tc>
          <w:tcPr>
            <w:tcW w:w="1374" w:type="dxa"/>
            <w:hideMark/>
          </w:tcPr>
          <w:p w:rsidR="00D16029" w:rsidRPr="00201992" w:rsidRDefault="007902C4" w:rsidP="000E7242">
            <w:pPr>
              <w:widowControl w:val="0"/>
              <w:rPr>
                <w:rFonts w:ascii="Arial" w:hAnsi="Arial" w:cs="Arial"/>
                <w:sz w:val="16"/>
                <w:szCs w:val="16"/>
              </w:rPr>
            </w:pPr>
            <w:r w:rsidRPr="00201992">
              <w:rPr>
                <w:rFonts w:ascii="Arial" w:hAnsi="Arial" w:cs="Arial"/>
                <w:sz w:val="16"/>
                <w:szCs w:val="16"/>
              </w:rPr>
              <w:t>Auro-Montelukast Tabs</w:t>
            </w:r>
            <w:r w:rsidR="00D16029" w:rsidRPr="00201992">
              <w:rPr>
                <w:rFonts w:ascii="Arial" w:hAnsi="Arial" w:cs="Arial"/>
                <w:sz w:val="16"/>
                <w:szCs w:val="16"/>
              </w:rPr>
              <w:t xml:space="preserve"> 5</w:t>
            </w:r>
          </w:p>
        </w:tc>
        <w:tc>
          <w:tcPr>
            <w:tcW w:w="381" w:type="dxa"/>
            <w:hideMark/>
          </w:tcPr>
          <w:p w:rsidR="00D16029" w:rsidRPr="00201992" w:rsidRDefault="00D16029" w:rsidP="000E7242">
            <w:pPr>
              <w:widowControl w:val="0"/>
              <w:rPr>
                <w:rFonts w:ascii="Arial" w:hAnsi="Arial" w:cs="Arial"/>
                <w:sz w:val="16"/>
                <w:szCs w:val="16"/>
              </w:rPr>
            </w:pPr>
            <w:r w:rsidRPr="00201992">
              <w:rPr>
                <w:rFonts w:ascii="Arial" w:hAnsi="Arial" w:cs="Arial"/>
                <w:sz w:val="16"/>
                <w:szCs w:val="16"/>
              </w:rPr>
              <w:t>DO</w:t>
            </w:r>
          </w:p>
        </w:tc>
        <w:tc>
          <w:tcPr>
            <w:tcW w:w="942" w:type="dxa"/>
            <w:hideMark/>
          </w:tcPr>
          <w:p w:rsidR="00D16029" w:rsidRPr="00201992" w:rsidRDefault="00D16029" w:rsidP="000E7242">
            <w:pPr>
              <w:widowControl w:val="0"/>
              <w:rPr>
                <w:rFonts w:ascii="Arial" w:hAnsi="Arial" w:cs="Arial"/>
                <w:sz w:val="16"/>
                <w:szCs w:val="16"/>
              </w:rPr>
            </w:pPr>
            <w:r w:rsidRPr="00201992">
              <w:rPr>
                <w:rFonts w:ascii="Arial" w:hAnsi="Arial" w:cs="Arial"/>
                <w:sz w:val="16"/>
                <w:szCs w:val="16"/>
              </w:rPr>
              <w:t>MP NP</w:t>
            </w:r>
          </w:p>
        </w:tc>
        <w:tc>
          <w:tcPr>
            <w:tcW w:w="1090" w:type="dxa"/>
            <w:hideMark/>
          </w:tcPr>
          <w:p w:rsidR="00D16029" w:rsidRPr="00201992" w:rsidRDefault="00D16029" w:rsidP="000E7242">
            <w:pPr>
              <w:widowControl w:val="0"/>
              <w:rPr>
                <w:rFonts w:ascii="Arial" w:hAnsi="Arial" w:cs="Arial"/>
                <w:sz w:val="16"/>
                <w:szCs w:val="16"/>
              </w:rPr>
            </w:pPr>
            <w:r w:rsidRPr="00201992">
              <w:rPr>
                <w:rFonts w:ascii="Arial" w:hAnsi="Arial" w:cs="Arial"/>
                <w:sz w:val="16"/>
                <w:szCs w:val="16"/>
              </w:rPr>
              <w:t>C2618 C3217</w:t>
            </w:r>
          </w:p>
        </w:tc>
        <w:tc>
          <w:tcPr>
            <w:tcW w:w="1090" w:type="dxa"/>
          </w:tcPr>
          <w:p w:rsidR="00D16029" w:rsidRPr="00201992" w:rsidRDefault="00D16029" w:rsidP="000E7242">
            <w:pPr>
              <w:widowControl w:val="0"/>
              <w:rPr>
                <w:rFonts w:ascii="Arial" w:hAnsi="Arial" w:cs="Arial"/>
                <w:sz w:val="16"/>
                <w:szCs w:val="16"/>
              </w:rPr>
            </w:pPr>
          </w:p>
        </w:tc>
        <w:tc>
          <w:tcPr>
            <w:tcW w:w="665" w:type="dxa"/>
            <w:hideMark/>
          </w:tcPr>
          <w:p w:rsidR="00D16029" w:rsidRPr="00201992" w:rsidRDefault="00D16029" w:rsidP="000E7242">
            <w:pPr>
              <w:widowControl w:val="0"/>
              <w:rPr>
                <w:rFonts w:ascii="Arial" w:hAnsi="Arial" w:cs="Arial"/>
                <w:sz w:val="16"/>
                <w:szCs w:val="16"/>
              </w:rPr>
            </w:pPr>
            <w:r w:rsidRPr="00201992">
              <w:rPr>
                <w:rFonts w:ascii="Arial" w:hAnsi="Arial" w:cs="Arial"/>
                <w:sz w:val="16"/>
                <w:szCs w:val="16"/>
              </w:rPr>
              <w:t>28</w:t>
            </w:r>
          </w:p>
        </w:tc>
        <w:tc>
          <w:tcPr>
            <w:tcW w:w="665" w:type="dxa"/>
            <w:hideMark/>
          </w:tcPr>
          <w:p w:rsidR="00D16029" w:rsidRPr="00201992" w:rsidRDefault="00D16029" w:rsidP="000E7242">
            <w:pPr>
              <w:widowControl w:val="0"/>
              <w:rPr>
                <w:rFonts w:ascii="Arial" w:hAnsi="Arial" w:cs="Arial"/>
                <w:sz w:val="16"/>
                <w:szCs w:val="16"/>
              </w:rPr>
            </w:pPr>
            <w:r w:rsidRPr="00201992">
              <w:rPr>
                <w:rFonts w:ascii="Arial" w:hAnsi="Arial" w:cs="Arial"/>
                <w:sz w:val="16"/>
                <w:szCs w:val="16"/>
              </w:rPr>
              <w:t>5</w:t>
            </w:r>
          </w:p>
        </w:tc>
        <w:tc>
          <w:tcPr>
            <w:tcW w:w="665" w:type="dxa"/>
            <w:hideMark/>
          </w:tcPr>
          <w:p w:rsidR="00D16029" w:rsidRPr="00201992" w:rsidRDefault="00D16029" w:rsidP="000E7242">
            <w:pPr>
              <w:widowControl w:val="0"/>
              <w:jc w:val="right"/>
              <w:rPr>
                <w:rFonts w:ascii="Arial" w:hAnsi="Arial" w:cs="Arial"/>
                <w:sz w:val="16"/>
                <w:szCs w:val="16"/>
              </w:rPr>
            </w:pPr>
            <w:r w:rsidRPr="00201992">
              <w:rPr>
                <w:rFonts w:ascii="Arial" w:hAnsi="Arial" w:cs="Arial"/>
                <w:sz w:val="16"/>
                <w:szCs w:val="16"/>
              </w:rPr>
              <w:t>28</w:t>
            </w:r>
          </w:p>
        </w:tc>
        <w:tc>
          <w:tcPr>
            <w:tcW w:w="665" w:type="dxa"/>
            <w:hideMark/>
          </w:tcPr>
          <w:p w:rsidR="00D16029" w:rsidRPr="00201992" w:rsidRDefault="00D16029"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D16029" w:rsidRPr="00201992" w:rsidRDefault="00D16029" w:rsidP="000E7242">
            <w:pPr>
              <w:widowControl w:val="0"/>
              <w:rPr>
                <w:rFonts w:ascii="Arial" w:hAnsi="Arial" w:cs="Arial"/>
                <w:sz w:val="16"/>
                <w:szCs w:val="16"/>
              </w:rPr>
            </w:pPr>
          </w:p>
        </w:tc>
      </w:tr>
    </w:tbl>
    <w:p w:rsidR="00123FEE" w:rsidRPr="00201992" w:rsidRDefault="00123FEE" w:rsidP="000E7242">
      <w:pPr>
        <w:pStyle w:val="A2S"/>
        <w:keepNext w:val="0"/>
        <w:widowControl w:val="0"/>
        <w:numPr>
          <w:ilvl w:val="2"/>
          <w:numId w:val="4"/>
        </w:numPr>
        <w:spacing w:before="60" w:after="60"/>
        <w:rPr>
          <w:sz w:val="20"/>
          <w:szCs w:val="20"/>
        </w:rPr>
      </w:pPr>
      <w:r w:rsidRPr="00201992">
        <w:rPr>
          <w:sz w:val="20"/>
          <w:szCs w:val="20"/>
        </w:rPr>
        <w:t>omit from the column headed “Responsible Person”</w:t>
      </w:r>
      <w:r w:rsidR="008935C9" w:rsidRPr="00201992">
        <w:rPr>
          <w:sz w:val="20"/>
          <w:szCs w:val="20"/>
        </w:rPr>
        <w:t xml:space="preserve"> for the brand “</w:t>
      </w:r>
      <w:r w:rsidRPr="00201992">
        <w:rPr>
          <w:sz w:val="20"/>
          <w:szCs w:val="20"/>
        </w:rPr>
        <w:t>Montair 5</w:t>
      </w:r>
      <w:r w:rsidR="008935C9" w:rsidRPr="00201992">
        <w:rPr>
          <w:sz w:val="20"/>
          <w:szCs w:val="20"/>
        </w:rPr>
        <w:t>”</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69205C" w:rsidRPr="00201992" w:rsidRDefault="0069205C"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Norfloxacin</w:t>
      </w:r>
    </w:p>
    <w:p w:rsidR="00E37AAC" w:rsidRPr="00201992" w:rsidRDefault="00E37AAC" w:rsidP="00E37AAC">
      <w:pPr>
        <w:pStyle w:val="A2S"/>
        <w:keepNext w:val="0"/>
        <w:widowControl w:val="0"/>
        <w:spacing w:before="60" w:after="60"/>
        <w:ind w:left="0" w:firstLine="663"/>
        <w:rPr>
          <w:sz w:val="20"/>
          <w:szCs w:val="20"/>
        </w:rPr>
      </w:pPr>
      <w:r w:rsidRPr="00201992">
        <w:rPr>
          <w:sz w:val="20"/>
          <w:szCs w:val="20"/>
        </w:rPr>
        <w:t>omit from the column headed “Responsible Person” for the brand “Norfloxacin-GA”: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870C0B" w:rsidRPr="00201992" w:rsidRDefault="00870C0B" w:rsidP="00870C0B">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Olanzapine in each of the forms: Tablet 2.5 mg; Tablet 5 mg; Tablet 7.5 mg</w:t>
      </w:r>
      <w:r w:rsidR="000F06C9" w:rsidRPr="00201992">
        <w:rPr>
          <w:sz w:val="20"/>
          <w:szCs w:val="20"/>
        </w:rPr>
        <w:t>;</w:t>
      </w:r>
      <w:r w:rsidRPr="00201992">
        <w:rPr>
          <w:sz w:val="20"/>
          <w:szCs w:val="20"/>
        </w:rPr>
        <w:t xml:space="preserve"> and Tablet 10 mg</w:t>
      </w:r>
    </w:p>
    <w:p w:rsidR="00870C0B" w:rsidRPr="00201992" w:rsidRDefault="00870C0B" w:rsidP="00870C0B">
      <w:pPr>
        <w:pStyle w:val="A2S"/>
        <w:keepNext w:val="0"/>
        <w:widowControl w:val="0"/>
        <w:spacing w:before="60" w:after="60"/>
        <w:ind w:left="0" w:firstLine="663"/>
        <w:rPr>
          <w:sz w:val="20"/>
          <w:szCs w:val="20"/>
        </w:rPr>
      </w:pPr>
      <w:r w:rsidRPr="00201992">
        <w:rPr>
          <w:sz w:val="20"/>
          <w:szCs w:val="20"/>
        </w:rPr>
        <w:t>omit from the column headed “Responsible Person” for the brand “Olanzapine-GA”: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EC2F4E" w:rsidRPr="00201992" w:rsidRDefault="00EC2F4E" w:rsidP="00EC2F4E">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Olanzapine in each of the forms: Tablet 5 mg (orally disintegrating); and Tablet 10 mg (orally disintegrating)</w:t>
      </w:r>
    </w:p>
    <w:p w:rsidR="00EC2F4E" w:rsidRPr="00201992" w:rsidRDefault="00EC2F4E" w:rsidP="00EC2F4E">
      <w:pPr>
        <w:pStyle w:val="A2S"/>
        <w:keepNext w:val="0"/>
        <w:widowControl w:val="0"/>
        <w:spacing w:before="60" w:after="60"/>
        <w:ind w:left="0" w:firstLine="663"/>
        <w:rPr>
          <w:sz w:val="20"/>
          <w:szCs w:val="20"/>
        </w:rPr>
      </w:pPr>
      <w:r w:rsidRPr="00201992">
        <w:rPr>
          <w:sz w:val="20"/>
          <w:szCs w:val="20"/>
        </w:rPr>
        <w:t>omit from the column headed “Responsible Person” for the brand “Olanzapine-GA</w:t>
      </w:r>
      <w:r w:rsidR="00411436">
        <w:rPr>
          <w:sz w:val="20"/>
          <w:szCs w:val="20"/>
        </w:rPr>
        <w:t xml:space="preserve"> ODT</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8D2E71" w:rsidRPr="00201992" w:rsidRDefault="008D2E71" w:rsidP="008D2E71">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Omeprazole in the form Tablet 20 mg</w:t>
      </w:r>
    </w:p>
    <w:p w:rsidR="008D2E71" w:rsidRPr="00201992" w:rsidRDefault="008D2E71" w:rsidP="008D2E71">
      <w:pPr>
        <w:pStyle w:val="A2S"/>
        <w:keepNext w:val="0"/>
        <w:widowControl w:val="0"/>
        <w:spacing w:before="60" w:after="60"/>
        <w:ind w:left="0" w:firstLine="663"/>
        <w:rPr>
          <w:sz w:val="20"/>
          <w:szCs w:val="20"/>
        </w:rPr>
      </w:pPr>
      <w:r w:rsidRPr="00201992">
        <w:rPr>
          <w:sz w:val="20"/>
          <w:szCs w:val="20"/>
        </w:rPr>
        <w:t>omit from the column headed “Responsible Person” for the brand “Omeprazole-GA”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8D2E71" w:rsidRPr="00201992" w:rsidRDefault="008D2E71" w:rsidP="008D2E71">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Omeprazole in the form Capsule 20 mg</w:t>
      </w:r>
    </w:p>
    <w:p w:rsidR="008D2E71" w:rsidRPr="00201992" w:rsidRDefault="008D2E71" w:rsidP="008D2E71">
      <w:pPr>
        <w:pStyle w:val="A2S"/>
        <w:keepNext w:val="0"/>
        <w:widowControl w:val="0"/>
        <w:spacing w:before="60" w:after="60"/>
        <w:ind w:left="0" w:firstLine="663"/>
        <w:rPr>
          <w:sz w:val="20"/>
          <w:szCs w:val="20"/>
        </w:rPr>
      </w:pPr>
      <w:r w:rsidRPr="00201992">
        <w:rPr>
          <w:sz w:val="20"/>
          <w:szCs w:val="20"/>
        </w:rPr>
        <w:t>omit from the column headed “Responsible Person” for the brand “Omepro-GA”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9855FD" w:rsidRPr="00201992" w:rsidRDefault="009855FD" w:rsidP="009855FD">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Ondansetron in the form Tablet (orally disintegrating) 4 mg</w:t>
      </w:r>
    </w:p>
    <w:p w:rsidR="009855FD" w:rsidRPr="00201992" w:rsidRDefault="009855FD" w:rsidP="009855FD">
      <w:pPr>
        <w:pStyle w:val="A2S"/>
        <w:keepNext w:val="0"/>
        <w:widowControl w:val="0"/>
        <w:spacing w:before="60" w:after="60"/>
        <w:ind w:left="0" w:firstLine="663"/>
        <w:rPr>
          <w:sz w:val="20"/>
          <w:szCs w:val="20"/>
        </w:rPr>
      </w:pPr>
      <w:r w:rsidRPr="00201992">
        <w:rPr>
          <w:sz w:val="20"/>
          <w:szCs w:val="20"/>
        </w:rPr>
        <w:t>omit from the column headed “Responsible Person” for the brand “Onsetron ODT 4” (twice occurring):</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8E24C5" w:rsidRDefault="008E24C5">
      <w:pPr>
        <w:rPr>
          <w:rFonts w:ascii="Arial" w:hAnsi="Arial" w:cs="Arial"/>
          <w:b/>
          <w:bCs/>
          <w:sz w:val="20"/>
          <w:szCs w:val="20"/>
        </w:rPr>
      </w:pPr>
      <w:r>
        <w:rPr>
          <w:sz w:val="20"/>
          <w:szCs w:val="20"/>
        </w:rPr>
        <w:br w:type="page"/>
      </w:r>
    </w:p>
    <w:p w:rsidR="009855FD" w:rsidRPr="00201992" w:rsidRDefault="009855FD" w:rsidP="009855FD">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lastRenderedPageBreak/>
        <w:t>Schedule 1, entry for Ondansetron in the form Tablet (orally disintegrating) 8 mg</w:t>
      </w:r>
    </w:p>
    <w:p w:rsidR="009855FD" w:rsidRPr="00201992" w:rsidRDefault="009855FD" w:rsidP="009855FD">
      <w:pPr>
        <w:pStyle w:val="A2S"/>
        <w:keepNext w:val="0"/>
        <w:widowControl w:val="0"/>
        <w:spacing w:before="60" w:after="60"/>
        <w:ind w:left="0" w:firstLine="663"/>
        <w:rPr>
          <w:sz w:val="20"/>
          <w:szCs w:val="20"/>
        </w:rPr>
      </w:pPr>
      <w:r w:rsidRPr="00201992">
        <w:rPr>
          <w:sz w:val="20"/>
          <w:szCs w:val="20"/>
        </w:rPr>
        <w:t>omit from the column headed “Responsible Person” for the brand “Onsetron ODT 8” (twice occurring):</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4B61DB" w:rsidRPr="00201992" w:rsidRDefault="004B61D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Oxaliplatin in the form Solution concentrate for I.V. infusion 50 mg in 10 mL</w:t>
      </w:r>
    </w:p>
    <w:p w:rsidR="004B61DB" w:rsidRPr="00201992" w:rsidRDefault="004B61DB" w:rsidP="006F278F">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4B61DB" w:rsidRPr="00201992" w:rsidTr="00D71101">
        <w:trPr>
          <w:tblCellSpacing w:w="22" w:type="dxa"/>
        </w:trPr>
        <w:tc>
          <w:tcPr>
            <w:tcW w:w="1805" w:type="dxa"/>
          </w:tcPr>
          <w:p w:rsidR="004B61DB" w:rsidRPr="00201992" w:rsidRDefault="004B61DB" w:rsidP="000E7242">
            <w:pPr>
              <w:widowControl w:val="0"/>
              <w:rPr>
                <w:rFonts w:ascii="Arial" w:hAnsi="Arial" w:cs="Arial"/>
                <w:sz w:val="16"/>
                <w:szCs w:val="16"/>
              </w:rPr>
            </w:pPr>
          </w:p>
        </w:tc>
        <w:tc>
          <w:tcPr>
            <w:tcW w:w="2791" w:type="dxa"/>
          </w:tcPr>
          <w:p w:rsidR="004B61DB" w:rsidRPr="00201992" w:rsidRDefault="004B61DB" w:rsidP="000E7242">
            <w:pPr>
              <w:widowControl w:val="0"/>
              <w:rPr>
                <w:rFonts w:ascii="Arial" w:hAnsi="Arial" w:cs="Arial"/>
                <w:sz w:val="16"/>
                <w:szCs w:val="16"/>
              </w:rPr>
            </w:pPr>
          </w:p>
        </w:tc>
        <w:tc>
          <w:tcPr>
            <w:tcW w:w="1090" w:type="dxa"/>
          </w:tcPr>
          <w:p w:rsidR="004B61DB" w:rsidRPr="00201992" w:rsidRDefault="004B61DB" w:rsidP="000E7242">
            <w:pPr>
              <w:widowControl w:val="0"/>
              <w:rPr>
                <w:rFonts w:ascii="Arial" w:hAnsi="Arial" w:cs="Arial"/>
                <w:sz w:val="16"/>
                <w:szCs w:val="16"/>
              </w:rPr>
            </w:pPr>
          </w:p>
        </w:tc>
        <w:tc>
          <w:tcPr>
            <w:tcW w:w="1374"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AS-Oxaliplatin</w:t>
            </w:r>
          </w:p>
        </w:tc>
        <w:tc>
          <w:tcPr>
            <w:tcW w:w="381"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MP</w:t>
            </w:r>
          </w:p>
        </w:tc>
        <w:tc>
          <w:tcPr>
            <w:tcW w:w="1090" w:type="dxa"/>
          </w:tcPr>
          <w:p w:rsidR="004B61DB" w:rsidRPr="00201992" w:rsidRDefault="004B61DB" w:rsidP="000E7242">
            <w:pPr>
              <w:widowControl w:val="0"/>
              <w:autoSpaceDE w:val="0"/>
              <w:autoSpaceDN w:val="0"/>
              <w:adjustRightInd w:val="0"/>
              <w:rPr>
                <w:rFonts w:ascii="Arial" w:hAnsi="Arial" w:cs="Arial"/>
                <w:sz w:val="16"/>
                <w:szCs w:val="16"/>
              </w:rPr>
            </w:pPr>
            <w:r w:rsidRPr="00201992">
              <w:rPr>
                <w:rFonts w:ascii="Arial" w:hAnsi="Arial" w:cs="Arial"/>
                <w:sz w:val="16"/>
                <w:szCs w:val="16"/>
              </w:rPr>
              <w:t>C3900 C3901</w:t>
            </w:r>
          </w:p>
          <w:p w:rsidR="004B61DB" w:rsidRPr="00201992" w:rsidRDefault="004B61DB" w:rsidP="000E7242">
            <w:pPr>
              <w:widowControl w:val="0"/>
              <w:rPr>
                <w:rFonts w:ascii="Arial" w:hAnsi="Arial" w:cs="Arial"/>
                <w:sz w:val="16"/>
                <w:szCs w:val="16"/>
              </w:rPr>
            </w:pPr>
            <w:r w:rsidRPr="00201992">
              <w:rPr>
                <w:rFonts w:ascii="Arial" w:hAnsi="Arial" w:cs="Arial"/>
                <w:sz w:val="16"/>
                <w:szCs w:val="16"/>
              </w:rPr>
              <w:t>C3930 C3939</w:t>
            </w:r>
          </w:p>
        </w:tc>
        <w:tc>
          <w:tcPr>
            <w:tcW w:w="1090" w:type="dxa"/>
          </w:tcPr>
          <w:p w:rsidR="004B61DB" w:rsidRPr="00201992" w:rsidRDefault="004B61DB" w:rsidP="000E7242">
            <w:pPr>
              <w:widowControl w:val="0"/>
              <w:rPr>
                <w:rFonts w:ascii="Arial" w:hAnsi="Arial" w:cs="Arial"/>
                <w:sz w:val="16"/>
                <w:szCs w:val="16"/>
              </w:rPr>
            </w:pPr>
          </w:p>
        </w:tc>
        <w:tc>
          <w:tcPr>
            <w:tcW w:w="665"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4B61DB" w:rsidRPr="00201992" w:rsidRDefault="004B61DB"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4B61DB" w:rsidRPr="00201992" w:rsidRDefault="004B61DB" w:rsidP="000E7242">
            <w:pPr>
              <w:widowControl w:val="0"/>
              <w:jc w:val="right"/>
              <w:rPr>
                <w:rFonts w:ascii="Arial" w:hAnsi="Arial" w:cs="Arial"/>
                <w:sz w:val="16"/>
                <w:szCs w:val="16"/>
              </w:rPr>
            </w:pPr>
          </w:p>
        </w:tc>
        <w:tc>
          <w:tcPr>
            <w:tcW w:w="643"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D(100)</w:t>
            </w:r>
          </w:p>
        </w:tc>
      </w:tr>
    </w:tbl>
    <w:p w:rsidR="006F278F" w:rsidRPr="00201992" w:rsidRDefault="006F278F" w:rsidP="006F278F">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“Oxaliccord”:</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6F278F" w:rsidRPr="00201992" w:rsidRDefault="006F278F" w:rsidP="006F278F">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Oxaliplatin in the form Powder for I.V. infusion 50 mg</w:t>
      </w:r>
    </w:p>
    <w:p w:rsidR="006F278F" w:rsidRPr="00201992" w:rsidRDefault="006F278F" w:rsidP="006F278F">
      <w:pPr>
        <w:pStyle w:val="A2S"/>
        <w:keepNext w:val="0"/>
        <w:widowControl w:val="0"/>
        <w:spacing w:before="60" w:after="60"/>
        <w:ind w:left="0" w:firstLine="663"/>
        <w:rPr>
          <w:sz w:val="20"/>
          <w:szCs w:val="20"/>
        </w:rPr>
      </w:pPr>
      <w:r w:rsidRPr="00201992">
        <w:rPr>
          <w:sz w:val="20"/>
          <w:szCs w:val="20"/>
        </w:rPr>
        <w:t>omit from the column headed “Responsible Person” for the brand “Xalox”:</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4B61DB" w:rsidRPr="00201992" w:rsidRDefault="004B61D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Oxaliplatin in the form Solution concentrate for I.V. infusion 100 mg in 20 mL</w:t>
      </w:r>
    </w:p>
    <w:p w:rsidR="004B61DB" w:rsidRPr="00201992" w:rsidRDefault="004B61DB" w:rsidP="008F5118">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4B61DB" w:rsidRPr="00201992" w:rsidTr="00D71101">
        <w:trPr>
          <w:tblCellSpacing w:w="22" w:type="dxa"/>
        </w:trPr>
        <w:tc>
          <w:tcPr>
            <w:tcW w:w="1805" w:type="dxa"/>
          </w:tcPr>
          <w:p w:rsidR="004B61DB" w:rsidRPr="00201992" w:rsidRDefault="004B61DB" w:rsidP="000E7242">
            <w:pPr>
              <w:widowControl w:val="0"/>
              <w:rPr>
                <w:rFonts w:ascii="Arial" w:hAnsi="Arial" w:cs="Arial"/>
                <w:sz w:val="16"/>
                <w:szCs w:val="16"/>
              </w:rPr>
            </w:pPr>
          </w:p>
        </w:tc>
        <w:tc>
          <w:tcPr>
            <w:tcW w:w="2791" w:type="dxa"/>
          </w:tcPr>
          <w:p w:rsidR="004B61DB" w:rsidRPr="00201992" w:rsidRDefault="004B61DB" w:rsidP="000E7242">
            <w:pPr>
              <w:widowControl w:val="0"/>
              <w:rPr>
                <w:rFonts w:ascii="Arial" w:hAnsi="Arial" w:cs="Arial"/>
                <w:sz w:val="16"/>
                <w:szCs w:val="16"/>
              </w:rPr>
            </w:pPr>
          </w:p>
        </w:tc>
        <w:tc>
          <w:tcPr>
            <w:tcW w:w="1090" w:type="dxa"/>
          </w:tcPr>
          <w:p w:rsidR="004B61DB" w:rsidRPr="00201992" w:rsidRDefault="004B61DB" w:rsidP="000E7242">
            <w:pPr>
              <w:widowControl w:val="0"/>
              <w:rPr>
                <w:rFonts w:ascii="Arial" w:hAnsi="Arial" w:cs="Arial"/>
                <w:sz w:val="16"/>
                <w:szCs w:val="16"/>
              </w:rPr>
            </w:pPr>
          </w:p>
        </w:tc>
        <w:tc>
          <w:tcPr>
            <w:tcW w:w="1374"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AS-Oxaliplatin</w:t>
            </w:r>
          </w:p>
        </w:tc>
        <w:tc>
          <w:tcPr>
            <w:tcW w:w="381"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MP</w:t>
            </w:r>
          </w:p>
        </w:tc>
        <w:tc>
          <w:tcPr>
            <w:tcW w:w="1090" w:type="dxa"/>
          </w:tcPr>
          <w:p w:rsidR="004B61DB" w:rsidRPr="00201992" w:rsidRDefault="004B61DB" w:rsidP="000E7242">
            <w:pPr>
              <w:widowControl w:val="0"/>
              <w:autoSpaceDE w:val="0"/>
              <w:autoSpaceDN w:val="0"/>
              <w:adjustRightInd w:val="0"/>
              <w:rPr>
                <w:rFonts w:ascii="Arial" w:hAnsi="Arial" w:cs="Arial"/>
                <w:sz w:val="16"/>
                <w:szCs w:val="16"/>
              </w:rPr>
            </w:pPr>
            <w:r w:rsidRPr="00201992">
              <w:rPr>
                <w:rFonts w:ascii="Arial" w:hAnsi="Arial" w:cs="Arial"/>
                <w:sz w:val="16"/>
                <w:szCs w:val="16"/>
              </w:rPr>
              <w:t>C3900 C3901</w:t>
            </w:r>
          </w:p>
          <w:p w:rsidR="004B61DB" w:rsidRPr="00201992" w:rsidRDefault="004B61DB" w:rsidP="000E7242">
            <w:pPr>
              <w:widowControl w:val="0"/>
              <w:rPr>
                <w:rFonts w:ascii="Arial" w:hAnsi="Arial" w:cs="Arial"/>
                <w:sz w:val="16"/>
                <w:szCs w:val="16"/>
              </w:rPr>
            </w:pPr>
            <w:r w:rsidRPr="00201992">
              <w:rPr>
                <w:rFonts w:ascii="Arial" w:hAnsi="Arial" w:cs="Arial"/>
                <w:sz w:val="16"/>
                <w:szCs w:val="16"/>
              </w:rPr>
              <w:t>C3930 C3939</w:t>
            </w:r>
          </w:p>
        </w:tc>
        <w:tc>
          <w:tcPr>
            <w:tcW w:w="1090" w:type="dxa"/>
          </w:tcPr>
          <w:p w:rsidR="004B61DB" w:rsidRPr="00201992" w:rsidRDefault="004B61DB" w:rsidP="000E7242">
            <w:pPr>
              <w:widowControl w:val="0"/>
              <w:rPr>
                <w:rFonts w:ascii="Arial" w:hAnsi="Arial" w:cs="Arial"/>
                <w:sz w:val="16"/>
                <w:szCs w:val="16"/>
              </w:rPr>
            </w:pPr>
          </w:p>
        </w:tc>
        <w:tc>
          <w:tcPr>
            <w:tcW w:w="665"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4B61DB" w:rsidRPr="00201992" w:rsidRDefault="004B61DB"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4B61DB" w:rsidRPr="00201992" w:rsidRDefault="004B61DB" w:rsidP="000E7242">
            <w:pPr>
              <w:widowControl w:val="0"/>
              <w:jc w:val="right"/>
              <w:rPr>
                <w:rFonts w:ascii="Arial" w:hAnsi="Arial" w:cs="Arial"/>
                <w:sz w:val="16"/>
                <w:szCs w:val="16"/>
              </w:rPr>
            </w:pPr>
          </w:p>
        </w:tc>
        <w:tc>
          <w:tcPr>
            <w:tcW w:w="643"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D(100)</w:t>
            </w:r>
          </w:p>
        </w:tc>
      </w:tr>
    </w:tbl>
    <w:p w:rsidR="008F5118" w:rsidRPr="00201992" w:rsidRDefault="008F5118" w:rsidP="008F5118">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“Oxaliccord”:</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8F5118" w:rsidRPr="00201992" w:rsidRDefault="008F5118" w:rsidP="008F5118">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Oxaliplatin in the form Powder for I.V. infusion 100 mg</w:t>
      </w:r>
    </w:p>
    <w:p w:rsidR="008F5118" w:rsidRPr="00201992" w:rsidRDefault="008F5118" w:rsidP="008F5118">
      <w:pPr>
        <w:pStyle w:val="A2S"/>
        <w:keepNext w:val="0"/>
        <w:widowControl w:val="0"/>
        <w:spacing w:before="60" w:after="60"/>
        <w:ind w:left="0" w:firstLine="663"/>
        <w:rPr>
          <w:sz w:val="20"/>
          <w:szCs w:val="20"/>
        </w:rPr>
      </w:pPr>
      <w:r w:rsidRPr="00201992">
        <w:rPr>
          <w:sz w:val="20"/>
          <w:szCs w:val="20"/>
        </w:rPr>
        <w:t>omit from the column headed “Responsible Person” for the brand “Xalox”:</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4B61DB" w:rsidRPr="00201992" w:rsidRDefault="004B61D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Oxaliplatin in the form Solution concentrate for I.V. infusion 200 mg in 40 mL</w:t>
      </w:r>
    </w:p>
    <w:p w:rsidR="004B61DB" w:rsidRPr="00201992" w:rsidRDefault="004B61DB" w:rsidP="000E7242">
      <w:pPr>
        <w:pStyle w:val="A2S"/>
        <w:keepNext w:val="0"/>
        <w:widowControl w:val="0"/>
        <w:spacing w:before="60" w:after="60"/>
        <w:ind w:left="0" w:firstLine="663"/>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4B61DB" w:rsidRPr="00201992" w:rsidTr="00D71101">
        <w:trPr>
          <w:tblCellSpacing w:w="22" w:type="dxa"/>
        </w:trPr>
        <w:tc>
          <w:tcPr>
            <w:tcW w:w="1805" w:type="dxa"/>
          </w:tcPr>
          <w:p w:rsidR="004B61DB" w:rsidRPr="00201992" w:rsidRDefault="004B61DB" w:rsidP="000E7242">
            <w:pPr>
              <w:widowControl w:val="0"/>
              <w:rPr>
                <w:rFonts w:ascii="Arial" w:hAnsi="Arial" w:cs="Arial"/>
                <w:sz w:val="16"/>
                <w:szCs w:val="16"/>
              </w:rPr>
            </w:pPr>
          </w:p>
        </w:tc>
        <w:tc>
          <w:tcPr>
            <w:tcW w:w="2791" w:type="dxa"/>
          </w:tcPr>
          <w:p w:rsidR="004B61DB" w:rsidRPr="00201992" w:rsidRDefault="004B61DB" w:rsidP="000E7242">
            <w:pPr>
              <w:widowControl w:val="0"/>
              <w:rPr>
                <w:rFonts w:ascii="Arial" w:hAnsi="Arial" w:cs="Arial"/>
                <w:sz w:val="16"/>
                <w:szCs w:val="16"/>
              </w:rPr>
            </w:pPr>
          </w:p>
        </w:tc>
        <w:tc>
          <w:tcPr>
            <w:tcW w:w="1090" w:type="dxa"/>
          </w:tcPr>
          <w:p w:rsidR="004B61DB" w:rsidRPr="00201992" w:rsidRDefault="004B61DB" w:rsidP="000E7242">
            <w:pPr>
              <w:widowControl w:val="0"/>
              <w:rPr>
                <w:rFonts w:ascii="Arial" w:hAnsi="Arial" w:cs="Arial"/>
                <w:sz w:val="16"/>
                <w:szCs w:val="16"/>
              </w:rPr>
            </w:pPr>
          </w:p>
        </w:tc>
        <w:tc>
          <w:tcPr>
            <w:tcW w:w="1374"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AS-Oxaliplatin</w:t>
            </w:r>
          </w:p>
        </w:tc>
        <w:tc>
          <w:tcPr>
            <w:tcW w:w="381"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MP</w:t>
            </w:r>
          </w:p>
        </w:tc>
        <w:tc>
          <w:tcPr>
            <w:tcW w:w="1090" w:type="dxa"/>
          </w:tcPr>
          <w:p w:rsidR="004B61DB" w:rsidRPr="00201992" w:rsidRDefault="004B61DB" w:rsidP="000E7242">
            <w:pPr>
              <w:widowControl w:val="0"/>
              <w:autoSpaceDE w:val="0"/>
              <w:autoSpaceDN w:val="0"/>
              <w:adjustRightInd w:val="0"/>
              <w:rPr>
                <w:rFonts w:ascii="Arial" w:hAnsi="Arial" w:cs="Arial"/>
                <w:sz w:val="16"/>
                <w:szCs w:val="16"/>
              </w:rPr>
            </w:pPr>
            <w:r w:rsidRPr="00201992">
              <w:rPr>
                <w:rFonts w:ascii="Arial" w:hAnsi="Arial" w:cs="Arial"/>
                <w:sz w:val="16"/>
                <w:szCs w:val="16"/>
              </w:rPr>
              <w:t>C3900 C3901</w:t>
            </w:r>
          </w:p>
          <w:p w:rsidR="004B61DB" w:rsidRPr="00201992" w:rsidRDefault="004B61DB" w:rsidP="000E7242">
            <w:pPr>
              <w:widowControl w:val="0"/>
              <w:rPr>
                <w:rFonts w:ascii="Arial" w:hAnsi="Arial" w:cs="Arial"/>
                <w:sz w:val="16"/>
                <w:szCs w:val="16"/>
              </w:rPr>
            </w:pPr>
            <w:r w:rsidRPr="00201992">
              <w:rPr>
                <w:rFonts w:ascii="Arial" w:hAnsi="Arial" w:cs="Arial"/>
                <w:sz w:val="16"/>
                <w:szCs w:val="16"/>
              </w:rPr>
              <w:t>C3930 C3939</w:t>
            </w:r>
          </w:p>
        </w:tc>
        <w:tc>
          <w:tcPr>
            <w:tcW w:w="1090" w:type="dxa"/>
          </w:tcPr>
          <w:p w:rsidR="004B61DB" w:rsidRPr="00201992" w:rsidRDefault="004B61DB" w:rsidP="000E7242">
            <w:pPr>
              <w:widowControl w:val="0"/>
              <w:rPr>
                <w:rFonts w:ascii="Arial" w:hAnsi="Arial" w:cs="Arial"/>
                <w:sz w:val="16"/>
                <w:szCs w:val="16"/>
              </w:rPr>
            </w:pPr>
          </w:p>
        </w:tc>
        <w:tc>
          <w:tcPr>
            <w:tcW w:w="665"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4B61DB" w:rsidRPr="00201992" w:rsidRDefault="004B61DB"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4B61DB" w:rsidRPr="00201992" w:rsidRDefault="004B61DB" w:rsidP="000E7242">
            <w:pPr>
              <w:widowControl w:val="0"/>
              <w:jc w:val="right"/>
              <w:rPr>
                <w:rFonts w:ascii="Arial" w:hAnsi="Arial" w:cs="Arial"/>
                <w:sz w:val="16"/>
                <w:szCs w:val="16"/>
              </w:rPr>
            </w:pPr>
          </w:p>
        </w:tc>
        <w:tc>
          <w:tcPr>
            <w:tcW w:w="643" w:type="dxa"/>
          </w:tcPr>
          <w:p w:rsidR="004B61DB" w:rsidRPr="00201992" w:rsidRDefault="004B61DB" w:rsidP="000E7242">
            <w:pPr>
              <w:widowControl w:val="0"/>
              <w:rPr>
                <w:rFonts w:ascii="Arial" w:hAnsi="Arial" w:cs="Arial"/>
                <w:sz w:val="16"/>
                <w:szCs w:val="16"/>
              </w:rPr>
            </w:pPr>
            <w:r w:rsidRPr="00201992">
              <w:rPr>
                <w:rFonts w:ascii="Arial" w:hAnsi="Arial" w:cs="Arial"/>
                <w:sz w:val="16"/>
                <w:szCs w:val="16"/>
              </w:rPr>
              <w:t>D(100)</w:t>
            </w:r>
          </w:p>
        </w:tc>
      </w:tr>
    </w:tbl>
    <w:p w:rsidR="00DA0833" w:rsidRPr="00201992" w:rsidRDefault="00DA0833" w:rsidP="00DA0833">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Oxybutynin in the form Transdermal patches 36 mg, 8</w:t>
      </w:r>
    </w:p>
    <w:p w:rsidR="00DA0833" w:rsidRPr="00201992" w:rsidRDefault="00DA0833" w:rsidP="00DA0833">
      <w:pPr>
        <w:pStyle w:val="A2S"/>
        <w:keepNext w:val="0"/>
        <w:widowControl w:val="0"/>
        <w:spacing w:before="60" w:after="60"/>
        <w:ind w:left="0" w:firstLine="663"/>
        <w:rPr>
          <w:sz w:val="20"/>
          <w:szCs w:val="20"/>
        </w:rPr>
      </w:pPr>
      <w:r w:rsidRPr="00201992">
        <w:rPr>
          <w:sz w:val="20"/>
          <w:szCs w:val="20"/>
        </w:rPr>
        <w:t>omit from the column headed “Responsible Person” for the</w:t>
      </w:r>
      <w:r w:rsidR="00475FA8">
        <w:rPr>
          <w:sz w:val="20"/>
          <w:szCs w:val="20"/>
        </w:rPr>
        <w:t xml:space="preserve"> brand “Oxytrol”</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7E2A5C" w:rsidRPr="00201992" w:rsidRDefault="007E2A5C"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Paclitaxel in the form Solution concentrate for I.V. infusion 30 mg in 5 mL</w:t>
      </w:r>
    </w:p>
    <w:p w:rsidR="007E2A5C" w:rsidRPr="00201992" w:rsidRDefault="007E2A5C" w:rsidP="00992F4E">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9D059E" w:rsidRPr="00201992" w:rsidTr="007E2A5C">
        <w:trPr>
          <w:tblCellSpacing w:w="22" w:type="dxa"/>
        </w:trPr>
        <w:tc>
          <w:tcPr>
            <w:tcW w:w="1805" w:type="dxa"/>
          </w:tcPr>
          <w:p w:rsidR="007E2A5C" w:rsidRPr="00201992" w:rsidRDefault="007E2A5C" w:rsidP="000E7242">
            <w:pPr>
              <w:widowControl w:val="0"/>
              <w:rPr>
                <w:rFonts w:ascii="Arial" w:hAnsi="Arial" w:cs="Arial"/>
                <w:sz w:val="16"/>
                <w:szCs w:val="16"/>
              </w:rPr>
            </w:pPr>
          </w:p>
        </w:tc>
        <w:tc>
          <w:tcPr>
            <w:tcW w:w="2791" w:type="dxa"/>
          </w:tcPr>
          <w:p w:rsidR="007E2A5C" w:rsidRPr="00201992" w:rsidRDefault="007E2A5C" w:rsidP="000E7242">
            <w:pPr>
              <w:widowControl w:val="0"/>
              <w:rPr>
                <w:rFonts w:ascii="Arial" w:hAnsi="Arial" w:cs="Arial"/>
                <w:sz w:val="16"/>
                <w:szCs w:val="16"/>
              </w:rPr>
            </w:pPr>
          </w:p>
        </w:tc>
        <w:tc>
          <w:tcPr>
            <w:tcW w:w="1090" w:type="dxa"/>
          </w:tcPr>
          <w:p w:rsidR="007E2A5C" w:rsidRPr="00201992" w:rsidRDefault="007E2A5C" w:rsidP="000E7242">
            <w:pPr>
              <w:widowControl w:val="0"/>
              <w:rPr>
                <w:rFonts w:ascii="Arial" w:hAnsi="Arial" w:cs="Arial"/>
                <w:sz w:val="16"/>
                <w:szCs w:val="16"/>
              </w:rPr>
            </w:pPr>
          </w:p>
        </w:tc>
        <w:tc>
          <w:tcPr>
            <w:tcW w:w="1374" w:type="dxa"/>
          </w:tcPr>
          <w:p w:rsidR="007E2A5C" w:rsidRPr="00201992" w:rsidRDefault="009D059E" w:rsidP="000E7242">
            <w:pPr>
              <w:widowControl w:val="0"/>
              <w:rPr>
                <w:rFonts w:ascii="Arial" w:hAnsi="Arial" w:cs="Arial"/>
                <w:sz w:val="16"/>
                <w:szCs w:val="16"/>
              </w:rPr>
            </w:pPr>
            <w:r w:rsidRPr="00201992">
              <w:rPr>
                <w:rFonts w:ascii="Arial" w:hAnsi="Arial" w:cs="Arial"/>
                <w:sz w:val="16"/>
                <w:szCs w:val="16"/>
              </w:rPr>
              <w:t>GN-</w:t>
            </w:r>
            <w:r w:rsidR="007E2A5C" w:rsidRPr="00201992">
              <w:rPr>
                <w:rFonts w:ascii="Arial" w:hAnsi="Arial" w:cs="Arial"/>
                <w:sz w:val="16"/>
                <w:szCs w:val="16"/>
              </w:rPr>
              <w:t>Paclitaxel</w:t>
            </w:r>
          </w:p>
        </w:tc>
        <w:tc>
          <w:tcPr>
            <w:tcW w:w="381" w:type="dxa"/>
          </w:tcPr>
          <w:p w:rsidR="007E2A5C" w:rsidRPr="00201992" w:rsidRDefault="009D059E"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7E2A5C" w:rsidRPr="00201992" w:rsidRDefault="007E2A5C" w:rsidP="000E7242">
            <w:pPr>
              <w:widowControl w:val="0"/>
              <w:rPr>
                <w:rFonts w:ascii="Arial" w:hAnsi="Arial" w:cs="Arial"/>
                <w:sz w:val="16"/>
                <w:szCs w:val="16"/>
              </w:rPr>
            </w:pPr>
            <w:r w:rsidRPr="00201992">
              <w:rPr>
                <w:rFonts w:ascii="Arial" w:hAnsi="Arial" w:cs="Arial"/>
                <w:sz w:val="16"/>
                <w:szCs w:val="16"/>
              </w:rPr>
              <w:t>MP</w:t>
            </w:r>
          </w:p>
        </w:tc>
        <w:tc>
          <w:tcPr>
            <w:tcW w:w="1090" w:type="dxa"/>
          </w:tcPr>
          <w:p w:rsidR="007E2A5C" w:rsidRPr="00201992" w:rsidRDefault="007E2A5C" w:rsidP="000E7242">
            <w:pPr>
              <w:widowControl w:val="0"/>
              <w:rPr>
                <w:rFonts w:ascii="Arial" w:hAnsi="Arial" w:cs="Arial"/>
                <w:sz w:val="16"/>
                <w:szCs w:val="16"/>
              </w:rPr>
            </w:pPr>
            <w:r w:rsidRPr="00201992">
              <w:rPr>
                <w:rFonts w:ascii="Arial" w:hAnsi="Arial" w:cs="Arial"/>
                <w:sz w:val="16"/>
                <w:szCs w:val="16"/>
              </w:rPr>
              <w:t>C3186 C3890 C3902 C3917 C3955 C3956</w:t>
            </w:r>
          </w:p>
        </w:tc>
        <w:tc>
          <w:tcPr>
            <w:tcW w:w="1090" w:type="dxa"/>
          </w:tcPr>
          <w:p w:rsidR="007E2A5C" w:rsidRPr="00201992" w:rsidRDefault="007E2A5C" w:rsidP="000E7242">
            <w:pPr>
              <w:widowControl w:val="0"/>
              <w:rPr>
                <w:rFonts w:ascii="Arial" w:hAnsi="Arial" w:cs="Arial"/>
                <w:sz w:val="16"/>
                <w:szCs w:val="16"/>
              </w:rPr>
            </w:pPr>
          </w:p>
        </w:tc>
        <w:tc>
          <w:tcPr>
            <w:tcW w:w="665" w:type="dxa"/>
          </w:tcPr>
          <w:p w:rsidR="007E2A5C" w:rsidRPr="00201992" w:rsidRDefault="007E2A5C"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7E2A5C" w:rsidRPr="00201992" w:rsidRDefault="007E2A5C"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7E2A5C" w:rsidRPr="00201992" w:rsidRDefault="007E2A5C"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7E2A5C" w:rsidRPr="00201992" w:rsidRDefault="007E2A5C" w:rsidP="000E7242">
            <w:pPr>
              <w:widowControl w:val="0"/>
              <w:jc w:val="right"/>
              <w:rPr>
                <w:rFonts w:ascii="Arial" w:hAnsi="Arial" w:cs="Arial"/>
                <w:sz w:val="16"/>
                <w:szCs w:val="16"/>
              </w:rPr>
            </w:pPr>
          </w:p>
        </w:tc>
        <w:tc>
          <w:tcPr>
            <w:tcW w:w="643" w:type="dxa"/>
          </w:tcPr>
          <w:p w:rsidR="007E2A5C" w:rsidRPr="00201992" w:rsidRDefault="007E2A5C" w:rsidP="000E7242">
            <w:pPr>
              <w:widowControl w:val="0"/>
              <w:rPr>
                <w:rFonts w:ascii="Arial" w:hAnsi="Arial" w:cs="Arial"/>
                <w:sz w:val="16"/>
                <w:szCs w:val="16"/>
              </w:rPr>
            </w:pPr>
            <w:r w:rsidRPr="00201992">
              <w:rPr>
                <w:rFonts w:ascii="Arial" w:hAnsi="Arial" w:cs="Arial"/>
                <w:sz w:val="16"/>
                <w:szCs w:val="16"/>
              </w:rPr>
              <w:t>D(100)</w:t>
            </w:r>
          </w:p>
        </w:tc>
      </w:tr>
    </w:tbl>
    <w:p w:rsidR="00992F4E" w:rsidRPr="00201992" w:rsidRDefault="00992F4E" w:rsidP="00992F4E">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“Plaxel”:</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8E24C5" w:rsidRDefault="008E24C5">
      <w:pPr>
        <w:rPr>
          <w:rFonts w:ascii="Arial" w:hAnsi="Arial" w:cs="Arial"/>
          <w:b/>
          <w:bCs/>
          <w:sz w:val="20"/>
          <w:szCs w:val="20"/>
        </w:rPr>
      </w:pPr>
      <w:r>
        <w:rPr>
          <w:sz w:val="20"/>
          <w:szCs w:val="20"/>
        </w:rPr>
        <w:br w:type="page"/>
      </w:r>
    </w:p>
    <w:p w:rsidR="004B61DB" w:rsidRPr="00201992" w:rsidRDefault="004B61D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lastRenderedPageBreak/>
        <w:t>Schedule 1, entry for Paclitaxel in the form Solution concentrate for I.V. infusion 100 mg in 16.7 mL</w:t>
      </w:r>
    </w:p>
    <w:p w:rsidR="004B61DB" w:rsidRPr="00201992" w:rsidRDefault="004B61DB" w:rsidP="00992F4E">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9D059E" w:rsidRPr="00201992" w:rsidTr="00D71101">
        <w:trPr>
          <w:tblCellSpacing w:w="22" w:type="dxa"/>
        </w:trPr>
        <w:tc>
          <w:tcPr>
            <w:tcW w:w="1805" w:type="dxa"/>
          </w:tcPr>
          <w:p w:rsidR="009D059E" w:rsidRPr="00201992" w:rsidRDefault="009D059E" w:rsidP="000E7242">
            <w:pPr>
              <w:widowControl w:val="0"/>
              <w:rPr>
                <w:rFonts w:ascii="Arial" w:hAnsi="Arial" w:cs="Arial"/>
                <w:sz w:val="16"/>
                <w:szCs w:val="16"/>
              </w:rPr>
            </w:pPr>
          </w:p>
        </w:tc>
        <w:tc>
          <w:tcPr>
            <w:tcW w:w="2791" w:type="dxa"/>
          </w:tcPr>
          <w:p w:rsidR="009D059E" w:rsidRPr="00201992" w:rsidRDefault="009D059E" w:rsidP="000E7242">
            <w:pPr>
              <w:widowControl w:val="0"/>
              <w:rPr>
                <w:rFonts w:ascii="Arial" w:hAnsi="Arial" w:cs="Arial"/>
                <w:sz w:val="16"/>
                <w:szCs w:val="16"/>
              </w:rPr>
            </w:pPr>
          </w:p>
        </w:tc>
        <w:tc>
          <w:tcPr>
            <w:tcW w:w="1090" w:type="dxa"/>
          </w:tcPr>
          <w:p w:rsidR="009D059E" w:rsidRPr="00201992" w:rsidRDefault="009D059E" w:rsidP="000E7242">
            <w:pPr>
              <w:widowControl w:val="0"/>
              <w:rPr>
                <w:rFonts w:ascii="Arial" w:hAnsi="Arial" w:cs="Arial"/>
                <w:sz w:val="16"/>
                <w:szCs w:val="16"/>
              </w:rPr>
            </w:pPr>
          </w:p>
        </w:tc>
        <w:tc>
          <w:tcPr>
            <w:tcW w:w="1374"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GN-Paclitaxel</w:t>
            </w:r>
          </w:p>
        </w:tc>
        <w:tc>
          <w:tcPr>
            <w:tcW w:w="381"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MP</w:t>
            </w:r>
          </w:p>
        </w:tc>
        <w:tc>
          <w:tcPr>
            <w:tcW w:w="1090"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C3186 C3890 C3902 C3917 C3955 C3956</w:t>
            </w:r>
          </w:p>
        </w:tc>
        <w:tc>
          <w:tcPr>
            <w:tcW w:w="1090" w:type="dxa"/>
          </w:tcPr>
          <w:p w:rsidR="009D059E" w:rsidRPr="00201992" w:rsidRDefault="009D059E" w:rsidP="000E7242">
            <w:pPr>
              <w:widowControl w:val="0"/>
              <w:rPr>
                <w:rFonts w:ascii="Arial" w:hAnsi="Arial" w:cs="Arial"/>
                <w:sz w:val="16"/>
                <w:szCs w:val="16"/>
              </w:rPr>
            </w:pPr>
          </w:p>
        </w:tc>
        <w:tc>
          <w:tcPr>
            <w:tcW w:w="665"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9D059E" w:rsidRPr="00201992" w:rsidRDefault="009D059E"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9D059E" w:rsidRPr="00201992" w:rsidRDefault="009D059E" w:rsidP="000E7242">
            <w:pPr>
              <w:widowControl w:val="0"/>
              <w:jc w:val="right"/>
              <w:rPr>
                <w:rFonts w:ascii="Arial" w:hAnsi="Arial" w:cs="Arial"/>
                <w:sz w:val="16"/>
                <w:szCs w:val="16"/>
              </w:rPr>
            </w:pPr>
          </w:p>
        </w:tc>
        <w:tc>
          <w:tcPr>
            <w:tcW w:w="643"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D(100)</w:t>
            </w:r>
          </w:p>
        </w:tc>
      </w:tr>
    </w:tbl>
    <w:p w:rsidR="00992F4E" w:rsidRPr="00201992" w:rsidRDefault="00992F4E" w:rsidP="00992F4E">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“Plaxel”:</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3D30EB" w:rsidRPr="00201992" w:rsidRDefault="003D30EB" w:rsidP="003D30EB">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Paclitaxel in the form Solution concentrate for I.V. infusion 150 mg in 25 mL</w:t>
      </w:r>
    </w:p>
    <w:p w:rsidR="003D30EB" w:rsidRPr="00201992" w:rsidRDefault="003D30EB" w:rsidP="003D30EB">
      <w:pPr>
        <w:pStyle w:val="A2S"/>
        <w:keepNext w:val="0"/>
        <w:widowControl w:val="0"/>
        <w:spacing w:before="60" w:after="60"/>
        <w:ind w:left="0" w:firstLine="663"/>
        <w:rPr>
          <w:sz w:val="20"/>
          <w:szCs w:val="20"/>
        </w:rPr>
      </w:pPr>
      <w:r w:rsidRPr="00201992">
        <w:rPr>
          <w:sz w:val="20"/>
          <w:szCs w:val="20"/>
        </w:rPr>
        <w:t>omit from the column headed “Responsible Person” for the brand “Plaxel”:</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4B61DB" w:rsidRPr="00201992" w:rsidRDefault="004B61D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Paclitaxel in the form Solution concentrate for I.V. infusion 30</w:t>
      </w:r>
      <w:r w:rsidR="009D059E" w:rsidRPr="00201992">
        <w:rPr>
          <w:sz w:val="20"/>
          <w:szCs w:val="20"/>
        </w:rPr>
        <w:t>0</w:t>
      </w:r>
      <w:r w:rsidRPr="00201992">
        <w:rPr>
          <w:sz w:val="20"/>
          <w:szCs w:val="20"/>
        </w:rPr>
        <w:t> mg in 5</w:t>
      </w:r>
      <w:r w:rsidR="009D059E" w:rsidRPr="00201992">
        <w:rPr>
          <w:sz w:val="20"/>
          <w:szCs w:val="20"/>
        </w:rPr>
        <w:t>0</w:t>
      </w:r>
      <w:r w:rsidRPr="00201992">
        <w:rPr>
          <w:sz w:val="20"/>
          <w:szCs w:val="20"/>
        </w:rPr>
        <w:t> mL</w:t>
      </w:r>
    </w:p>
    <w:p w:rsidR="004B61DB" w:rsidRPr="00201992" w:rsidRDefault="004B61DB" w:rsidP="003D30EB">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9D059E" w:rsidRPr="00201992" w:rsidTr="00D71101">
        <w:trPr>
          <w:tblCellSpacing w:w="22" w:type="dxa"/>
        </w:trPr>
        <w:tc>
          <w:tcPr>
            <w:tcW w:w="1805" w:type="dxa"/>
          </w:tcPr>
          <w:p w:rsidR="009D059E" w:rsidRPr="00201992" w:rsidRDefault="009D059E" w:rsidP="000E7242">
            <w:pPr>
              <w:widowControl w:val="0"/>
              <w:rPr>
                <w:rFonts w:ascii="Arial" w:hAnsi="Arial" w:cs="Arial"/>
                <w:sz w:val="16"/>
                <w:szCs w:val="16"/>
              </w:rPr>
            </w:pPr>
          </w:p>
        </w:tc>
        <w:tc>
          <w:tcPr>
            <w:tcW w:w="2791" w:type="dxa"/>
          </w:tcPr>
          <w:p w:rsidR="009D059E" w:rsidRPr="00201992" w:rsidRDefault="009D059E" w:rsidP="000E7242">
            <w:pPr>
              <w:widowControl w:val="0"/>
              <w:rPr>
                <w:rFonts w:ascii="Arial" w:hAnsi="Arial" w:cs="Arial"/>
                <w:sz w:val="16"/>
                <w:szCs w:val="16"/>
              </w:rPr>
            </w:pPr>
          </w:p>
        </w:tc>
        <w:tc>
          <w:tcPr>
            <w:tcW w:w="1090" w:type="dxa"/>
          </w:tcPr>
          <w:p w:rsidR="009D059E" w:rsidRPr="00201992" w:rsidRDefault="009D059E" w:rsidP="000E7242">
            <w:pPr>
              <w:widowControl w:val="0"/>
              <w:rPr>
                <w:rFonts w:ascii="Arial" w:hAnsi="Arial" w:cs="Arial"/>
                <w:sz w:val="16"/>
                <w:szCs w:val="16"/>
              </w:rPr>
            </w:pPr>
          </w:p>
        </w:tc>
        <w:tc>
          <w:tcPr>
            <w:tcW w:w="1374"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GN-Paclitaxel</w:t>
            </w:r>
          </w:p>
        </w:tc>
        <w:tc>
          <w:tcPr>
            <w:tcW w:w="381"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MP</w:t>
            </w:r>
          </w:p>
        </w:tc>
        <w:tc>
          <w:tcPr>
            <w:tcW w:w="1090"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C3186 C3890 C3902 C3917 C3955 C3956</w:t>
            </w:r>
          </w:p>
        </w:tc>
        <w:tc>
          <w:tcPr>
            <w:tcW w:w="1090" w:type="dxa"/>
          </w:tcPr>
          <w:p w:rsidR="009D059E" w:rsidRPr="00201992" w:rsidRDefault="009D059E" w:rsidP="000E7242">
            <w:pPr>
              <w:widowControl w:val="0"/>
              <w:rPr>
                <w:rFonts w:ascii="Arial" w:hAnsi="Arial" w:cs="Arial"/>
                <w:sz w:val="16"/>
                <w:szCs w:val="16"/>
              </w:rPr>
            </w:pPr>
          </w:p>
        </w:tc>
        <w:tc>
          <w:tcPr>
            <w:tcW w:w="665"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9D059E" w:rsidRPr="00201992" w:rsidRDefault="009D059E"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9D059E" w:rsidRPr="00201992" w:rsidRDefault="009D059E" w:rsidP="000E7242">
            <w:pPr>
              <w:widowControl w:val="0"/>
              <w:jc w:val="right"/>
              <w:rPr>
                <w:rFonts w:ascii="Arial" w:hAnsi="Arial" w:cs="Arial"/>
                <w:sz w:val="16"/>
                <w:szCs w:val="16"/>
              </w:rPr>
            </w:pPr>
          </w:p>
        </w:tc>
        <w:tc>
          <w:tcPr>
            <w:tcW w:w="643" w:type="dxa"/>
          </w:tcPr>
          <w:p w:rsidR="009D059E" w:rsidRPr="00201992" w:rsidRDefault="009D059E" w:rsidP="000E7242">
            <w:pPr>
              <w:widowControl w:val="0"/>
              <w:rPr>
                <w:rFonts w:ascii="Arial" w:hAnsi="Arial" w:cs="Arial"/>
                <w:sz w:val="16"/>
                <w:szCs w:val="16"/>
              </w:rPr>
            </w:pPr>
            <w:r w:rsidRPr="00201992">
              <w:rPr>
                <w:rFonts w:ascii="Arial" w:hAnsi="Arial" w:cs="Arial"/>
                <w:sz w:val="16"/>
                <w:szCs w:val="16"/>
              </w:rPr>
              <w:t>D(100)</w:t>
            </w:r>
          </w:p>
        </w:tc>
      </w:tr>
    </w:tbl>
    <w:p w:rsidR="003D30EB" w:rsidRPr="00201992" w:rsidRDefault="003D30EB" w:rsidP="003D30EB">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“Plaxel”:</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8842D6" w:rsidRPr="00201992" w:rsidRDefault="008842D6"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w:t>
      </w:r>
      <w:r w:rsidR="00DE0D4C">
        <w:rPr>
          <w:sz w:val="20"/>
          <w:szCs w:val="20"/>
        </w:rPr>
        <w:t>hedule 1, entry for Pamidronic A</w:t>
      </w:r>
      <w:r w:rsidRPr="00201992">
        <w:rPr>
          <w:sz w:val="20"/>
          <w:szCs w:val="20"/>
        </w:rPr>
        <w:t xml:space="preserve">cid </w:t>
      </w:r>
      <w:r w:rsidR="00475FA8">
        <w:rPr>
          <w:sz w:val="20"/>
          <w:szCs w:val="20"/>
        </w:rPr>
        <w:t xml:space="preserve">in </w:t>
      </w:r>
      <w:r w:rsidRPr="00201992">
        <w:rPr>
          <w:sz w:val="20"/>
          <w:szCs w:val="20"/>
        </w:rPr>
        <w:t>the form Concentrated injection containing disodium pamidronate 30 mg in 10 mL</w:t>
      </w:r>
    </w:p>
    <w:p w:rsidR="008842D6" w:rsidRPr="00201992" w:rsidRDefault="008842D6" w:rsidP="000E7242">
      <w:pPr>
        <w:pStyle w:val="A2S"/>
        <w:keepNext w:val="0"/>
        <w:widowControl w:val="0"/>
        <w:spacing w:before="60" w:after="60"/>
        <w:ind w:left="0" w:firstLine="663"/>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F05CAC" w:rsidRPr="00201992" w:rsidTr="00D71101">
        <w:trPr>
          <w:tblCellSpacing w:w="22" w:type="dxa"/>
        </w:trPr>
        <w:tc>
          <w:tcPr>
            <w:tcW w:w="1805" w:type="dxa"/>
          </w:tcPr>
          <w:p w:rsidR="008842D6" w:rsidRPr="00201992" w:rsidRDefault="008842D6" w:rsidP="000E7242">
            <w:pPr>
              <w:widowControl w:val="0"/>
              <w:rPr>
                <w:rFonts w:ascii="Arial" w:hAnsi="Arial" w:cs="Arial"/>
                <w:sz w:val="16"/>
                <w:szCs w:val="16"/>
              </w:rPr>
            </w:pPr>
          </w:p>
        </w:tc>
        <w:tc>
          <w:tcPr>
            <w:tcW w:w="2791" w:type="dxa"/>
          </w:tcPr>
          <w:p w:rsidR="008842D6" w:rsidRPr="00201992" w:rsidRDefault="008842D6" w:rsidP="000E7242">
            <w:pPr>
              <w:widowControl w:val="0"/>
              <w:rPr>
                <w:rFonts w:ascii="Arial" w:hAnsi="Arial" w:cs="Arial"/>
                <w:sz w:val="16"/>
                <w:szCs w:val="16"/>
              </w:rPr>
            </w:pPr>
          </w:p>
        </w:tc>
        <w:tc>
          <w:tcPr>
            <w:tcW w:w="1090" w:type="dxa"/>
          </w:tcPr>
          <w:p w:rsidR="008842D6" w:rsidRPr="00201992" w:rsidRDefault="008842D6" w:rsidP="000E7242">
            <w:pPr>
              <w:widowControl w:val="0"/>
              <w:rPr>
                <w:rFonts w:ascii="Arial" w:hAnsi="Arial" w:cs="Arial"/>
                <w:sz w:val="16"/>
                <w:szCs w:val="16"/>
              </w:rPr>
            </w:pPr>
          </w:p>
        </w:tc>
        <w:tc>
          <w:tcPr>
            <w:tcW w:w="1374" w:type="dxa"/>
          </w:tcPr>
          <w:p w:rsidR="008842D6" w:rsidRPr="00201992" w:rsidRDefault="008842D6" w:rsidP="000E7242">
            <w:pPr>
              <w:widowControl w:val="0"/>
              <w:rPr>
                <w:rFonts w:ascii="Arial" w:hAnsi="Arial" w:cs="Arial"/>
                <w:sz w:val="16"/>
                <w:szCs w:val="16"/>
              </w:rPr>
            </w:pPr>
            <w:r w:rsidRPr="00201992">
              <w:rPr>
                <w:rFonts w:ascii="Arial" w:hAnsi="Arial" w:cs="Arial"/>
                <w:sz w:val="16"/>
                <w:szCs w:val="16"/>
              </w:rPr>
              <w:t>Pamidronate Strides</w:t>
            </w:r>
          </w:p>
        </w:tc>
        <w:tc>
          <w:tcPr>
            <w:tcW w:w="381" w:type="dxa"/>
          </w:tcPr>
          <w:p w:rsidR="008842D6" w:rsidRPr="00201992" w:rsidRDefault="008842D6"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8842D6" w:rsidRPr="00201992" w:rsidRDefault="008842D6"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8842D6" w:rsidRPr="00201992" w:rsidRDefault="008842D6" w:rsidP="000E7242">
            <w:pPr>
              <w:widowControl w:val="0"/>
              <w:rPr>
                <w:rFonts w:ascii="Arial" w:hAnsi="Arial" w:cs="Arial"/>
                <w:sz w:val="16"/>
                <w:szCs w:val="16"/>
              </w:rPr>
            </w:pPr>
            <w:r w:rsidRPr="00201992">
              <w:rPr>
                <w:rFonts w:ascii="Arial" w:hAnsi="Arial" w:cs="Arial"/>
                <w:sz w:val="16"/>
                <w:szCs w:val="16"/>
              </w:rPr>
              <w:t>C3256</w:t>
            </w:r>
          </w:p>
        </w:tc>
        <w:tc>
          <w:tcPr>
            <w:tcW w:w="1090" w:type="dxa"/>
          </w:tcPr>
          <w:p w:rsidR="008842D6" w:rsidRPr="00201992" w:rsidRDefault="008842D6" w:rsidP="000E7242">
            <w:pPr>
              <w:widowControl w:val="0"/>
              <w:rPr>
                <w:rFonts w:ascii="Arial" w:hAnsi="Arial" w:cs="Arial"/>
                <w:sz w:val="16"/>
                <w:szCs w:val="16"/>
              </w:rPr>
            </w:pPr>
          </w:p>
        </w:tc>
        <w:tc>
          <w:tcPr>
            <w:tcW w:w="665" w:type="dxa"/>
          </w:tcPr>
          <w:p w:rsidR="008842D6" w:rsidRPr="00201992" w:rsidRDefault="008842D6" w:rsidP="000E7242">
            <w:pPr>
              <w:widowControl w:val="0"/>
              <w:rPr>
                <w:rFonts w:ascii="Arial" w:hAnsi="Arial" w:cs="Arial"/>
                <w:sz w:val="16"/>
                <w:szCs w:val="16"/>
              </w:rPr>
            </w:pPr>
            <w:r w:rsidRPr="00201992">
              <w:rPr>
                <w:rFonts w:ascii="Arial" w:hAnsi="Arial" w:cs="Arial"/>
                <w:sz w:val="16"/>
                <w:szCs w:val="16"/>
              </w:rPr>
              <w:t>2</w:t>
            </w:r>
          </w:p>
        </w:tc>
        <w:tc>
          <w:tcPr>
            <w:tcW w:w="665" w:type="dxa"/>
          </w:tcPr>
          <w:p w:rsidR="008842D6" w:rsidRPr="00201992" w:rsidRDefault="008842D6" w:rsidP="000E7242">
            <w:pPr>
              <w:widowControl w:val="0"/>
              <w:rPr>
                <w:rFonts w:ascii="Arial" w:hAnsi="Arial" w:cs="Arial"/>
                <w:sz w:val="16"/>
                <w:szCs w:val="16"/>
              </w:rPr>
            </w:pPr>
            <w:r w:rsidRPr="00201992">
              <w:rPr>
                <w:rFonts w:ascii="Arial" w:hAnsi="Arial" w:cs="Arial"/>
                <w:sz w:val="16"/>
                <w:szCs w:val="16"/>
              </w:rPr>
              <w:t>0</w:t>
            </w:r>
          </w:p>
        </w:tc>
        <w:tc>
          <w:tcPr>
            <w:tcW w:w="665" w:type="dxa"/>
          </w:tcPr>
          <w:p w:rsidR="008842D6" w:rsidRPr="00201992" w:rsidRDefault="008842D6"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8842D6" w:rsidRPr="00201992" w:rsidRDefault="008842D6" w:rsidP="000E7242">
            <w:pPr>
              <w:widowControl w:val="0"/>
              <w:jc w:val="right"/>
              <w:rPr>
                <w:rFonts w:ascii="Arial" w:hAnsi="Arial" w:cs="Arial"/>
                <w:sz w:val="16"/>
                <w:szCs w:val="16"/>
              </w:rPr>
            </w:pPr>
          </w:p>
        </w:tc>
        <w:tc>
          <w:tcPr>
            <w:tcW w:w="643" w:type="dxa"/>
          </w:tcPr>
          <w:p w:rsidR="008842D6" w:rsidRPr="00201992" w:rsidRDefault="008842D6" w:rsidP="000E7242">
            <w:pPr>
              <w:widowControl w:val="0"/>
              <w:rPr>
                <w:rFonts w:ascii="Arial" w:hAnsi="Arial" w:cs="Arial"/>
                <w:sz w:val="16"/>
                <w:szCs w:val="16"/>
              </w:rPr>
            </w:pPr>
          </w:p>
        </w:tc>
      </w:tr>
      <w:tr w:rsidR="008842D6" w:rsidRPr="00201992" w:rsidTr="00D71101">
        <w:trPr>
          <w:tblCellSpacing w:w="22" w:type="dxa"/>
        </w:trPr>
        <w:tc>
          <w:tcPr>
            <w:tcW w:w="1805" w:type="dxa"/>
          </w:tcPr>
          <w:p w:rsidR="008842D6" w:rsidRPr="00201992" w:rsidRDefault="008842D6" w:rsidP="000E7242">
            <w:pPr>
              <w:widowControl w:val="0"/>
              <w:rPr>
                <w:rFonts w:ascii="Arial" w:hAnsi="Arial" w:cs="Arial"/>
                <w:sz w:val="16"/>
                <w:szCs w:val="16"/>
              </w:rPr>
            </w:pPr>
          </w:p>
        </w:tc>
        <w:tc>
          <w:tcPr>
            <w:tcW w:w="2791" w:type="dxa"/>
          </w:tcPr>
          <w:p w:rsidR="008842D6" w:rsidRPr="00201992" w:rsidRDefault="008842D6" w:rsidP="000E7242">
            <w:pPr>
              <w:widowControl w:val="0"/>
              <w:rPr>
                <w:rFonts w:ascii="Arial" w:hAnsi="Arial" w:cs="Arial"/>
                <w:sz w:val="16"/>
                <w:szCs w:val="16"/>
              </w:rPr>
            </w:pPr>
          </w:p>
        </w:tc>
        <w:tc>
          <w:tcPr>
            <w:tcW w:w="1090" w:type="dxa"/>
          </w:tcPr>
          <w:p w:rsidR="008842D6" w:rsidRPr="00201992" w:rsidRDefault="008842D6" w:rsidP="000E7242">
            <w:pPr>
              <w:widowControl w:val="0"/>
              <w:rPr>
                <w:rFonts w:ascii="Arial" w:hAnsi="Arial" w:cs="Arial"/>
                <w:sz w:val="16"/>
                <w:szCs w:val="16"/>
              </w:rPr>
            </w:pPr>
          </w:p>
        </w:tc>
        <w:tc>
          <w:tcPr>
            <w:tcW w:w="1374" w:type="dxa"/>
          </w:tcPr>
          <w:p w:rsidR="008842D6" w:rsidRPr="00201992" w:rsidRDefault="008842D6" w:rsidP="000E7242">
            <w:pPr>
              <w:widowControl w:val="0"/>
              <w:rPr>
                <w:rFonts w:ascii="Arial" w:hAnsi="Arial" w:cs="Arial"/>
                <w:sz w:val="16"/>
                <w:szCs w:val="16"/>
              </w:rPr>
            </w:pPr>
          </w:p>
        </w:tc>
        <w:tc>
          <w:tcPr>
            <w:tcW w:w="381" w:type="dxa"/>
          </w:tcPr>
          <w:p w:rsidR="008842D6" w:rsidRPr="00201992" w:rsidRDefault="008842D6" w:rsidP="000E7242">
            <w:pPr>
              <w:widowControl w:val="0"/>
              <w:rPr>
                <w:rFonts w:ascii="Arial" w:hAnsi="Arial" w:cs="Arial"/>
                <w:sz w:val="16"/>
                <w:szCs w:val="16"/>
              </w:rPr>
            </w:pPr>
          </w:p>
        </w:tc>
        <w:tc>
          <w:tcPr>
            <w:tcW w:w="942" w:type="dxa"/>
          </w:tcPr>
          <w:p w:rsidR="008842D6" w:rsidRPr="00201992" w:rsidRDefault="008842D6" w:rsidP="000E7242">
            <w:pPr>
              <w:widowControl w:val="0"/>
              <w:rPr>
                <w:rFonts w:ascii="Arial" w:hAnsi="Arial" w:cs="Arial"/>
                <w:sz w:val="16"/>
                <w:szCs w:val="16"/>
              </w:rPr>
            </w:pPr>
            <w:r w:rsidRPr="00201992">
              <w:rPr>
                <w:rFonts w:ascii="Arial" w:hAnsi="Arial" w:cs="Arial"/>
                <w:sz w:val="16"/>
                <w:szCs w:val="16"/>
              </w:rPr>
              <w:t xml:space="preserve">MP </w:t>
            </w:r>
          </w:p>
          <w:p w:rsidR="008842D6" w:rsidRPr="00201992" w:rsidRDefault="008842D6" w:rsidP="000E7242">
            <w:pPr>
              <w:widowControl w:val="0"/>
              <w:rPr>
                <w:rFonts w:ascii="Arial" w:hAnsi="Arial" w:cs="Arial"/>
                <w:sz w:val="16"/>
                <w:szCs w:val="16"/>
              </w:rPr>
            </w:pPr>
            <w:r w:rsidRPr="00201992">
              <w:rPr>
                <w:rFonts w:ascii="Arial" w:hAnsi="Arial" w:cs="Arial"/>
                <w:sz w:val="16"/>
                <w:szCs w:val="16"/>
              </w:rPr>
              <w:t>See Note 1</w:t>
            </w:r>
          </w:p>
        </w:tc>
        <w:tc>
          <w:tcPr>
            <w:tcW w:w="1090" w:type="dxa"/>
          </w:tcPr>
          <w:p w:rsidR="008842D6" w:rsidRPr="00201992" w:rsidRDefault="008842D6" w:rsidP="000E7242">
            <w:pPr>
              <w:widowControl w:val="0"/>
              <w:rPr>
                <w:rFonts w:ascii="Arial" w:hAnsi="Arial" w:cs="Arial"/>
                <w:sz w:val="16"/>
                <w:szCs w:val="16"/>
              </w:rPr>
            </w:pPr>
            <w:r w:rsidRPr="00201992">
              <w:rPr>
                <w:rFonts w:ascii="Arial" w:hAnsi="Arial" w:cs="Arial"/>
                <w:sz w:val="16"/>
                <w:szCs w:val="16"/>
              </w:rPr>
              <w:t>C1500 C3341</w:t>
            </w:r>
          </w:p>
        </w:tc>
        <w:tc>
          <w:tcPr>
            <w:tcW w:w="1090" w:type="dxa"/>
          </w:tcPr>
          <w:p w:rsidR="008842D6" w:rsidRPr="00201992" w:rsidRDefault="008842D6" w:rsidP="000E7242">
            <w:pPr>
              <w:widowControl w:val="0"/>
              <w:rPr>
                <w:rFonts w:ascii="Arial" w:hAnsi="Arial" w:cs="Arial"/>
                <w:sz w:val="16"/>
                <w:szCs w:val="16"/>
              </w:rPr>
            </w:pPr>
          </w:p>
        </w:tc>
        <w:tc>
          <w:tcPr>
            <w:tcW w:w="665" w:type="dxa"/>
          </w:tcPr>
          <w:p w:rsidR="008842D6" w:rsidRPr="00201992" w:rsidRDefault="008842D6" w:rsidP="000E7242">
            <w:pPr>
              <w:widowControl w:val="0"/>
              <w:rPr>
                <w:rFonts w:ascii="Arial" w:hAnsi="Arial" w:cs="Arial"/>
                <w:sz w:val="16"/>
                <w:szCs w:val="16"/>
              </w:rPr>
            </w:pPr>
            <w:r w:rsidRPr="00201992">
              <w:rPr>
                <w:rFonts w:ascii="Arial" w:hAnsi="Arial" w:cs="Arial"/>
                <w:sz w:val="16"/>
                <w:szCs w:val="16"/>
              </w:rPr>
              <w:t>2</w:t>
            </w:r>
          </w:p>
        </w:tc>
        <w:tc>
          <w:tcPr>
            <w:tcW w:w="665" w:type="dxa"/>
          </w:tcPr>
          <w:p w:rsidR="008842D6" w:rsidRPr="00201992" w:rsidRDefault="008842D6" w:rsidP="000E7242">
            <w:pPr>
              <w:widowControl w:val="0"/>
              <w:rPr>
                <w:rFonts w:ascii="Arial" w:hAnsi="Arial" w:cs="Arial"/>
                <w:sz w:val="16"/>
                <w:szCs w:val="16"/>
              </w:rPr>
            </w:pPr>
            <w:r w:rsidRPr="00201992">
              <w:rPr>
                <w:rFonts w:ascii="Arial" w:hAnsi="Arial" w:cs="Arial"/>
                <w:sz w:val="16"/>
                <w:szCs w:val="16"/>
              </w:rPr>
              <w:t>2</w:t>
            </w:r>
          </w:p>
        </w:tc>
        <w:tc>
          <w:tcPr>
            <w:tcW w:w="665" w:type="dxa"/>
          </w:tcPr>
          <w:p w:rsidR="008842D6" w:rsidRPr="00201992" w:rsidRDefault="008842D6" w:rsidP="000E7242">
            <w:pPr>
              <w:widowControl w:val="0"/>
              <w:jc w:val="right"/>
              <w:rPr>
                <w:rFonts w:ascii="Arial" w:hAnsi="Arial" w:cs="Arial"/>
                <w:sz w:val="16"/>
                <w:szCs w:val="16"/>
              </w:rPr>
            </w:pPr>
            <w:r w:rsidRPr="00201992">
              <w:rPr>
                <w:rFonts w:ascii="Arial" w:hAnsi="Arial" w:cs="Arial"/>
                <w:sz w:val="16"/>
                <w:szCs w:val="16"/>
              </w:rPr>
              <w:t>1</w:t>
            </w:r>
          </w:p>
        </w:tc>
        <w:tc>
          <w:tcPr>
            <w:tcW w:w="665" w:type="dxa"/>
          </w:tcPr>
          <w:p w:rsidR="008842D6" w:rsidRPr="00201992" w:rsidRDefault="008842D6" w:rsidP="000E7242">
            <w:pPr>
              <w:widowControl w:val="0"/>
              <w:jc w:val="right"/>
              <w:rPr>
                <w:rFonts w:ascii="Arial" w:hAnsi="Arial" w:cs="Arial"/>
                <w:sz w:val="16"/>
                <w:szCs w:val="16"/>
              </w:rPr>
            </w:pPr>
          </w:p>
        </w:tc>
        <w:tc>
          <w:tcPr>
            <w:tcW w:w="643" w:type="dxa"/>
          </w:tcPr>
          <w:p w:rsidR="008842D6" w:rsidRPr="00201992" w:rsidRDefault="008842D6" w:rsidP="000E7242">
            <w:pPr>
              <w:widowControl w:val="0"/>
              <w:rPr>
                <w:rFonts w:ascii="Arial" w:hAnsi="Arial" w:cs="Arial"/>
                <w:sz w:val="16"/>
                <w:szCs w:val="16"/>
              </w:rPr>
            </w:pPr>
            <w:r w:rsidRPr="00201992">
              <w:rPr>
                <w:rFonts w:ascii="Arial" w:hAnsi="Arial" w:cs="Arial"/>
                <w:sz w:val="16"/>
                <w:szCs w:val="16"/>
              </w:rPr>
              <w:t>C(100)</w:t>
            </w:r>
          </w:p>
        </w:tc>
      </w:tr>
    </w:tbl>
    <w:p w:rsidR="00F05CAC" w:rsidRPr="00201992" w:rsidRDefault="00F05CAC"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Pamidronic acid </w:t>
      </w:r>
      <w:r w:rsidR="0023263B">
        <w:rPr>
          <w:sz w:val="20"/>
          <w:szCs w:val="20"/>
        </w:rPr>
        <w:t xml:space="preserve">in </w:t>
      </w:r>
      <w:r w:rsidRPr="00201992">
        <w:rPr>
          <w:sz w:val="20"/>
          <w:szCs w:val="20"/>
        </w:rPr>
        <w:t>the form Concentrated injection containing disodium pamidronate 90 mg in 10 mL</w:t>
      </w:r>
    </w:p>
    <w:p w:rsidR="00F05CAC" w:rsidRPr="00201992" w:rsidRDefault="00F05CAC" w:rsidP="000E7242">
      <w:pPr>
        <w:pStyle w:val="A2S"/>
        <w:keepNext w:val="0"/>
        <w:widowControl w:val="0"/>
        <w:spacing w:before="60" w:after="60"/>
        <w:ind w:left="0" w:firstLine="663"/>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634"/>
        <w:gridCol w:w="784"/>
      </w:tblGrid>
      <w:tr w:rsidR="00F05CAC" w:rsidRPr="00201992" w:rsidTr="00F05CAC">
        <w:trPr>
          <w:tblCellSpacing w:w="22" w:type="dxa"/>
        </w:trPr>
        <w:tc>
          <w:tcPr>
            <w:tcW w:w="1805" w:type="dxa"/>
          </w:tcPr>
          <w:p w:rsidR="00F05CAC" w:rsidRPr="00201992" w:rsidRDefault="00F05CAC" w:rsidP="000E7242">
            <w:pPr>
              <w:widowControl w:val="0"/>
              <w:rPr>
                <w:rFonts w:ascii="Arial" w:hAnsi="Arial" w:cs="Arial"/>
                <w:sz w:val="16"/>
                <w:szCs w:val="16"/>
              </w:rPr>
            </w:pPr>
          </w:p>
        </w:tc>
        <w:tc>
          <w:tcPr>
            <w:tcW w:w="2791" w:type="dxa"/>
          </w:tcPr>
          <w:p w:rsidR="00F05CAC" w:rsidRPr="00201992" w:rsidRDefault="00F05CAC" w:rsidP="000E7242">
            <w:pPr>
              <w:widowControl w:val="0"/>
              <w:rPr>
                <w:rFonts w:ascii="Arial" w:hAnsi="Arial" w:cs="Arial"/>
                <w:sz w:val="16"/>
                <w:szCs w:val="16"/>
              </w:rPr>
            </w:pPr>
          </w:p>
        </w:tc>
        <w:tc>
          <w:tcPr>
            <w:tcW w:w="1090" w:type="dxa"/>
          </w:tcPr>
          <w:p w:rsidR="00F05CAC" w:rsidRPr="00201992" w:rsidRDefault="00F05CAC" w:rsidP="000E7242">
            <w:pPr>
              <w:widowControl w:val="0"/>
              <w:rPr>
                <w:rFonts w:ascii="Arial" w:hAnsi="Arial" w:cs="Arial"/>
                <w:sz w:val="16"/>
                <w:szCs w:val="16"/>
              </w:rPr>
            </w:pPr>
          </w:p>
        </w:tc>
        <w:tc>
          <w:tcPr>
            <w:tcW w:w="1374" w:type="dxa"/>
          </w:tcPr>
          <w:p w:rsidR="00F05CAC" w:rsidRPr="00201992" w:rsidRDefault="00F05CAC" w:rsidP="000E7242">
            <w:pPr>
              <w:widowControl w:val="0"/>
              <w:rPr>
                <w:rFonts w:ascii="Arial" w:hAnsi="Arial" w:cs="Arial"/>
                <w:sz w:val="16"/>
                <w:szCs w:val="16"/>
              </w:rPr>
            </w:pPr>
            <w:r w:rsidRPr="00201992">
              <w:rPr>
                <w:rFonts w:ascii="Arial" w:hAnsi="Arial" w:cs="Arial"/>
                <w:sz w:val="16"/>
                <w:szCs w:val="16"/>
              </w:rPr>
              <w:t>Pamidronate Strides</w:t>
            </w:r>
          </w:p>
        </w:tc>
        <w:tc>
          <w:tcPr>
            <w:tcW w:w="381" w:type="dxa"/>
          </w:tcPr>
          <w:p w:rsidR="00F05CAC" w:rsidRPr="00201992" w:rsidRDefault="00F05CAC"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F05CAC" w:rsidRPr="00201992" w:rsidRDefault="00F05CAC" w:rsidP="000E7242">
            <w:pPr>
              <w:widowControl w:val="0"/>
              <w:rPr>
                <w:rFonts w:ascii="Arial" w:hAnsi="Arial" w:cs="Arial"/>
                <w:sz w:val="16"/>
                <w:szCs w:val="16"/>
              </w:rPr>
            </w:pPr>
            <w:r w:rsidRPr="00201992">
              <w:rPr>
                <w:rFonts w:ascii="Arial" w:hAnsi="Arial" w:cs="Arial"/>
                <w:sz w:val="16"/>
                <w:szCs w:val="16"/>
              </w:rPr>
              <w:t xml:space="preserve">MP </w:t>
            </w:r>
          </w:p>
          <w:p w:rsidR="00F05CAC" w:rsidRPr="00201992" w:rsidRDefault="00F05CAC" w:rsidP="000E7242">
            <w:pPr>
              <w:widowControl w:val="0"/>
              <w:rPr>
                <w:rFonts w:ascii="Arial" w:hAnsi="Arial" w:cs="Arial"/>
                <w:sz w:val="16"/>
                <w:szCs w:val="16"/>
              </w:rPr>
            </w:pPr>
            <w:r w:rsidRPr="00201992">
              <w:rPr>
                <w:rFonts w:ascii="Arial" w:hAnsi="Arial" w:cs="Arial"/>
                <w:sz w:val="16"/>
                <w:szCs w:val="16"/>
              </w:rPr>
              <w:t>See Note 1</w:t>
            </w:r>
          </w:p>
        </w:tc>
        <w:tc>
          <w:tcPr>
            <w:tcW w:w="1090" w:type="dxa"/>
          </w:tcPr>
          <w:p w:rsidR="00F05CAC" w:rsidRPr="00201992" w:rsidRDefault="00F05CAC" w:rsidP="000E7242">
            <w:pPr>
              <w:widowControl w:val="0"/>
              <w:autoSpaceDE w:val="0"/>
              <w:autoSpaceDN w:val="0"/>
              <w:adjustRightInd w:val="0"/>
              <w:rPr>
                <w:rFonts w:ascii="Arial" w:hAnsi="Arial" w:cs="Arial"/>
                <w:sz w:val="16"/>
                <w:szCs w:val="16"/>
              </w:rPr>
            </w:pPr>
            <w:r w:rsidRPr="00201992">
              <w:rPr>
                <w:rFonts w:ascii="Arial" w:hAnsi="Arial" w:cs="Arial"/>
                <w:sz w:val="16"/>
                <w:szCs w:val="16"/>
              </w:rPr>
              <w:t>C1035 C1233</w:t>
            </w:r>
          </w:p>
          <w:p w:rsidR="00F05CAC" w:rsidRPr="00201992" w:rsidRDefault="00F05CAC" w:rsidP="000E7242">
            <w:pPr>
              <w:widowControl w:val="0"/>
              <w:autoSpaceDE w:val="0"/>
              <w:autoSpaceDN w:val="0"/>
              <w:adjustRightInd w:val="0"/>
              <w:rPr>
                <w:rFonts w:ascii="Arial" w:hAnsi="Arial" w:cs="Arial"/>
                <w:sz w:val="16"/>
                <w:szCs w:val="16"/>
              </w:rPr>
            </w:pPr>
            <w:r w:rsidRPr="00201992">
              <w:rPr>
                <w:rFonts w:ascii="Arial" w:hAnsi="Arial" w:cs="Arial"/>
                <w:sz w:val="16"/>
                <w:szCs w:val="16"/>
              </w:rPr>
              <w:t>C1500 C3341</w:t>
            </w:r>
          </w:p>
          <w:p w:rsidR="00F05CAC" w:rsidRPr="00201992" w:rsidRDefault="00F05CAC" w:rsidP="000E7242">
            <w:pPr>
              <w:widowControl w:val="0"/>
              <w:rPr>
                <w:rFonts w:ascii="Arial" w:hAnsi="Arial" w:cs="Arial"/>
                <w:sz w:val="16"/>
                <w:szCs w:val="16"/>
              </w:rPr>
            </w:pPr>
            <w:r w:rsidRPr="00201992">
              <w:rPr>
                <w:rFonts w:ascii="Arial" w:hAnsi="Arial" w:cs="Arial"/>
                <w:sz w:val="16"/>
                <w:szCs w:val="16"/>
              </w:rPr>
              <w:t>C3342 C3343</w:t>
            </w:r>
          </w:p>
        </w:tc>
        <w:tc>
          <w:tcPr>
            <w:tcW w:w="1090" w:type="dxa"/>
          </w:tcPr>
          <w:p w:rsidR="00F05CAC" w:rsidRPr="00201992" w:rsidRDefault="00F05CAC" w:rsidP="000E7242">
            <w:pPr>
              <w:widowControl w:val="0"/>
              <w:rPr>
                <w:rFonts w:ascii="Arial" w:hAnsi="Arial" w:cs="Arial"/>
                <w:sz w:val="16"/>
                <w:szCs w:val="16"/>
              </w:rPr>
            </w:pPr>
          </w:p>
        </w:tc>
        <w:tc>
          <w:tcPr>
            <w:tcW w:w="665" w:type="dxa"/>
          </w:tcPr>
          <w:p w:rsidR="00F05CAC" w:rsidRPr="00201992" w:rsidRDefault="00F05CAC" w:rsidP="000E7242">
            <w:pPr>
              <w:widowControl w:val="0"/>
              <w:rPr>
                <w:rFonts w:ascii="Arial" w:hAnsi="Arial" w:cs="Arial"/>
                <w:sz w:val="16"/>
                <w:szCs w:val="16"/>
              </w:rPr>
            </w:pPr>
            <w:r w:rsidRPr="00201992">
              <w:rPr>
                <w:rFonts w:ascii="Arial" w:hAnsi="Arial" w:cs="Arial"/>
                <w:sz w:val="16"/>
                <w:szCs w:val="16"/>
              </w:rPr>
              <w:t>1</w:t>
            </w:r>
          </w:p>
        </w:tc>
        <w:tc>
          <w:tcPr>
            <w:tcW w:w="665" w:type="dxa"/>
          </w:tcPr>
          <w:p w:rsidR="00F05CAC" w:rsidRPr="00201992" w:rsidRDefault="00F05CAC" w:rsidP="000E7242">
            <w:pPr>
              <w:widowControl w:val="0"/>
              <w:rPr>
                <w:rFonts w:ascii="Arial" w:hAnsi="Arial" w:cs="Arial"/>
                <w:sz w:val="16"/>
                <w:szCs w:val="16"/>
              </w:rPr>
            </w:pPr>
            <w:r w:rsidRPr="00201992">
              <w:rPr>
                <w:rFonts w:ascii="Arial" w:hAnsi="Arial" w:cs="Arial"/>
                <w:sz w:val="16"/>
                <w:szCs w:val="16"/>
              </w:rPr>
              <w:t>11</w:t>
            </w:r>
          </w:p>
        </w:tc>
        <w:tc>
          <w:tcPr>
            <w:tcW w:w="665" w:type="dxa"/>
          </w:tcPr>
          <w:p w:rsidR="00F05CAC" w:rsidRPr="00201992" w:rsidRDefault="00F05CAC" w:rsidP="000E7242">
            <w:pPr>
              <w:widowControl w:val="0"/>
              <w:jc w:val="right"/>
              <w:rPr>
                <w:rFonts w:ascii="Arial" w:hAnsi="Arial" w:cs="Arial"/>
                <w:sz w:val="16"/>
                <w:szCs w:val="16"/>
              </w:rPr>
            </w:pPr>
            <w:r w:rsidRPr="00201992">
              <w:rPr>
                <w:rFonts w:ascii="Arial" w:hAnsi="Arial" w:cs="Arial"/>
                <w:sz w:val="16"/>
                <w:szCs w:val="16"/>
              </w:rPr>
              <w:t>1</w:t>
            </w:r>
          </w:p>
        </w:tc>
        <w:tc>
          <w:tcPr>
            <w:tcW w:w="590" w:type="dxa"/>
          </w:tcPr>
          <w:p w:rsidR="00F05CAC" w:rsidRPr="00201992" w:rsidRDefault="00F05CAC" w:rsidP="000E7242">
            <w:pPr>
              <w:widowControl w:val="0"/>
              <w:jc w:val="right"/>
              <w:rPr>
                <w:rFonts w:ascii="Arial" w:hAnsi="Arial" w:cs="Arial"/>
                <w:sz w:val="16"/>
                <w:szCs w:val="16"/>
              </w:rPr>
            </w:pPr>
          </w:p>
        </w:tc>
        <w:tc>
          <w:tcPr>
            <w:tcW w:w="718" w:type="dxa"/>
          </w:tcPr>
          <w:p w:rsidR="00F05CAC" w:rsidRPr="00201992" w:rsidRDefault="00F05CAC" w:rsidP="000E7242">
            <w:pPr>
              <w:widowControl w:val="0"/>
              <w:rPr>
                <w:rFonts w:ascii="Arial" w:hAnsi="Arial" w:cs="Arial"/>
                <w:sz w:val="16"/>
                <w:szCs w:val="16"/>
              </w:rPr>
            </w:pPr>
            <w:r w:rsidRPr="00201992">
              <w:rPr>
                <w:rFonts w:ascii="Arial" w:hAnsi="Arial" w:cs="Arial"/>
                <w:sz w:val="16"/>
                <w:szCs w:val="16"/>
              </w:rPr>
              <w:t>PB(100)</w:t>
            </w:r>
          </w:p>
        </w:tc>
      </w:tr>
    </w:tbl>
    <w:p w:rsidR="006A4733" w:rsidRPr="00201992" w:rsidRDefault="006A4733" w:rsidP="006A4733">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Pantoprazole in the form Tablet (enteric coated) 40 mg (as sodium sesquihydrate)</w:t>
      </w:r>
    </w:p>
    <w:p w:rsidR="006A4733" w:rsidRPr="00201992" w:rsidRDefault="006A4733" w:rsidP="006A4733">
      <w:pPr>
        <w:pStyle w:val="A2S"/>
        <w:keepNext w:val="0"/>
        <w:widowControl w:val="0"/>
        <w:spacing w:before="60" w:after="60"/>
        <w:ind w:left="0" w:firstLine="663"/>
        <w:rPr>
          <w:sz w:val="20"/>
          <w:szCs w:val="20"/>
        </w:rPr>
      </w:pPr>
      <w:r w:rsidRPr="00201992">
        <w:rPr>
          <w:sz w:val="20"/>
          <w:szCs w:val="20"/>
        </w:rPr>
        <w:t>omit from the column headed “Responsible Person” for the brand “Pantoprazole-GA”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C567B3" w:rsidRPr="00201992">
        <w:rPr>
          <w:rFonts w:ascii="Arial" w:hAnsi="Arial" w:cs="Arial"/>
          <w:b/>
          <w:i w:val="0"/>
          <w:sz w:val="20"/>
          <w:szCs w:val="20"/>
        </w:rPr>
        <w:t>UA</w:t>
      </w:r>
    </w:p>
    <w:p w:rsidR="00AE31E6" w:rsidRPr="00201992" w:rsidRDefault="00AE31E6" w:rsidP="00AE31E6">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Pantoprazole in the form Tablet (enteric coated) 20 mg (as sodium sesquihydrate)</w:t>
      </w:r>
    </w:p>
    <w:p w:rsidR="00AE31E6" w:rsidRPr="00201992" w:rsidRDefault="00AE31E6" w:rsidP="00AE31E6">
      <w:pPr>
        <w:pStyle w:val="A2S"/>
        <w:keepNext w:val="0"/>
        <w:widowControl w:val="0"/>
        <w:spacing w:before="60" w:after="60"/>
        <w:ind w:left="0" w:firstLine="663"/>
        <w:rPr>
          <w:sz w:val="20"/>
          <w:szCs w:val="20"/>
        </w:rPr>
      </w:pPr>
      <w:r w:rsidRPr="00201992">
        <w:rPr>
          <w:sz w:val="20"/>
          <w:szCs w:val="20"/>
        </w:rPr>
        <w:t>omit from the column headed “Responsible Person” for the brand “Pantoprazole-GA”: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23263B">
        <w:rPr>
          <w:rFonts w:ascii="Arial" w:hAnsi="Arial" w:cs="Arial"/>
          <w:b/>
          <w:i w:val="0"/>
          <w:sz w:val="20"/>
          <w:szCs w:val="20"/>
        </w:rPr>
        <w:t>GN</w:t>
      </w:r>
    </w:p>
    <w:p w:rsidR="005176D9" w:rsidRPr="00201992" w:rsidRDefault="005176D9" w:rsidP="005176D9">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Paracetamol in the form Tablet 500 mg</w:t>
      </w:r>
    </w:p>
    <w:p w:rsidR="005176D9" w:rsidRPr="00201992" w:rsidRDefault="005176D9" w:rsidP="005176D9">
      <w:pPr>
        <w:pStyle w:val="A2S"/>
        <w:keepNext w:val="0"/>
        <w:widowControl w:val="0"/>
        <w:spacing w:before="60" w:after="60"/>
        <w:ind w:left="0" w:firstLine="663"/>
        <w:rPr>
          <w:sz w:val="20"/>
          <w:szCs w:val="20"/>
        </w:rPr>
      </w:pPr>
      <w:r w:rsidRPr="00201992">
        <w:rPr>
          <w:sz w:val="20"/>
          <w:szCs w:val="20"/>
        </w:rPr>
        <w:t>omit from the column headed “Responsible Person” for the brand “Febridol”</w:t>
      </w:r>
      <w:r w:rsidR="00BD73ED" w:rsidRPr="00201992">
        <w:rPr>
          <w:sz w:val="20"/>
          <w:szCs w:val="20"/>
        </w:rPr>
        <w:t xml:space="preserve"> (all instances)</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8E24C5" w:rsidRDefault="008E24C5">
      <w:pPr>
        <w:rPr>
          <w:rFonts w:ascii="Arial" w:hAnsi="Arial" w:cs="Arial"/>
          <w:b/>
          <w:bCs/>
          <w:sz w:val="20"/>
          <w:szCs w:val="20"/>
        </w:rPr>
      </w:pPr>
      <w:r>
        <w:rPr>
          <w:sz w:val="20"/>
          <w:szCs w:val="20"/>
        </w:rPr>
        <w:br w:type="page"/>
      </w:r>
    </w:p>
    <w:p w:rsidR="0035317B" w:rsidRPr="00201992" w:rsidRDefault="0035317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lastRenderedPageBreak/>
        <w:t>Schedule 1, entry for Paraffin in the form Pack containing 2 tubes eye ointment, compound, containing white soft paraffin with liquid paraffin, 3.5 g</w:t>
      </w:r>
    </w:p>
    <w:p w:rsidR="0035317B" w:rsidRPr="00201992" w:rsidRDefault="0035317B" w:rsidP="000E7242">
      <w:pPr>
        <w:pStyle w:val="A2S"/>
        <w:keepNext w:val="0"/>
        <w:widowControl w:val="0"/>
        <w:spacing w:before="60" w:after="60"/>
        <w:ind w:left="0" w:firstLine="663"/>
        <w:rPr>
          <w:sz w:val="20"/>
          <w:szCs w:val="20"/>
        </w:rPr>
      </w:pPr>
      <w:r w:rsidRPr="00201992">
        <w:rPr>
          <w:sz w:val="20"/>
          <w:szCs w:val="20"/>
        </w:rPr>
        <w:t>omit from the column headed “Brand”</w:t>
      </w:r>
      <w:r w:rsidR="00847285" w:rsidRPr="00201992">
        <w:rPr>
          <w:sz w:val="20"/>
          <w:szCs w:val="20"/>
        </w:rPr>
        <w:t xml:space="preserve"> (twice occurring)</w:t>
      </w:r>
      <w:r w:rsidRPr="00201992">
        <w:rPr>
          <w:sz w:val="20"/>
          <w:szCs w:val="20"/>
        </w:rPr>
        <w:t>:</w:t>
      </w:r>
      <w:r w:rsidRPr="00201992">
        <w:rPr>
          <w:sz w:val="20"/>
          <w:szCs w:val="20"/>
        </w:rPr>
        <w:tab/>
      </w:r>
      <w:r w:rsidRPr="00201992">
        <w:rPr>
          <w:rFonts w:ascii="Arial" w:hAnsi="Arial" w:cs="Arial"/>
          <w:b/>
          <w:i w:val="0"/>
          <w:sz w:val="20"/>
          <w:szCs w:val="20"/>
        </w:rPr>
        <w:t>Lacri-Lube</w:t>
      </w:r>
      <w:r w:rsidRPr="00201992">
        <w:rPr>
          <w:sz w:val="20"/>
          <w:szCs w:val="20"/>
        </w:rPr>
        <w:tab/>
        <w:t>substitute:</w:t>
      </w:r>
      <w:r w:rsidRPr="00201992">
        <w:rPr>
          <w:sz w:val="20"/>
          <w:szCs w:val="20"/>
        </w:rPr>
        <w:tab/>
      </w:r>
      <w:r w:rsidRPr="00201992">
        <w:rPr>
          <w:rFonts w:ascii="Arial" w:hAnsi="Arial" w:cs="Arial"/>
          <w:b/>
          <w:i w:val="0"/>
          <w:sz w:val="20"/>
          <w:szCs w:val="20"/>
        </w:rPr>
        <w:t>Refresh Night Time</w:t>
      </w:r>
    </w:p>
    <w:p w:rsidR="00BD73ED" w:rsidRPr="00201992" w:rsidRDefault="00BD73ED" w:rsidP="00BD73ED">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Perindopril in the form Tablet containing perindopril erbumine 2 mg</w:t>
      </w:r>
    </w:p>
    <w:p w:rsidR="00BD73ED" w:rsidRPr="00201992" w:rsidRDefault="00BD73ED" w:rsidP="00BD73ED">
      <w:pPr>
        <w:pStyle w:val="A2S"/>
        <w:keepNext w:val="0"/>
        <w:widowControl w:val="0"/>
        <w:spacing w:before="60" w:after="60"/>
        <w:ind w:left="0" w:firstLine="663"/>
        <w:rPr>
          <w:sz w:val="20"/>
          <w:szCs w:val="20"/>
        </w:rPr>
      </w:pPr>
      <w:r w:rsidRPr="00201992">
        <w:rPr>
          <w:sz w:val="20"/>
          <w:szCs w:val="20"/>
        </w:rPr>
        <w:t>omit from the column headed “Responsible Person” for the brand “Perindopril-GA”: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576963" w:rsidRPr="00201992">
        <w:rPr>
          <w:rFonts w:ascii="Arial" w:hAnsi="Arial" w:cs="Arial"/>
          <w:b/>
          <w:i w:val="0"/>
          <w:sz w:val="20"/>
          <w:szCs w:val="20"/>
        </w:rPr>
        <w:t>UA</w:t>
      </w:r>
    </w:p>
    <w:p w:rsidR="00311C79" w:rsidRPr="00201992" w:rsidRDefault="00311C79" w:rsidP="00311C79">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Perindopril in the form Tablet containing perindopril erbumine 4 mg</w:t>
      </w:r>
    </w:p>
    <w:p w:rsidR="00311C79" w:rsidRPr="00201992" w:rsidRDefault="00311C79" w:rsidP="00311C79">
      <w:pPr>
        <w:pStyle w:val="A2S"/>
        <w:keepNext w:val="0"/>
        <w:widowControl w:val="0"/>
        <w:spacing w:before="60" w:after="60"/>
        <w:ind w:left="0" w:firstLine="663"/>
        <w:rPr>
          <w:sz w:val="20"/>
          <w:szCs w:val="20"/>
        </w:rPr>
      </w:pPr>
      <w:r w:rsidRPr="00201992">
        <w:rPr>
          <w:sz w:val="20"/>
          <w:szCs w:val="20"/>
        </w:rPr>
        <w:t>omit from the column headed “Responsible Person” for the brand “Perindopril-GA”: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576963" w:rsidRPr="00201992">
        <w:rPr>
          <w:rFonts w:ascii="Arial" w:hAnsi="Arial" w:cs="Arial"/>
          <w:b/>
          <w:i w:val="0"/>
          <w:sz w:val="20"/>
          <w:szCs w:val="20"/>
        </w:rPr>
        <w:t>UA</w:t>
      </w:r>
    </w:p>
    <w:p w:rsidR="00311C79" w:rsidRPr="00201992" w:rsidRDefault="00311C79" w:rsidP="00311C79">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Perindopril in the form Tablet containing perindopril erbumine 8 mg</w:t>
      </w:r>
    </w:p>
    <w:p w:rsidR="00311C79" w:rsidRPr="00201992" w:rsidRDefault="00311C79" w:rsidP="00311C79">
      <w:pPr>
        <w:pStyle w:val="A2S"/>
        <w:keepNext w:val="0"/>
        <w:widowControl w:val="0"/>
        <w:spacing w:before="60" w:after="60"/>
        <w:ind w:left="0" w:firstLine="663"/>
        <w:rPr>
          <w:sz w:val="20"/>
          <w:szCs w:val="20"/>
        </w:rPr>
      </w:pPr>
      <w:r w:rsidRPr="00201992">
        <w:rPr>
          <w:sz w:val="20"/>
          <w:szCs w:val="20"/>
        </w:rPr>
        <w:t>omit from the column headed “Responsible Person” for the brand “Perindopril-GA”: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576963" w:rsidRPr="00201992">
        <w:rPr>
          <w:rFonts w:ascii="Arial" w:hAnsi="Arial" w:cs="Arial"/>
          <w:b/>
          <w:i w:val="0"/>
          <w:sz w:val="20"/>
          <w:szCs w:val="20"/>
        </w:rPr>
        <w:t>UA</w:t>
      </w:r>
    </w:p>
    <w:p w:rsidR="00F81FAA" w:rsidRPr="00201992" w:rsidRDefault="00F81FAA" w:rsidP="00F81FAA">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Phenoxymethylpenicillin in each of the forms: Capsule 250 mg phenoxymethylpenicillin (as potassium); and Capsule 500 mg phenoxymethylpenicillin (as potassium)</w:t>
      </w:r>
    </w:p>
    <w:p w:rsidR="00F81FAA" w:rsidRPr="00201992" w:rsidRDefault="00F81FAA" w:rsidP="00F81FAA">
      <w:pPr>
        <w:pStyle w:val="A2S"/>
        <w:keepNext w:val="0"/>
        <w:widowControl w:val="0"/>
        <w:spacing w:before="60" w:after="60"/>
        <w:ind w:left="0" w:firstLine="663"/>
        <w:rPr>
          <w:sz w:val="20"/>
          <w:szCs w:val="20"/>
        </w:rPr>
      </w:pPr>
      <w:r w:rsidRPr="00201992">
        <w:rPr>
          <w:sz w:val="20"/>
          <w:szCs w:val="20"/>
        </w:rPr>
        <w:t>omit from the column headed “Responsible Person” for the brand “Cilopen VK” (all instances):</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DE233A" w:rsidRPr="00201992" w:rsidRDefault="00DE233A" w:rsidP="00DE233A">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Pioglitazone in each of the forms: Tablet 15 mg (as hydrochloride); Tablet 30 mg (as hydrochloride); and </w:t>
      </w:r>
      <w:r w:rsidR="0023263B">
        <w:rPr>
          <w:sz w:val="20"/>
          <w:szCs w:val="20"/>
        </w:rPr>
        <w:br/>
      </w:r>
      <w:r w:rsidRPr="00201992">
        <w:rPr>
          <w:sz w:val="20"/>
          <w:szCs w:val="20"/>
        </w:rPr>
        <w:t>Tablet 45 mg (as hydrochloride)</w:t>
      </w:r>
    </w:p>
    <w:p w:rsidR="00DE233A" w:rsidRPr="00201992" w:rsidRDefault="00DE233A" w:rsidP="00DE233A">
      <w:pPr>
        <w:pStyle w:val="A2S"/>
        <w:keepNext w:val="0"/>
        <w:widowControl w:val="0"/>
        <w:spacing w:before="60" w:after="60"/>
        <w:ind w:left="0" w:firstLine="663"/>
        <w:rPr>
          <w:sz w:val="20"/>
          <w:szCs w:val="20"/>
        </w:rPr>
      </w:pPr>
      <w:r w:rsidRPr="00201992">
        <w:rPr>
          <w:sz w:val="20"/>
          <w:szCs w:val="20"/>
        </w:rPr>
        <w:t>omit from the column headed “Responsible Person” f</w:t>
      </w:r>
      <w:r w:rsidR="002F319F">
        <w:rPr>
          <w:sz w:val="20"/>
          <w:szCs w:val="20"/>
        </w:rPr>
        <w:t>or the brand “Pioglitazone-GA”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CC5F3B" w:rsidRPr="00201992" w:rsidRDefault="00CC5F3B" w:rsidP="00CC5F3B">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Pravastatin in the form Tablet containing pravastatin sodium 10 mg</w:t>
      </w:r>
    </w:p>
    <w:p w:rsidR="00CC5F3B" w:rsidRPr="00201992" w:rsidRDefault="00CC5F3B" w:rsidP="00CC5F3B">
      <w:pPr>
        <w:pStyle w:val="A2S"/>
        <w:keepNext w:val="0"/>
        <w:widowControl w:val="0"/>
        <w:spacing w:before="60" w:after="60"/>
        <w:ind w:left="0" w:firstLine="663"/>
        <w:rPr>
          <w:sz w:val="20"/>
          <w:szCs w:val="20"/>
        </w:rPr>
      </w:pPr>
      <w:r w:rsidRPr="00201992">
        <w:rPr>
          <w:sz w:val="20"/>
          <w:szCs w:val="20"/>
        </w:rPr>
        <w:t>omit from the column headed “Responsible Person” for the brand “Pravastatin-GA 10”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CA5263" w:rsidRPr="00201992" w:rsidRDefault="00CA5263" w:rsidP="00CA5263">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Pravastatin in the form Tablet containing pravastatin sodium 20 mg</w:t>
      </w:r>
    </w:p>
    <w:p w:rsidR="00CA5263" w:rsidRPr="00201992" w:rsidRDefault="00CA5263" w:rsidP="00CA5263">
      <w:pPr>
        <w:pStyle w:val="A2S"/>
        <w:keepNext w:val="0"/>
        <w:widowControl w:val="0"/>
        <w:spacing w:before="60" w:after="60"/>
        <w:ind w:left="0" w:firstLine="663"/>
        <w:rPr>
          <w:sz w:val="20"/>
          <w:szCs w:val="20"/>
        </w:rPr>
      </w:pPr>
      <w:r w:rsidRPr="00201992">
        <w:rPr>
          <w:sz w:val="20"/>
          <w:szCs w:val="20"/>
        </w:rPr>
        <w:t>omit from the column headed “Responsible Person” for the brand “Pravastatin-GA 20”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CA5263" w:rsidRPr="00201992" w:rsidRDefault="00CA5263" w:rsidP="00CA5263">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Pravastatin in the form Tablet containing pravastatin sodium 40 mg</w:t>
      </w:r>
    </w:p>
    <w:p w:rsidR="00CA5263" w:rsidRPr="00201992" w:rsidRDefault="00CA5263" w:rsidP="00CA5263">
      <w:pPr>
        <w:pStyle w:val="A2S"/>
        <w:keepNext w:val="0"/>
        <w:widowControl w:val="0"/>
        <w:spacing w:before="60" w:after="60"/>
        <w:ind w:left="0" w:firstLine="663"/>
        <w:rPr>
          <w:sz w:val="20"/>
          <w:szCs w:val="20"/>
        </w:rPr>
      </w:pPr>
      <w:r w:rsidRPr="00201992">
        <w:rPr>
          <w:sz w:val="20"/>
          <w:szCs w:val="20"/>
        </w:rPr>
        <w:t>omit from the column headed “Responsible Person” for the brand “Pravastatin-GA 40”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CA5263" w:rsidRPr="00201992" w:rsidRDefault="00CA5263" w:rsidP="00CA5263">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Pravastatin in the form Tablet containing pravastatin sodium 80 mg</w:t>
      </w:r>
    </w:p>
    <w:p w:rsidR="00CA5263" w:rsidRPr="00201992" w:rsidRDefault="00CA5263" w:rsidP="00CA5263">
      <w:pPr>
        <w:pStyle w:val="A2S"/>
        <w:keepNext w:val="0"/>
        <w:widowControl w:val="0"/>
        <w:spacing w:before="60" w:after="60"/>
        <w:ind w:left="0" w:firstLine="663"/>
        <w:rPr>
          <w:sz w:val="20"/>
          <w:szCs w:val="20"/>
        </w:rPr>
      </w:pPr>
      <w:r w:rsidRPr="00201992">
        <w:rPr>
          <w:sz w:val="20"/>
          <w:szCs w:val="20"/>
        </w:rPr>
        <w:t>omit from the column headed “Responsible Person” for the brand “Pravastatin-GA 80”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A7274" w:rsidRPr="00201992" w:rsidRDefault="000A7274" w:rsidP="000A7274">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Prochlorperazine in the form Tablet containing prochlorperazine maleate 5 mg</w:t>
      </w:r>
    </w:p>
    <w:p w:rsidR="000A7274" w:rsidRPr="00201992" w:rsidRDefault="000A7274" w:rsidP="000A7274">
      <w:pPr>
        <w:pStyle w:val="A2S"/>
        <w:keepNext w:val="0"/>
        <w:widowControl w:val="0"/>
        <w:spacing w:before="60" w:after="60"/>
        <w:ind w:left="0" w:firstLine="663"/>
        <w:rPr>
          <w:sz w:val="20"/>
          <w:szCs w:val="20"/>
        </w:rPr>
      </w:pPr>
      <w:r w:rsidRPr="00201992">
        <w:rPr>
          <w:sz w:val="20"/>
          <w:szCs w:val="20"/>
        </w:rPr>
        <w:t>omit from the column headed “Responsible Person” for the brand “Prochlorperazine-GA”: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0426CD" w:rsidRPr="00201992" w:rsidRDefault="000426CD"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w:t>
      </w:r>
      <w:r w:rsidR="002B7751" w:rsidRPr="00201992">
        <w:rPr>
          <w:sz w:val="20"/>
          <w:szCs w:val="20"/>
        </w:rPr>
        <w:t>dule 1, entry for Quetiapine in</w:t>
      </w:r>
      <w:r w:rsidR="00FC1D1D" w:rsidRPr="00201992">
        <w:rPr>
          <w:sz w:val="20"/>
          <w:szCs w:val="20"/>
        </w:rPr>
        <w:t xml:space="preserve"> </w:t>
      </w:r>
      <w:r w:rsidRPr="00201992">
        <w:rPr>
          <w:sz w:val="20"/>
          <w:szCs w:val="20"/>
        </w:rPr>
        <w:t>the form Tablet 25 mg (as fumarate</w:t>
      </w:r>
      <w:r w:rsidR="002B7751" w:rsidRPr="00201992">
        <w:rPr>
          <w:sz w:val="20"/>
          <w:szCs w:val="20"/>
        </w:rPr>
        <w:t>)</w:t>
      </w:r>
    </w:p>
    <w:p w:rsidR="002B7751" w:rsidRPr="00201992" w:rsidRDefault="002B7751" w:rsidP="002B7751">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“Quetiaccord</w:t>
      </w:r>
      <w:r w:rsidR="00E25F2C" w:rsidRPr="00201992">
        <w:rPr>
          <w:sz w:val="20"/>
          <w:szCs w:val="20"/>
        </w:rPr>
        <w:t>”</w:t>
      </w:r>
      <w:r w:rsidRPr="00201992">
        <w:rPr>
          <w:sz w:val="20"/>
          <w:szCs w:val="20"/>
        </w:rPr>
        <w:t>:</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UA</w:t>
      </w:r>
    </w:p>
    <w:p w:rsidR="000426CD" w:rsidRPr="00201992" w:rsidRDefault="000426CD" w:rsidP="002B7751">
      <w:pPr>
        <w:pStyle w:val="A2S"/>
        <w:keepNext w:val="0"/>
        <w:widowControl w:val="0"/>
        <w:numPr>
          <w:ilvl w:val="2"/>
          <w:numId w:val="4"/>
        </w:numPr>
        <w:spacing w:before="60" w:after="60"/>
        <w:rPr>
          <w:rFonts w:ascii="Arial" w:hAnsi="Arial" w:cs="Arial"/>
          <w:b/>
          <w:i w:val="0"/>
          <w:sz w:val="20"/>
          <w:szCs w:val="20"/>
        </w:rPr>
      </w:pPr>
      <w:r w:rsidRPr="00201992">
        <w:rPr>
          <w:sz w:val="20"/>
          <w:szCs w:val="20"/>
        </w:rPr>
        <w:t>omit from the column headed “Responsible Person” for the brand</w:t>
      </w:r>
      <w:r w:rsidR="008935C9" w:rsidRPr="00201992">
        <w:rPr>
          <w:sz w:val="20"/>
          <w:szCs w:val="20"/>
        </w:rPr>
        <w:t xml:space="preserve"> “Quipine”</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C56719" w:rsidRPr="00201992">
        <w:rPr>
          <w:rFonts w:ascii="Arial" w:hAnsi="Arial" w:cs="Arial"/>
          <w:b/>
          <w:i w:val="0"/>
          <w:sz w:val="20"/>
          <w:szCs w:val="20"/>
        </w:rPr>
        <w:t>V</w:t>
      </w:r>
      <w:r w:rsidRPr="00201992">
        <w:rPr>
          <w:rFonts w:ascii="Arial" w:hAnsi="Arial" w:cs="Arial"/>
          <w:b/>
          <w:i w:val="0"/>
          <w:sz w:val="20"/>
          <w:szCs w:val="20"/>
        </w:rPr>
        <w:t>N</w:t>
      </w:r>
    </w:p>
    <w:p w:rsidR="002B7751" w:rsidRPr="00201992" w:rsidRDefault="002B7751" w:rsidP="002B7751">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Quetiapine in the form Tablet 100 mg (as fumarate)</w:t>
      </w:r>
    </w:p>
    <w:p w:rsidR="002B7751" w:rsidRPr="00201992" w:rsidRDefault="002B7751" w:rsidP="002B7751">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“Quetiaccord”:</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UA</w:t>
      </w:r>
    </w:p>
    <w:p w:rsidR="002B7751" w:rsidRPr="00201992" w:rsidRDefault="002B7751" w:rsidP="002B7751">
      <w:pPr>
        <w:pStyle w:val="A2S"/>
        <w:keepNext w:val="0"/>
        <w:widowControl w:val="0"/>
        <w:numPr>
          <w:ilvl w:val="2"/>
          <w:numId w:val="4"/>
        </w:numPr>
        <w:spacing w:before="60" w:after="60"/>
        <w:rPr>
          <w:rFonts w:ascii="Arial" w:hAnsi="Arial" w:cs="Arial"/>
          <w:b/>
          <w:i w:val="0"/>
          <w:sz w:val="20"/>
          <w:szCs w:val="20"/>
        </w:rPr>
      </w:pPr>
      <w:r w:rsidRPr="00201992">
        <w:rPr>
          <w:sz w:val="20"/>
          <w:szCs w:val="20"/>
        </w:rPr>
        <w:t>omit from the column headed “Responsible Person” for the brand “Quipine”:</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VN</w:t>
      </w:r>
    </w:p>
    <w:p w:rsidR="002B7751" w:rsidRPr="00201992" w:rsidRDefault="002B7751" w:rsidP="002B7751">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lastRenderedPageBreak/>
        <w:t>Schedule 1, entry for Quetiapine in the form Tablet 200 mg (as fumarate)</w:t>
      </w:r>
    </w:p>
    <w:p w:rsidR="002B7751" w:rsidRPr="00201992" w:rsidRDefault="002B7751" w:rsidP="002B7751">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“Quetiaccord”:</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UA</w:t>
      </w:r>
    </w:p>
    <w:p w:rsidR="002B7751" w:rsidRPr="00201992" w:rsidRDefault="002B7751" w:rsidP="002B7751">
      <w:pPr>
        <w:pStyle w:val="A2S"/>
        <w:keepNext w:val="0"/>
        <w:widowControl w:val="0"/>
        <w:numPr>
          <w:ilvl w:val="2"/>
          <w:numId w:val="4"/>
        </w:numPr>
        <w:spacing w:before="60" w:after="60"/>
        <w:rPr>
          <w:rFonts w:ascii="Arial" w:hAnsi="Arial" w:cs="Arial"/>
          <w:b/>
          <w:i w:val="0"/>
          <w:sz w:val="20"/>
          <w:szCs w:val="20"/>
        </w:rPr>
      </w:pPr>
      <w:r w:rsidRPr="00201992">
        <w:rPr>
          <w:sz w:val="20"/>
          <w:szCs w:val="20"/>
        </w:rPr>
        <w:t>omit from the column headed “Responsible Person” for the brand “Quipine”:</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VN</w:t>
      </w:r>
    </w:p>
    <w:p w:rsidR="002B7751" w:rsidRPr="00201992" w:rsidRDefault="002B7751" w:rsidP="002B7751">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Quetiapine in the form Tablet 300 mg (as fumarate)</w:t>
      </w:r>
    </w:p>
    <w:p w:rsidR="002B7751" w:rsidRPr="00201992" w:rsidRDefault="002B7751" w:rsidP="002B7751">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“Quetiaccord”:</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UA</w:t>
      </w:r>
    </w:p>
    <w:p w:rsidR="002B7751" w:rsidRPr="00201992" w:rsidRDefault="002B7751" w:rsidP="002B7751">
      <w:pPr>
        <w:pStyle w:val="A2S"/>
        <w:keepNext w:val="0"/>
        <w:widowControl w:val="0"/>
        <w:numPr>
          <w:ilvl w:val="2"/>
          <w:numId w:val="4"/>
        </w:numPr>
        <w:spacing w:before="60" w:after="60"/>
        <w:rPr>
          <w:rFonts w:ascii="Arial" w:hAnsi="Arial" w:cs="Arial"/>
          <w:b/>
          <w:i w:val="0"/>
          <w:sz w:val="20"/>
          <w:szCs w:val="20"/>
        </w:rPr>
      </w:pPr>
      <w:r w:rsidRPr="00201992">
        <w:rPr>
          <w:sz w:val="20"/>
          <w:szCs w:val="20"/>
        </w:rPr>
        <w:t>omit from the column headed “Responsible Person” for the brand</w:t>
      </w:r>
      <w:r w:rsidR="00E25F2C" w:rsidRPr="00201992">
        <w:rPr>
          <w:sz w:val="20"/>
          <w:szCs w:val="20"/>
        </w:rPr>
        <w:t xml:space="preserve"> “Quipine”</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VN</w:t>
      </w:r>
    </w:p>
    <w:p w:rsidR="003E318F" w:rsidRPr="00201992" w:rsidRDefault="003E318F"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Quinapril in the form </w:t>
      </w:r>
      <w:r w:rsidR="00B3783B" w:rsidRPr="00201992">
        <w:rPr>
          <w:sz w:val="20"/>
          <w:szCs w:val="20"/>
        </w:rPr>
        <w:t>Tablet 5 mg (as hydrochloride)</w:t>
      </w:r>
    </w:p>
    <w:p w:rsidR="003E318F" w:rsidRPr="00201992" w:rsidRDefault="003E318F" w:rsidP="000E7242">
      <w:pPr>
        <w:pStyle w:val="A2S"/>
        <w:keepNext w:val="0"/>
        <w:widowControl w:val="0"/>
        <w:spacing w:before="60" w:after="60"/>
        <w:ind w:left="0" w:firstLine="663"/>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495603" w:rsidRPr="00201992" w:rsidTr="003E318F">
        <w:trPr>
          <w:tblCellSpacing w:w="22" w:type="dxa"/>
        </w:trPr>
        <w:tc>
          <w:tcPr>
            <w:tcW w:w="1805" w:type="dxa"/>
          </w:tcPr>
          <w:p w:rsidR="00B3783B" w:rsidRPr="00201992" w:rsidRDefault="00B3783B" w:rsidP="000E7242">
            <w:pPr>
              <w:widowControl w:val="0"/>
              <w:rPr>
                <w:rFonts w:ascii="Arial" w:hAnsi="Arial" w:cs="Arial"/>
                <w:sz w:val="16"/>
                <w:szCs w:val="16"/>
              </w:rPr>
            </w:pPr>
          </w:p>
        </w:tc>
        <w:tc>
          <w:tcPr>
            <w:tcW w:w="2791" w:type="dxa"/>
          </w:tcPr>
          <w:p w:rsidR="00B3783B" w:rsidRPr="00201992" w:rsidRDefault="00B3783B" w:rsidP="000E7242">
            <w:pPr>
              <w:widowControl w:val="0"/>
              <w:rPr>
                <w:rFonts w:ascii="Arial" w:hAnsi="Arial" w:cs="Arial"/>
                <w:sz w:val="16"/>
                <w:szCs w:val="16"/>
              </w:rPr>
            </w:pPr>
          </w:p>
        </w:tc>
        <w:tc>
          <w:tcPr>
            <w:tcW w:w="1090" w:type="dxa"/>
          </w:tcPr>
          <w:p w:rsidR="00B3783B" w:rsidRPr="00201992" w:rsidRDefault="00B3783B" w:rsidP="000E7242">
            <w:pPr>
              <w:widowControl w:val="0"/>
              <w:rPr>
                <w:rFonts w:ascii="Arial" w:hAnsi="Arial" w:cs="Arial"/>
                <w:sz w:val="16"/>
                <w:szCs w:val="16"/>
              </w:rPr>
            </w:pPr>
          </w:p>
        </w:tc>
        <w:tc>
          <w:tcPr>
            <w:tcW w:w="1374" w:type="dxa"/>
          </w:tcPr>
          <w:p w:rsidR="00B3783B" w:rsidRPr="00201992" w:rsidRDefault="00495603" w:rsidP="000E7242">
            <w:pPr>
              <w:widowControl w:val="0"/>
              <w:rPr>
                <w:rFonts w:ascii="Arial" w:hAnsi="Arial" w:cs="Arial"/>
                <w:sz w:val="16"/>
                <w:szCs w:val="16"/>
              </w:rPr>
            </w:pPr>
            <w:r w:rsidRPr="00201992">
              <w:rPr>
                <w:rFonts w:ascii="Arial" w:hAnsi="Arial" w:cs="Arial"/>
                <w:sz w:val="16"/>
                <w:szCs w:val="16"/>
              </w:rPr>
              <w:t>Quinapril Sandoz</w:t>
            </w:r>
          </w:p>
        </w:tc>
        <w:tc>
          <w:tcPr>
            <w:tcW w:w="381" w:type="dxa"/>
          </w:tcPr>
          <w:p w:rsidR="00B3783B" w:rsidRPr="00201992" w:rsidRDefault="00495603" w:rsidP="000E7242">
            <w:pPr>
              <w:widowControl w:val="0"/>
              <w:rPr>
                <w:rFonts w:ascii="Arial" w:hAnsi="Arial" w:cs="Arial"/>
                <w:sz w:val="16"/>
                <w:szCs w:val="16"/>
              </w:rPr>
            </w:pPr>
            <w:r w:rsidRPr="00201992">
              <w:rPr>
                <w:rFonts w:ascii="Arial" w:hAnsi="Arial" w:cs="Arial"/>
                <w:sz w:val="16"/>
                <w:szCs w:val="16"/>
              </w:rPr>
              <w:t>SZ</w:t>
            </w:r>
          </w:p>
        </w:tc>
        <w:tc>
          <w:tcPr>
            <w:tcW w:w="942" w:type="dxa"/>
          </w:tcPr>
          <w:p w:rsidR="00B3783B" w:rsidRPr="00201992" w:rsidRDefault="00B3783B"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B3783B" w:rsidRPr="00201992" w:rsidRDefault="00B3783B" w:rsidP="000E7242">
            <w:pPr>
              <w:widowControl w:val="0"/>
              <w:rPr>
                <w:rFonts w:ascii="Arial" w:hAnsi="Arial" w:cs="Arial"/>
                <w:sz w:val="16"/>
                <w:szCs w:val="16"/>
              </w:rPr>
            </w:pPr>
          </w:p>
        </w:tc>
        <w:tc>
          <w:tcPr>
            <w:tcW w:w="1090" w:type="dxa"/>
          </w:tcPr>
          <w:p w:rsidR="00B3783B" w:rsidRPr="00201992" w:rsidRDefault="00B3783B" w:rsidP="000E7242">
            <w:pPr>
              <w:widowControl w:val="0"/>
              <w:rPr>
                <w:rFonts w:ascii="Arial" w:hAnsi="Arial" w:cs="Arial"/>
                <w:sz w:val="16"/>
                <w:szCs w:val="16"/>
              </w:rPr>
            </w:pPr>
          </w:p>
        </w:tc>
        <w:tc>
          <w:tcPr>
            <w:tcW w:w="665" w:type="dxa"/>
          </w:tcPr>
          <w:p w:rsidR="00B3783B" w:rsidRPr="00201992" w:rsidRDefault="00B3783B"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B3783B" w:rsidRPr="00201992" w:rsidRDefault="00B3783B" w:rsidP="000E7242">
            <w:pPr>
              <w:widowControl w:val="0"/>
              <w:rPr>
                <w:rFonts w:ascii="Arial" w:hAnsi="Arial" w:cs="Arial"/>
                <w:sz w:val="16"/>
                <w:szCs w:val="16"/>
              </w:rPr>
            </w:pPr>
            <w:r w:rsidRPr="00201992">
              <w:rPr>
                <w:rFonts w:ascii="Arial" w:hAnsi="Arial" w:cs="Arial"/>
                <w:sz w:val="16"/>
                <w:szCs w:val="16"/>
              </w:rPr>
              <w:t>5</w:t>
            </w:r>
          </w:p>
        </w:tc>
        <w:tc>
          <w:tcPr>
            <w:tcW w:w="665" w:type="dxa"/>
          </w:tcPr>
          <w:p w:rsidR="00B3783B" w:rsidRPr="00201992" w:rsidRDefault="00B3783B"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B3783B" w:rsidRPr="00201992" w:rsidRDefault="00B3783B"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B3783B" w:rsidRPr="00201992" w:rsidRDefault="00B3783B" w:rsidP="000E7242">
            <w:pPr>
              <w:widowControl w:val="0"/>
              <w:rPr>
                <w:rFonts w:ascii="Arial" w:hAnsi="Arial" w:cs="Arial"/>
                <w:sz w:val="16"/>
                <w:szCs w:val="16"/>
              </w:rPr>
            </w:pPr>
          </w:p>
        </w:tc>
      </w:tr>
    </w:tbl>
    <w:p w:rsidR="00B3783B" w:rsidRPr="00201992" w:rsidRDefault="00B3783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Quinapril in the form Tablet 20 mg (as hydrochloride)</w:t>
      </w:r>
    </w:p>
    <w:p w:rsidR="00EC2D5F" w:rsidRPr="00201992" w:rsidRDefault="00EC2D5F" w:rsidP="00EC2D5F">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“Quinapril-GA”: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145916" w:rsidRPr="00201992">
        <w:rPr>
          <w:rFonts w:ascii="Arial" w:hAnsi="Arial" w:cs="Arial"/>
          <w:b/>
          <w:i w:val="0"/>
          <w:sz w:val="20"/>
          <w:szCs w:val="20"/>
        </w:rPr>
        <w:t>UA</w:t>
      </w:r>
    </w:p>
    <w:p w:rsidR="00B3783B" w:rsidRPr="00201992" w:rsidRDefault="00B3783B" w:rsidP="00EC2D5F">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495603" w:rsidRPr="00201992" w:rsidTr="00B3783B">
        <w:trPr>
          <w:tblCellSpacing w:w="22" w:type="dxa"/>
        </w:trPr>
        <w:tc>
          <w:tcPr>
            <w:tcW w:w="1805" w:type="dxa"/>
          </w:tcPr>
          <w:p w:rsidR="00495603" w:rsidRPr="00201992" w:rsidRDefault="00495603" w:rsidP="000E7242">
            <w:pPr>
              <w:widowControl w:val="0"/>
              <w:rPr>
                <w:rFonts w:ascii="Arial" w:hAnsi="Arial" w:cs="Arial"/>
                <w:sz w:val="16"/>
                <w:szCs w:val="16"/>
              </w:rPr>
            </w:pPr>
          </w:p>
        </w:tc>
        <w:tc>
          <w:tcPr>
            <w:tcW w:w="2791" w:type="dxa"/>
          </w:tcPr>
          <w:p w:rsidR="00495603" w:rsidRPr="00201992" w:rsidRDefault="00495603" w:rsidP="000E7242">
            <w:pPr>
              <w:widowControl w:val="0"/>
              <w:rPr>
                <w:rFonts w:ascii="Arial" w:hAnsi="Arial" w:cs="Arial"/>
                <w:sz w:val="16"/>
                <w:szCs w:val="16"/>
              </w:rPr>
            </w:pPr>
          </w:p>
        </w:tc>
        <w:tc>
          <w:tcPr>
            <w:tcW w:w="1090" w:type="dxa"/>
          </w:tcPr>
          <w:p w:rsidR="00495603" w:rsidRPr="00201992" w:rsidRDefault="00495603" w:rsidP="000E7242">
            <w:pPr>
              <w:widowControl w:val="0"/>
              <w:rPr>
                <w:rFonts w:ascii="Arial" w:hAnsi="Arial" w:cs="Arial"/>
                <w:sz w:val="16"/>
                <w:szCs w:val="16"/>
              </w:rPr>
            </w:pPr>
          </w:p>
        </w:tc>
        <w:tc>
          <w:tcPr>
            <w:tcW w:w="1374" w:type="dxa"/>
          </w:tcPr>
          <w:p w:rsidR="00495603" w:rsidRPr="00201992" w:rsidRDefault="00495603" w:rsidP="000E7242">
            <w:pPr>
              <w:widowControl w:val="0"/>
              <w:rPr>
                <w:rFonts w:ascii="Arial" w:hAnsi="Arial" w:cs="Arial"/>
                <w:sz w:val="16"/>
                <w:szCs w:val="16"/>
              </w:rPr>
            </w:pPr>
            <w:r w:rsidRPr="00201992">
              <w:rPr>
                <w:rFonts w:ascii="Arial" w:hAnsi="Arial" w:cs="Arial"/>
                <w:sz w:val="16"/>
                <w:szCs w:val="16"/>
              </w:rPr>
              <w:t>Quinapril Sandoz</w:t>
            </w:r>
          </w:p>
        </w:tc>
        <w:tc>
          <w:tcPr>
            <w:tcW w:w="381" w:type="dxa"/>
          </w:tcPr>
          <w:p w:rsidR="00495603" w:rsidRPr="00201992" w:rsidRDefault="00495603" w:rsidP="000E7242">
            <w:pPr>
              <w:widowControl w:val="0"/>
              <w:rPr>
                <w:rFonts w:ascii="Arial" w:hAnsi="Arial" w:cs="Arial"/>
                <w:sz w:val="16"/>
                <w:szCs w:val="16"/>
              </w:rPr>
            </w:pPr>
            <w:r w:rsidRPr="00201992">
              <w:rPr>
                <w:rFonts w:ascii="Arial" w:hAnsi="Arial" w:cs="Arial"/>
                <w:sz w:val="16"/>
                <w:szCs w:val="16"/>
              </w:rPr>
              <w:t>SZ</w:t>
            </w:r>
          </w:p>
        </w:tc>
        <w:tc>
          <w:tcPr>
            <w:tcW w:w="942" w:type="dxa"/>
          </w:tcPr>
          <w:p w:rsidR="00495603" w:rsidRPr="00201992" w:rsidRDefault="00495603"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495603" w:rsidRPr="00201992" w:rsidRDefault="00495603" w:rsidP="000E7242">
            <w:pPr>
              <w:widowControl w:val="0"/>
              <w:rPr>
                <w:rFonts w:ascii="Arial" w:hAnsi="Arial" w:cs="Arial"/>
                <w:sz w:val="16"/>
                <w:szCs w:val="16"/>
              </w:rPr>
            </w:pPr>
          </w:p>
        </w:tc>
        <w:tc>
          <w:tcPr>
            <w:tcW w:w="1090" w:type="dxa"/>
          </w:tcPr>
          <w:p w:rsidR="00495603" w:rsidRPr="00201992" w:rsidRDefault="00495603" w:rsidP="000E7242">
            <w:pPr>
              <w:widowControl w:val="0"/>
              <w:rPr>
                <w:rFonts w:ascii="Arial" w:hAnsi="Arial" w:cs="Arial"/>
                <w:sz w:val="16"/>
                <w:szCs w:val="16"/>
              </w:rPr>
            </w:pPr>
          </w:p>
        </w:tc>
        <w:tc>
          <w:tcPr>
            <w:tcW w:w="665" w:type="dxa"/>
          </w:tcPr>
          <w:p w:rsidR="00495603" w:rsidRPr="00201992" w:rsidRDefault="00495603"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495603" w:rsidRPr="00201992" w:rsidRDefault="00495603" w:rsidP="000E7242">
            <w:pPr>
              <w:widowControl w:val="0"/>
              <w:rPr>
                <w:rFonts w:ascii="Arial" w:hAnsi="Arial" w:cs="Arial"/>
                <w:sz w:val="16"/>
                <w:szCs w:val="16"/>
              </w:rPr>
            </w:pPr>
            <w:r w:rsidRPr="00201992">
              <w:rPr>
                <w:rFonts w:ascii="Arial" w:hAnsi="Arial" w:cs="Arial"/>
                <w:sz w:val="16"/>
                <w:szCs w:val="16"/>
              </w:rPr>
              <w:t>5</w:t>
            </w:r>
          </w:p>
        </w:tc>
        <w:tc>
          <w:tcPr>
            <w:tcW w:w="665" w:type="dxa"/>
          </w:tcPr>
          <w:p w:rsidR="00495603" w:rsidRPr="00201992" w:rsidRDefault="00495603"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495603" w:rsidRPr="00201992" w:rsidRDefault="00495603"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495603" w:rsidRPr="00201992" w:rsidRDefault="00495603" w:rsidP="000E7242">
            <w:pPr>
              <w:widowControl w:val="0"/>
              <w:rPr>
                <w:rFonts w:ascii="Arial" w:hAnsi="Arial" w:cs="Arial"/>
                <w:sz w:val="16"/>
                <w:szCs w:val="16"/>
              </w:rPr>
            </w:pPr>
          </w:p>
        </w:tc>
      </w:tr>
    </w:tbl>
    <w:p w:rsidR="0042259B" w:rsidRPr="00201992" w:rsidRDefault="0042259B"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Rabeprazole in the form Tablet containing rabeprazole sodium 10 mg (enteric coated)</w:t>
      </w:r>
    </w:p>
    <w:p w:rsidR="0042259B" w:rsidRPr="00201992" w:rsidRDefault="0042259B" w:rsidP="00FD5C13">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FF51C3" w:rsidRPr="00201992" w:rsidTr="00D16029">
        <w:trPr>
          <w:tblCellSpacing w:w="22" w:type="dxa"/>
        </w:trPr>
        <w:tc>
          <w:tcPr>
            <w:tcW w:w="1805" w:type="dxa"/>
          </w:tcPr>
          <w:p w:rsidR="0042259B" w:rsidRPr="00201992" w:rsidRDefault="0042259B" w:rsidP="000E7242">
            <w:pPr>
              <w:widowControl w:val="0"/>
              <w:rPr>
                <w:rFonts w:ascii="Arial" w:hAnsi="Arial" w:cs="Arial"/>
                <w:sz w:val="16"/>
                <w:szCs w:val="16"/>
              </w:rPr>
            </w:pPr>
          </w:p>
        </w:tc>
        <w:tc>
          <w:tcPr>
            <w:tcW w:w="2791" w:type="dxa"/>
          </w:tcPr>
          <w:p w:rsidR="0042259B" w:rsidRPr="00201992" w:rsidRDefault="0042259B" w:rsidP="000E7242">
            <w:pPr>
              <w:widowControl w:val="0"/>
              <w:rPr>
                <w:rFonts w:ascii="Arial" w:hAnsi="Arial" w:cs="Arial"/>
                <w:sz w:val="16"/>
                <w:szCs w:val="16"/>
              </w:rPr>
            </w:pPr>
          </w:p>
        </w:tc>
        <w:tc>
          <w:tcPr>
            <w:tcW w:w="1090" w:type="dxa"/>
          </w:tcPr>
          <w:p w:rsidR="0042259B" w:rsidRPr="00201992" w:rsidRDefault="0042259B" w:rsidP="000E7242">
            <w:pPr>
              <w:widowControl w:val="0"/>
              <w:rPr>
                <w:rFonts w:ascii="Arial" w:hAnsi="Arial" w:cs="Arial"/>
                <w:sz w:val="16"/>
                <w:szCs w:val="16"/>
              </w:rPr>
            </w:pPr>
          </w:p>
        </w:tc>
        <w:tc>
          <w:tcPr>
            <w:tcW w:w="1374"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Rabeprazole-DRLA</w:t>
            </w:r>
          </w:p>
        </w:tc>
        <w:tc>
          <w:tcPr>
            <w:tcW w:w="381"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RZ</w:t>
            </w:r>
          </w:p>
        </w:tc>
        <w:tc>
          <w:tcPr>
            <w:tcW w:w="942"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C1337 C1533</w:t>
            </w:r>
          </w:p>
        </w:tc>
        <w:tc>
          <w:tcPr>
            <w:tcW w:w="1090" w:type="dxa"/>
          </w:tcPr>
          <w:p w:rsidR="0042259B" w:rsidRPr="00201992" w:rsidRDefault="0042259B" w:rsidP="000E7242">
            <w:pPr>
              <w:widowControl w:val="0"/>
              <w:rPr>
                <w:rFonts w:ascii="Arial" w:hAnsi="Arial" w:cs="Arial"/>
                <w:sz w:val="16"/>
                <w:szCs w:val="16"/>
              </w:rPr>
            </w:pPr>
          </w:p>
        </w:tc>
        <w:tc>
          <w:tcPr>
            <w:tcW w:w="665"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28</w:t>
            </w:r>
          </w:p>
        </w:tc>
        <w:tc>
          <w:tcPr>
            <w:tcW w:w="665"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5</w:t>
            </w:r>
          </w:p>
        </w:tc>
        <w:tc>
          <w:tcPr>
            <w:tcW w:w="665" w:type="dxa"/>
          </w:tcPr>
          <w:p w:rsidR="0042259B" w:rsidRPr="00201992" w:rsidRDefault="0042259B" w:rsidP="000E7242">
            <w:pPr>
              <w:widowControl w:val="0"/>
              <w:jc w:val="right"/>
              <w:rPr>
                <w:rFonts w:ascii="Arial" w:hAnsi="Arial" w:cs="Arial"/>
                <w:sz w:val="16"/>
                <w:szCs w:val="16"/>
              </w:rPr>
            </w:pPr>
            <w:r w:rsidRPr="00201992">
              <w:rPr>
                <w:rFonts w:ascii="Arial" w:hAnsi="Arial" w:cs="Arial"/>
                <w:sz w:val="16"/>
                <w:szCs w:val="16"/>
              </w:rPr>
              <w:t>28</w:t>
            </w:r>
          </w:p>
        </w:tc>
        <w:tc>
          <w:tcPr>
            <w:tcW w:w="665" w:type="dxa"/>
          </w:tcPr>
          <w:p w:rsidR="0042259B" w:rsidRPr="00201992" w:rsidRDefault="0042259B"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42259B" w:rsidRPr="00201992" w:rsidRDefault="0042259B" w:rsidP="000E7242">
            <w:pPr>
              <w:widowControl w:val="0"/>
              <w:rPr>
                <w:rFonts w:ascii="Arial" w:hAnsi="Arial" w:cs="Arial"/>
                <w:sz w:val="16"/>
                <w:szCs w:val="16"/>
              </w:rPr>
            </w:pPr>
          </w:p>
        </w:tc>
      </w:tr>
    </w:tbl>
    <w:p w:rsidR="00FD5C13" w:rsidRPr="00201992" w:rsidRDefault="00FD5C13" w:rsidP="00FD5C13">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“Rabeprazole-GA”: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54046C" w:rsidRPr="00201992">
        <w:rPr>
          <w:rFonts w:ascii="Arial" w:hAnsi="Arial" w:cs="Arial"/>
          <w:b/>
          <w:i w:val="0"/>
          <w:sz w:val="20"/>
          <w:szCs w:val="20"/>
        </w:rPr>
        <w:t>GN</w:t>
      </w:r>
    </w:p>
    <w:p w:rsidR="00943671" w:rsidRPr="00201992" w:rsidRDefault="00943671"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 xml:space="preserve">Schedule 1, entry for Rabeprazole in the form </w:t>
      </w:r>
      <w:r w:rsidR="00CF1783" w:rsidRPr="00201992">
        <w:rPr>
          <w:sz w:val="20"/>
          <w:szCs w:val="20"/>
        </w:rPr>
        <w:t>Tablet containing rabeprazole sodium 20 mg (enteric coated)</w:t>
      </w:r>
      <w:r w:rsidR="009A12DE" w:rsidRPr="00201992">
        <w:rPr>
          <w:sz w:val="20"/>
          <w:szCs w:val="20"/>
        </w:rPr>
        <w:t xml:space="preserve"> </w:t>
      </w:r>
      <w:r w:rsidR="009A12DE" w:rsidRPr="00201992">
        <w:rPr>
          <w:i/>
          <w:sz w:val="20"/>
          <w:szCs w:val="20"/>
        </w:rPr>
        <w:t>[Maximum Quantity 30; Number of Repeats 2]</w:t>
      </w:r>
    </w:p>
    <w:p w:rsidR="0042259B" w:rsidRPr="00201992" w:rsidRDefault="0042259B"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r w:rsidR="009A12DE" w:rsidRPr="00201992">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913"/>
        <w:gridCol w:w="1639"/>
        <w:gridCol w:w="425"/>
        <w:gridCol w:w="986"/>
        <w:gridCol w:w="1134"/>
        <w:gridCol w:w="1134"/>
        <w:gridCol w:w="709"/>
        <w:gridCol w:w="709"/>
        <w:gridCol w:w="709"/>
        <w:gridCol w:w="709"/>
        <w:gridCol w:w="709"/>
      </w:tblGrid>
      <w:tr w:rsidR="00FF51C3" w:rsidRPr="00201992" w:rsidTr="0023263B">
        <w:trPr>
          <w:tblCellSpacing w:w="22" w:type="dxa"/>
        </w:trPr>
        <w:tc>
          <w:tcPr>
            <w:tcW w:w="1805" w:type="dxa"/>
          </w:tcPr>
          <w:p w:rsidR="0042259B" w:rsidRPr="00201992" w:rsidRDefault="0042259B" w:rsidP="000E7242">
            <w:pPr>
              <w:widowControl w:val="0"/>
              <w:rPr>
                <w:rFonts w:ascii="Arial" w:hAnsi="Arial" w:cs="Arial"/>
                <w:sz w:val="16"/>
                <w:szCs w:val="16"/>
              </w:rPr>
            </w:pPr>
          </w:p>
        </w:tc>
        <w:tc>
          <w:tcPr>
            <w:tcW w:w="2791" w:type="dxa"/>
          </w:tcPr>
          <w:p w:rsidR="0042259B" w:rsidRPr="00201992" w:rsidRDefault="0042259B" w:rsidP="000E7242">
            <w:pPr>
              <w:widowControl w:val="0"/>
              <w:rPr>
                <w:rFonts w:ascii="Arial" w:hAnsi="Arial" w:cs="Arial"/>
                <w:sz w:val="16"/>
                <w:szCs w:val="16"/>
              </w:rPr>
            </w:pPr>
          </w:p>
        </w:tc>
        <w:tc>
          <w:tcPr>
            <w:tcW w:w="869" w:type="dxa"/>
          </w:tcPr>
          <w:p w:rsidR="0042259B" w:rsidRPr="00201992" w:rsidRDefault="0042259B" w:rsidP="000E7242">
            <w:pPr>
              <w:widowControl w:val="0"/>
              <w:rPr>
                <w:rFonts w:ascii="Arial" w:hAnsi="Arial" w:cs="Arial"/>
                <w:sz w:val="16"/>
                <w:szCs w:val="16"/>
              </w:rPr>
            </w:pPr>
          </w:p>
        </w:tc>
        <w:tc>
          <w:tcPr>
            <w:tcW w:w="1595"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Rabeprazole-DRLA</w:t>
            </w:r>
          </w:p>
        </w:tc>
        <w:tc>
          <w:tcPr>
            <w:tcW w:w="381"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RZ</w:t>
            </w:r>
          </w:p>
        </w:tc>
        <w:tc>
          <w:tcPr>
            <w:tcW w:w="942"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C1177 C1337 C1533</w:t>
            </w:r>
          </w:p>
        </w:tc>
        <w:tc>
          <w:tcPr>
            <w:tcW w:w="1090"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P1177</w:t>
            </w:r>
          </w:p>
        </w:tc>
        <w:tc>
          <w:tcPr>
            <w:tcW w:w="665"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2</w:t>
            </w:r>
          </w:p>
        </w:tc>
        <w:tc>
          <w:tcPr>
            <w:tcW w:w="665" w:type="dxa"/>
          </w:tcPr>
          <w:p w:rsidR="0042259B" w:rsidRPr="00201992" w:rsidRDefault="0042259B"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42259B" w:rsidRPr="00201992" w:rsidRDefault="0042259B"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42259B" w:rsidRPr="00201992" w:rsidRDefault="0042259B" w:rsidP="000E7242">
            <w:pPr>
              <w:widowControl w:val="0"/>
              <w:rPr>
                <w:rFonts w:ascii="Arial" w:hAnsi="Arial" w:cs="Arial"/>
                <w:sz w:val="16"/>
                <w:szCs w:val="16"/>
              </w:rPr>
            </w:pPr>
          </w:p>
        </w:tc>
      </w:tr>
    </w:tbl>
    <w:p w:rsidR="00943671" w:rsidRPr="00201992" w:rsidRDefault="00943671" w:rsidP="000E7242">
      <w:pPr>
        <w:pStyle w:val="A2S"/>
        <w:keepNext w:val="0"/>
        <w:widowControl w:val="0"/>
        <w:numPr>
          <w:ilvl w:val="2"/>
          <w:numId w:val="4"/>
        </w:numPr>
        <w:spacing w:before="60" w:after="60"/>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913"/>
        <w:gridCol w:w="1639"/>
        <w:gridCol w:w="425"/>
        <w:gridCol w:w="986"/>
        <w:gridCol w:w="1134"/>
        <w:gridCol w:w="1134"/>
        <w:gridCol w:w="709"/>
        <w:gridCol w:w="709"/>
        <w:gridCol w:w="709"/>
        <w:gridCol w:w="709"/>
        <w:gridCol w:w="709"/>
      </w:tblGrid>
      <w:tr w:rsidR="00FF51C3" w:rsidRPr="00201992" w:rsidTr="0023263B">
        <w:trPr>
          <w:tblCellSpacing w:w="22" w:type="dxa"/>
        </w:trPr>
        <w:tc>
          <w:tcPr>
            <w:tcW w:w="1805" w:type="dxa"/>
          </w:tcPr>
          <w:p w:rsidR="00CF1783" w:rsidRPr="00201992" w:rsidRDefault="00CF1783" w:rsidP="000E7242">
            <w:pPr>
              <w:widowControl w:val="0"/>
              <w:rPr>
                <w:rFonts w:ascii="Arial" w:hAnsi="Arial" w:cs="Arial"/>
                <w:sz w:val="16"/>
                <w:szCs w:val="16"/>
              </w:rPr>
            </w:pPr>
          </w:p>
        </w:tc>
        <w:tc>
          <w:tcPr>
            <w:tcW w:w="2791" w:type="dxa"/>
          </w:tcPr>
          <w:p w:rsidR="00CF1783" w:rsidRPr="00201992" w:rsidRDefault="00CF1783" w:rsidP="000E7242">
            <w:pPr>
              <w:widowControl w:val="0"/>
              <w:rPr>
                <w:rFonts w:ascii="Arial" w:hAnsi="Arial" w:cs="Arial"/>
                <w:sz w:val="16"/>
                <w:szCs w:val="16"/>
              </w:rPr>
            </w:pPr>
          </w:p>
        </w:tc>
        <w:tc>
          <w:tcPr>
            <w:tcW w:w="869" w:type="dxa"/>
          </w:tcPr>
          <w:p w:rsidR="00CF1783" w:rsidRPr="00201992" w:rsidRDefault="00CF1783" w:rsidP="000E7242">
            <w:pPr>
              <w:widowControl w:val="0"/>
              <w:rPr>
                <w:rFonts w:ascii="Arial" w:hAnsi="Arial" w:cs="Arial"/>
                <w:sz w:val="16"/>
                <w:szCs w:val="16"/>
              </w:rPr>
            </w:pPr>
          </w:p>
        </w:tc>
        <w:tc>
          <w:tcPr>
            <w:tcW w:w="1595" w:type="dxa"/>
          </w:tcPr>
          <w:p w:rsidR="00CF1783" w:rsidRPr="00201992" w:rsidRDefault="00CF1783" w:rsidP="000E7242">
            <w:pPr>
              <w:widowControl w:val="0"/>
              <w:rPr>
                <w:rFonts w:ascii="Arial" w:hAnsi="Arial" w:cs="Arial"/>
                <w:sz w:val="16"/>
                <w:szCs w:val="16"/>
              </w:rPr>
            </w:pPr>
            <w:r w:rsidRPr="00201992">
              <w:rPr>
                <w:rFonts w:ascii="Arial" w:hAnsi="Arial" w:cs="Arial"/>
                <w:sz w:val="16"/>
                <w:szCs w:val="16"/>
              </w:rPr>
              <w:t>Rabeprazole</w:t>
            </w:r>
            <w:r w:rsidR="008676C1" w:rsidRPr="00201992">
              <w:rPr>
                <w:rFonts w:ascii="Arial" w:hAnsi="Arial" w:cs="Arial"/>
                <w:sz w:val="16"/>
                <w:szCs w:val="16"/>
              </w:rPr>
              <w:t>-GA</w:t>
            </w:r>
          </w:p>
        </w:tc>
        <w:tc>
          <w:tcPr>
            <w:tcW w:w="381" w:type="dxa"/>
          </w:tcPr>
          <w:p w:rsidR="00CF1783" w:rsidRPr="00201992" w:rsidRDefault="008676C1" w:rsidP="000E7242">
            <w:pPr>
              <w:widowControl w:val="0"/>
              <w:rPr>
                <w:rFonts w:ascii="Arial" w:hAnsi="Arial" w:cs="Arial"/>
                <w:sz w:val="16"/>
                <w:szCs w:val="16"/>
              </w:rPr>
            </w:pPr>
            <w:r w:rsidRPr="00201992">
              <w:rPr>
                <w:rFonts w:ascii="Arial" w:hAnsi="Arial" w:cs="Arial"/>
                <w:sz w:val="16"/>
                <w:szCs w:val="16"/>
              </w:rPr>
              <w:t>GM</w:t>
            </w:r>
          </w:p>
        </w:tc>
        <w:tc>
          <w:tcPr>
            <w:tcW w:w="942" w:type="dxa"/>
          </w:tcPr>
          <w:p w:rsidR="00CF1783" w:rsidRPr="00201992" w:rsidRDefault="00CF1783"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CF1783" w:rsidRPr="00201992" w:rsidRDefault="00CF1783" w:rsidP="000E7242">
            <w:pPr>
              <w:widowControl w:val="0"/>
              <w:rPr>
                <w:rFonts w:ascii="Arial" w:hAnsi="Arial" w:cs="Arial"/>
                <w:sz w:val="16"/>
                <w:szCs w:val="16"/>
              </w:rPr>
            </w:pPr>
            <w:r w:rsidRPr="00201992">
              <w:rPr>
                <w:rFonts w:ascii="Arial" w:hAnsi="Arial" w:cs="Arial"/>
                <w:sz w:val="16"/>
                <w:szCs w:val="16"/>
              </w:rPr>
              <w:t>C1177 C1337 C1533</w:t>
            </w:r>
          </w:p>
        </w:tc>
        <w:tc>
          <w:tcPr>
            <w:tcW w:w="1090" w:type="dxa"/>
          </w:tcPr>
          <w:p w:rsidR="00CF1783" w:rsidRPr="00201992" w:rsidRDefault="00CF1783" w:rsidP="000E7242">
            <w:pPr>
              <w:widowControl w:val="0"/>
              <w:rPr>
                <w:rFonts w:ascii="Arial" w:hAnsi="Arial" w:cs="Arial"/>
                <w:sz w:val="16"/>
                <w:szCs w:val="16"/>
              </w:rPr>
            </w:pPr>
            <w:r w:rsidRPr="00201992">
              <w:rPr>
                <w:rFonts w:ascii="Arial" w:hAnsi="Arial" w:cs="Arial"/>
                <w:sz w:val="16"/>
                <w:szCs w:val="16"/>
              </w:rPr>
              <w:t>P1177</w:t>
            </w:r>
          </w:p>
        </w:tc>
        <w:tc>
          <w:tcPr>
            <w:tcW w:w="665" w:type="dxa"/>
          </w:tcPr>
          <w:p w:rsidR="00CF1783" w:rsidRPr="00201992" w:rsidRDefault="00CF1783"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CF1783" w:rsidRPr="00201992" w:rsidRDefault="00CF1783" w:rsidP="000E7242">
            <w:pPr>
              <w:widowControl w:val="0"/>
              <w:rPr>
                <w:rFonts w:ascii="Arial" w:hAnsi="Arial" w:cs="Arial"/>
                <w:sz w:val="16"/>
                <w:szCs w:val="16"/>
              </w:rPr>
            </w:pPr>
            <w:r w:rsidRPr="00201992">
              <w:rPr>
                <w:rFonts w:ascii="Arial" w:hAnsi="Arial" w:cs="Arial"/>
                <w:sz w:val="16"/>
                <w:szCs w:val="16"/>
              </w:rPr>
              <w:t>2</w:t>
            </w:r>
          </w:p>
        </w:tc>
        <w:tc>
          <w:tcPr>
            <w:tcW w:w="665" w:type="dxa"/>
          </w:tcPr>
          <w:p w:rsidR="00CF1783" w:rsidRPr="00201992" w:rsidRDefault="00CF1783"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CF1783" w:rsidRPr="00201992" w:rsidRDefault="00CF1783"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CF1783" w:rsidRPr="00201992" w:rsidRDefault="00CF1783" w:rsidP="000E7242">
            <w:pPr>
              <w:widowControl w:val="0"/>
              <w:rPr>
                <w:rFonts w:ascii="Arial" w:hAnsi="Arial" w:cs="Arial"/>
                <w:sz w:val="16"/>
                <w:szCs w:val="16"/>
              </w:rPr>
            </w:pPr>
          </w:p>
        </w:tc>
      </w:tr>
    </w:tbl>
    <w:p w:rsidR="009A12DE" w:rsidRPr="00201992" w:rsidRDefault="009A12DE" w:rsidP="009A12DE">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 xml:space="preserve">Schedule 1, entry for Rabeprazole in the form Tablet containing rabeprazole sodium 20 mg (enteric coated) </w:t>
      </w:r>
      <w:r w:rsidRPr="00201992">
        <w:rPr>
          <w:i/>
          <w:sz w:val="20"/>
          <w:szCs w:val="20"/>
        </w:rPr>
        <w:t>[Maximum Quantity 30; Number of Repeats 5]</w:t>
      </w:r>
    </w:p>
    <w:p w:rsidR="0042259B" w:rsidRPr="00201992" w:rsidRDefault="0042259B"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r w:rsidR="009A12DE" w:rsidRPr="00201992">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913"/>
        <w:gridCol w:w="1639"/>
        <w:gridCol w:w="425"/>
        <w:gridCol w:w="986"/>
        <w:gridCol w:w="1134"/>
        <w:gridCol w:w="1134"/>
        <w:gridCol w:w="709"/>
        <w:gridCol w:w="709"/>
        <w:gridCol w:w="709"/>
        <w:gridCol w:w="709"/>
        <w:gridCol w:w="709"/>
      </w:tblGrid>
      <w:tr w:rsidR="00FF51C3" w:rsidRPr="00201992" w:rsidTr="0023263B">
        <w:trPr>
          <w:tblCellSpacing w:w="22" w:type="dxa"/>
        </w:trPr>
        <w:tc>
          <w:tcPr>
            <w:tcW w:w="1805" w:type="dxa"/>
          </w:tcPr>
          <w:p w:rsidR="0042259B" w:rsidRPr="00201992" w:rsidRDefault="0042259B" w:rsidP="000E7242">
            <w:pPr>
              <w:widowControl w:val="0"/>
              <w:rPr>
                <w:rFonts w:ascii="Arial" w:hAnsi="Arial" w:cs="Arial"/>
                <w:sz w:val="16"/>
                <w:szCs w:val="16"/>
              </w:rPr>
            </w:pPr>
          </w:p>
        </w:tc>
        <w:tc>
          <w:tcPr>
            <w:tcW w:w="2791" w:type="dxa"/>
          </w:tcPr>
          <w:p w:rsidR="0042259B" w:rsidRPr="00201992" w:rsidRDefault="0042259B" w:rsidP="000E7242">
            <w:pPr>
              <w:widowControl w:val="0"/>
              <w:rPr>
                <w:rFonts w:ascii="Arial" w:hAnsi="Arial" w:cs="Arial"/>
                <w:sz w:val="16"/>
                <w:szCs w:val="16"/>
              </w:rPr>
            </w:pPr>
          </w:p>
        </w:tc>
        <w:tc>
          <w:tcPr>
            <w:tcW w:w="869" w:type="dxa"/>
          </w:tcPr>
          <w:p w:rsidR="0042259B" w:rsidRPr="00201992" w:rsidRDefault="0042259B" w:rsidP="000E7242">
            <w:pPr>
              <w:widowControl w:val="0"/>
              <w:rPr>
                <w:rFonts w:ascii="Arial" w:hAnsi="Arial" w:cs="Arial"/>
                <w:sz w:val="16"/>
                <w:szCs w:val="16"/>
              </w:rPr>
            </w:pPr>
          </w:p>
        </w:tc>
        <w:tc>
          <w:tcPr>
            <w:tcW w:w="1595"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Rabeprazole-DRLA</w:t>
            </w:r>
          </w:p>
        </w:tc>
        <w:tc>
          <w:tcPr>
            <w:tcW w:w="381"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RZ</w:t>
            </w:r>
          </w:p>
        </w:tc>
        <w:tc>
          <w:tcPr>
            <w:tcW w:w="942"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C1177 C1337 C1533</w:t>
            </w:r>
          </w:p>
        </w:tc>
        <w:tc>
          <w:tcPr>
            <w:tcW w:w="1090"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P1337 P1533</w:t>
            </w:r>
          </w:p>
        </w:tc>
        <w:tc>
          <w:tcPr>
            <w:tcW w:w="665"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42259B" w:rsidRPr="00201992" w:rsidRDefault="0042259B" w:rsidP="000E7242">
            <w:pPr>
              <w:widowControl w:val="0"/>
              <w:rPr>
                <w:rFonts w:ascii="Arial" w:hAnsi="Arial" w:cs="Arial"/>
                <w:sz w:val="16"/>
                <w:szCs w:val="16"/>
              </w:rPr>
            </w:pPr>
            <w:r w:rsidRPr="00201992">
              <w:rPr>
                <w:rFonts w:ascii="Arial" w:hAnsi="Arial" w:cs="Arial"/>
                <w:sz w:val="16"/>
                <w:szCs w:val="16"/>
              </w:rPr>
              <w:t>5</w:t>
            </w:r>
          </w:p>
        </w:tc>
        <w:tc>
          <w:tcPr>
            <w:tcW w:w="665" w:type="dxa"/>
          </w:tcPr>
          <w:p w:rsidR="0042259B" w:rsidRPr="00201992" w:rsidRDefault="0042259B"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42259B" w:rsidRPr="00201992" w:rsidRDefault="0042259B"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42259B" w:rsidRPr="00201992" w:rsidRDefault="0042259B" w:rsidP="000E7242">
            <w:pPr>
              <w:widowControl w:val="0"/>
              <w:rPr>
                <w:rFonts w:ascii="Arial" w:hAnsi="Arial" w:cs="Arial"/>
                <w:sz w:val="16"/>
                <w:szCs w:val="16"/>
              </w:rPr>
            </w:pPr>
          </w:p>
        </w:tc>
      </w:tr>
    </w:tbl>
    <w:p w:rsidR="00943671" w:rsidRPr="00201992" w:rsidRDefault="00943671" w:rsidP="000E7242">
      <w:pPr>
        <w:pStyle w:val="A2S"/>
        <w:keepNext w:val="0"/>
        <w:widowControl w:val="0"/>
        <w:numPr>
          <w:ilvl w:val="2"/>
          <w:numId w:val="4"/>
        </w:numPr>
        <w:spacing w:before="60" w:after="60"/>
        <w:rPr>
          <w:sz w:val="20"/>
          <w:szCs w:val="20"/>
        </w:rPr>
      </w:pPr>
      <w:r w:rsidRPr="00201992">
        <w:rPr>
          <w:sz w:val="20"/>
          <w:szCs w:val="20"/>
        </w:rPr>
        <w:lastRenderedPageBreak/>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913"/>
        <w:gridCol w:w="1639"/>
        <w:gridCol w:w="425"/>
        <w:gridCol w:w="986"/>
        <w:gridCol w:w="1134"/>
        <w:gridCol w:w="1134"/>
        <w:gridCol w:w="709"/>
        <w:gridCol w:w="709"/>
        <w:gridCol w:w="709"/>
        <w:gridCol w:w="709"/>
        <w:gridCol w:w="709"/>
      </w:tblGrid>
      <w:tr w:rsidR="008676C1" w:rsidRPr="00201992" w:rsidTr="0023263B">
        <w:trPr>
          <w:tblCellSpacing w:w="22" w:type="dxa"/>
        </w:trPr>
        <w:tc>
          <w:tcPr>
            <w:tcW w:w="1805" w:type="dxa"/>
          </w:tcPr>
          <w:p w:rsidR="008676C1" w:rsidRPr="00201992" w:rsidRDefault="008676C1" w:rsidP="000E7242">
            <w:pPr>
              <w:widowControl w:val="0"/>
              <w:rPr>
                <w:rFonts w:ascii="Arial" w:hAnsi="Arial" w:cs="Arial"/>
                <w:sz w:val="16"/>
                <w:szCs w:val="16"/>
              </w:rPr>
            </w:pPr>
          </w:p>
        </w:tc>
        <w:tc>
          <w:tcPr>
            <w:tcW w:w="2791" w:type="dxa"/>
          </w:tcPr>
          <w:p w:rsidR="008676C1" w:rsidRPr="00201992" w:rsidRDefault="008676C1" w:rsidP="000E7242">
            <w:pPr>
              <w:widowControl w:val="0"/>
              <w:rPr>
                <w:rFonts w:ascii="Arial" w:hAnsi="Arial" w:cs="Arial"/>
                <w:sz w:val="16"/>
                <w:szCs w:val="16"/>
              </w:rPr>
            </w:pPr>
          </w:p>
        </w:tc>
        <w:tc>
          <w:tcPr>
            <w:tcW w:w="869" w:type="dxa"/>
          </w:tcPr>
          <w:p w:rsidR="008676C1" w:rsidRPr="00201992" w:rsidRDefault="008676C1" w:rsidP="000E7242">
            <w:pPr>
              <w:widowControl w:val="0"/>
              <w:rPr>
                <w:rFonts w:ascii="Arial" w:hAnsi="Arial" w:cs="Arial"/>
                <w:sz w:val="16"/>
                <w:szCs w:val="16"/>
              </w:rPr>
            </w:pPr>
          </w:p>
        </w:tc>
        <w:tc>
          <w:tcPr>
            <w:tcW w:w="1595" w:type="dxa"/>
          </w:tcPr>
          <w:p w:rsidR="008676C1" w:rsidRPr="00201992" w:rsidRDefault="008676C1" w:rsidP="000E7242">
            <w:pPr>
              <w:widowControl w:val="0"/>
              <w:rPr>
                <w:rFonts w:ascii="Arial" w:hAnsi="Arial" w:cs="Arial"/>
                <w:sz w:val="16"/>
                <w:szCs w:val="16"/>
              </w:rPr>
            </w:pPr>
            <w:r w:rsidRPr="00201992">
              <w:rPr>
                <w:rFonts w:ascii="Arial" w:hAnsi="Arial" w:cs="Arial"/>
                <w:sz w:val="16"/>
                <w:szCs w:val="16"/>
              </w:rPr>
              <w:t>Rabeprazole-GA</w:t>
            </w:r>
          </w:p>
        </w:tc>
        <w:tc>
          <w:tcPr>
            <w:tcW w:w="381" w:type="dxa"/>
          </w:tcPr>
          <w:p w:rsidR="008676C1" w:rsidRPr="00201992" w:rsidRDefault="008676C1" w:rsidP="000E7242">
            <w:pPr>
              <w:widowControl w:val="0"/>
              <w:rPr>
                <w:rFonts w:ascii="Arial" w:hAnsi="Arial" w:cs="Arial"/>
                <w:sz w:val="16"/>
                <w:szCs w:val="16"/>
              </w:rPr>
            </w:pPr>
            <w:r w:rsidRPr="00201992">
              <w:rPr>
                <w:rFonts w:ascii="Arial" w:hAnsi="Arial" w:cs="Arial"/>
                <w:sz w:val="16"/>
                <w:szCs w:val="16"/>
              </w:rPr>
              <w:t>GM</w:t>
            </w:r>
          </w:p>
        </w:tc>
        <w:tc>
          <w:tcPr>
            <w:tcW w:w="942" w:type="dxa"/>
          </w:tcPr>
          <w:p w:rsidR="008676C1" w:rsidRPr="00201992" w:rsidRDefault="008676C1"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8676C1" w:rsidRPr="00201992" w:rsidRDefault="008676C1" w:rsidP="000E7242">
            <w:pPr>
              <w:widowControl w:val="0"/>
              <w:rPr>
                <w:rFonts w:ascii="Arial" w:hAnsi="Arial" w:cs="Arial"/>
                <w:sz w:val="16"/>
                <w:szCs w:val="16"/>
              </w:rPr>
            </w:pPr>
            <w:r w:rsidRPr="00201992">
              <w:rPr>
                <w:rFonts w:ascii="Arial" w:hAnsi="Arial" w:cs="Arial"/>
                <w:sz w:val="16"/>
                <w:szCs w:val="16"/>
              </w:rPr>
              <w:t>C1177 C1337 C1533</w:t>
            </w:r>
          </w:p>
        </w:tc>
        <w:tc>
          <w:tcPr>
            <w:tcW w:w="1090" w:type="dxa"/>
          </w:tcPr>
          <w:p w:rsidR="008676C1" w:rsidRPr="00201992" w:rsidRDefault="008676C1" w:rsidP="000E7242">
            <w:pPr>
              <w:widowControl w:val="0"/>
              <w:rPr>
                <w:rFonts w:ascii="Arial" w:hAnsi="Arial" w:cs="Arial"/>
                <w:sz w:val="16"/>
                <w:szCs w:val="16"/>
              </w:rPr>
            </w:pPr>
            <w:r w:rsidRPr="00201992">
              <w:rPr>
                <w:rFonts w:ascii="Arial" w:hAnsi="Arial" w:cs="Arial"/>
                <w:sz w:val="16"/>
                <w:szCs w:val="16"/>
              </w:rPr>
              <w:t>P1337 P1533</w:t>
            </w:r>
          </w:p>
        </w:tc>
        <w:tc>
          <w:tcPr>
            <w:tcW w:w="665" w:type="dxa"/>
          </w:tcPr>
          <w:p w:rsidR="008676C1" w:rsidRPr="00201992" w:rsidRDefault="008676C1" w:rsidP="000E7242">
            <w:pPr>
              <w:widowControl w:val="0"/>
              <w:rPr>
                <w:rFonts w:ascii="Arial" w:hAnsi="Arial" w:cs="Arial"/>
                <w:sz w:val="16"/>
                <w:szCs w:val="16"/>
              </w:rPr>
            </w:pPr>
            <w:r w:rsidRPr="00201992">
              <w:rPr>
                <w:rFonts w:ascii="Arial" w:hAnsi="Arial" w:cs="Arial"/>
                <w:sz w:val="16"/>
                <w:szCs w:val="16"/>
              </w:rPr>
              <w:t>30</w:t>
            </w:r>
          </w:p>
        </w:tc>
        <w:tc>
          <w:tcPr>
            <w:tcW w:w="665" w:type="dxa"/>
          </w:tcPr>
          <w:p w:rsidR="008676C1" w:rsidRPr="00201992" w:rsidRDefault="008676C1" w:rsidP="000E7242">
            <w:pPr>
              <w:widowControl w:val="0"/>
              <w:rPr>
                <w:rFonts w:ascii="Arial" w:hAnsi="Arial" w:cs="Arial"/>
                <w:sz w:val="16"/>
                <w:szCs w:val="16"/>
              </w:rPr>
            </w:pPr>
            <w:r w:rsidRPr="00201992">
              <w:rPr>
                <w:rFonts w:ascii="Arial" w:hAnsi="Arial" w:cs="Arial"/>
                <w:sz w:val="16"/>
                <w:szCs w:val="16"/>
              </w:rPr>
              <w:t>5</w:t>
            </w:r>
          </w:p>
        </w:tc>
        <w:tc>
          <w:tcPr>
            <w:tcW w:w="665" w:type="dxa"/>
          </w:tcPr>
          <w:p w:rsidR="008676C1" w:rsidRPr="00201992" w:rsidRDefault="008676C1" w:rsidP="000E7242">
            <w:pPr>
              <w:widowControl w:val="0"/>
              <w:jc w:val="right"/>
              <w:rPr>
                <w:rFonts w:ascii="Arial" w:hAnsi="Arial" w:cs="Arial"/>
                <w:sz w:val="16"/>
                <w:szCs w:val="16"/>
              </w:rPr>
            </w:pPr>
            <w:r w:rsidRPr="00201992">
              <w:rPr>
                <w:rFonts w:ascii="Arial" w:hAnsi="Arial" w:cs="Arial"/>
                <w:sz w:val="16"/>
                <w:szCs w:val="16"/>
              </w:rPr>
              <w:t>30</w:t>
            </w:r>
          </w:p>
        </w:tc>
        <w:tc>
          <w:tcPr>
            <w:tcW w:w="665" w:type="dxa"/>
          </w:tcPr>
          <w:p w:rsidR="008676C1" w:rsidRPr="00201992" w:rsidRDefault="008676C1"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8676C1" w:rsidRPr="00201992" w:rsidRDefault="008676C1" w:rsidP="000E7242">
            <w:pPr>
              <w:widowControl w:val="0"/>
              <w:rPr>
                <w:rFonts w:ascii="Arial" w:hAnsi="Arial" w:cs="Arial"/>
                <w:sz w:val="16"/>
                <w:szCs w:val="16"/>
              </w:rPr>
            </w:pPr>
          </w:p>
        </w:tc>
      </w:tr>
    </w:tbl>
    <w:p w:rsidR="00FA2653" w:rsidRPr="00201992" w:rsidRDefault="00FA2653" w:rsidP="00FA2653">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Ramipril in the form Capsule 1.25 mg</w:t>
      </w:r>
    </w:p>
    <w:p w:rsidR="00FA2653" w:rsidRPr="00201992" w:rsidRDefault="00FA2653" w:rsidP="00FA2653">
      <w:pPr>
        <w:pStyle w:val="A2S"/>
        <w:keepNext w:val="0"/>
        <w:widowControl w:val="0"/>
        <w:spacing w:before="60" w:after="60"/>
        <w:ind w:left="0" w:firstLine="663"/>
        <w:rPr>
          <w:sz w:val="20"/>
          <w:szCs w:val="20"/>
        </w:rPr>
      </w:pPr>
      <w:r w:rsidRPr="00201992">
        <w:rPr>
          <w:sz w:val="20"/>
          <w:szCs w:val="20"/>
        </w:rPr>
        <w:t>omit from the column headed “Responsible Person” for the brand “Ramipril-GA”: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FA2653" w:rsidRPr="00201992" w:rsidRDefault="00FA2653" w:rsidP="00FA2653">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Ramipril in the form Capsule 2.5 mg</w:t>
      </w:r>
    </w:p>
    <w:p w:rsidR="00FA2653" w:rsidRPr="00201992" w:rsidRDefault="00FA2653" w:rsidP="00FA2653">
      <w:pPr>
        <w:pStyle w:val="A2S"/>
        <w:keepNext w:val="0"/>
        <w:widowControl w:val="0"/>
        <w:spacing w:before="60" w:after="60"/>
        <w:ind w:left="0" w:firstLine="663"/>
        <w:rPr>
          <w:sz w:val="20"/>
          <w:szCs w:val="20"/>
        </w:rPr>
      </w:pPr>
      <w:r w:rsidRPr="00201992">
        <w:rPr>
          <w:sz w:val="20"/>
          <w:szCs w:val="20"/>
        </w:rPr>
        <w:t>omit from the column headed “Responsible Person” for the brand “Ramipril-GA”: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FA2653" w:rsidRPr="00201992" w:rsidRDefault="00FA2653" w:rsidP="00FA2653">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Ramipril in the form Capsule 5 mg</w:t>
      </w:r>
    </w:p>
    <w:p w:rsidR="00FA2653" w:rsidRPr="00201992" w:rsidRDefault="00FA2653" w:rsidP="00FA2653">
      <w:pPr>
        <w:pStyle w:val="A2S"/>
        <w:keepNext w:val="0"/>
        <w:widowControl w:val="0"/>
        <w:spacing w:before="60" w:after="60"/>
        <w:ind w:left="0" w:firstLine="663"/>
        <w:rPr>
          <w:sz w:val="20"/>
          <w:szCs w:val="20"/>
        </w:rPr>
      </w:pPr>
      <w:r w:rsidRPr="00201992">
        <w:rPr>
          <w:sz w:val="20"/>
          <w:szCs w:val="20"/>
        </w:rPr>
        <w:t>omit from the column headed “Responsible Person” for the brand “Ramipril-GA”: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FA2653" w:rsidRPr="00201992" w:rsidRDefault="00FA2653" w:rsidP="00FA2653">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Ramipril in the form Capsule 10 mg</w:t>
      </w:r>
    </w:p>
    <w:p w:rsidR="00FA2653" w:rsidRPr="00201992" w:rsidRDefault="00FA2653" w:rsidP="00FA2653">
      <w:pPr>
        <w:pStyle w:val="A2S"/>
        <w:keepNext w:val="0"/>
        <w:widowControl w:val="0"/>
        <w:spacing w:before="60" w:after="60"/>
        <w:ind w:left="0" w:firstLine="663"/>
        <w:rPr>
          <w:sz w:val="20"/>
          <w:szCs w:val="20"/>
        </w:rPr>
      </w:pPr>
      <w:r w:rsidRPr="00201992">
        <w:rPr>
          <w:sz w:val="20"/>
          <w:szCs w:val="20"/>
        </w:rPr>
        <w:t>omit from the column headed “Responsible Person” for the brand “Ramipril-GA”: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9941E1" w:rsidRPr="00201992" w:rsidRDefault="009941E1" w:rsidP="009941E1">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Ranitidine in the form Tablet 150 mg (as hydrochloride)</w:t>
      </w:r>
    </w:p>
    <w:p w:rsidR="009941E1" w:rsidRPr="00201992" w:rsidRDefault="009941E1" w:rsidP="009941E1">
      <w:pPr>
        <w:pStyle w:val="A2S"/>
        <w:keepNext w:val="0"/>
        <w:widowControl w:val="0"/>
        <w:spacing w:before="60" w:after="60"/>
        <w:ind w:left="0" w:firstLine="663"/>
        <w:rPr>
          <w:sz w:val="20"/>
          <w:szCs w:val="20"/>
        </w:rPr>
      </w:pPr>
      <w:r w:rsidRPr="00201992">
        <w:rPr>
          <w:sz w:val="20"/>
          <w:szCs w:val="20"/>
        </w:rPr>
        <w:t>omit from the column headed “Responsible Person” for the brand “Ranoxyl”:</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9941E1" w:rsidRPr="00201992" w:rsidRDefault="009941E1" w:rsidP="009941E1">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Ranitidine in the form Tablet 300 mg (as hydrochloride)</w:t>
      </w:r>
    </w:p>
    <w:p w:rsidR="009941E1" w:rsidRPr="00201992" w:rsidRDefault="009941E1" w:rsidP="009941E1">
      <w:pPr>
        <w:pStyle w:val="A2S"/>
        <w:keepNext w:val="0"/>
        <w:widowControl w:val="0"/>
        <w:spacing w:before="60" w:after="60"/>
        <w:ind w:left="0" w:firstLine="663"/>
        <w:rPr>
          <w:sz w:val="20"/>
          <w:szCs w:val="20"/>
        </w:rPr>
      </w:pPr>
      <w:r w:rsidRPr="00201992">
        <w:rPr>
          <w:sz w:val="20"/>
          <w:szCs w:val="20"/>
        </w:rPr>
        <w:t>omit from the column headed “Responsible Person” for the brand “Ranoxyl”:</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5F2CD0" w:rsidRPr="00201992" w:rsidRDefault="005F2CD0"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Risedronic Acid in the form </w:t>
      </w:r>
      <w:r w:rsidR="00EB3FA9" w:rsidRPr="00201992">
        <w:rPr>
          <w:sz w:val="20"/>
          <w:szCs w:val="20"/>
        </w:rPr>
        <w:t>Tablet containing risedronate sodium 35 mg</w:t>
      </w:r>
    </w:p>
    <w:p w:rsidR="00EB3FA9" w:rsidRPr="00201992" w:rsidRDefault="00EB3FA9" w:rsidP="00EB3FA9">
      <w:pPr>
        <w:pStyle w:val="A2S"/>
        <w:keepNext w:val="0"/>
        <w:widowControl w:val="0"/>
        <w:spacing w:before="60" w:after="60"/>
        <w:ind w:left="0" w:firstLine="663"/>
        <w:rPr>
          <w:sz w:val="20"/>
          <w:szCs w:val="20"/>
        </w:rPr>
      </w:pPr>
      <w:r w:rsidRPr="00201992">
        <w:rPr>
          <w:sz w:val="20"/>
          <w:szCs w:val="20"/>
        </w:rPr>
        <w:t>omit from the column headed “Responsible Person” for the brand “R</w:t>
      </w:r>
      <w:r w:rsidR="000C55E6" w:rsidRPr="00201992">
        <w:rPr>
          <w:sz w:val="20"/>
          <w:szCs w:val="20"/>
        </w:rPr>
        <w:t>isedronate-GA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8F05CE" w:rsidRPr="00201992" w:rsidRDefault="008F05CE" w:rsidP="008F05CE">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Risperidone in the form Tablet 0.5 mg</w:t>
      </w:r>
    </w:p>
    <w:p w:rsidR="008F05CE" w:rsidRPr="00201992" w:rsidRDefault="008F05CE" w:rsidP="008F05CE">
      <w:pPr>
        <w:pStyle w:val="A2S"/>
        <w:keepNext w:val="0"/>
        <w:widowControl w:val="0"/>
        <w:spacing w:before="60" w:after="60"/>
        <w:ind w:left="0" w:firstLine="663"/>
        <w:rPr>
          <w:sz w:val="20"/>
          <w:szCs w:val="20"/>
        </w:rPr>
      </w:pPr>
      <w:r w:rsidRPr="00201992">
        <w:rPr>
          <w:sz w:val="20"/>
          <w:szCs w:val="20"/>
        </w:rPr>
        <w:t>omit from the column headed “Responsible Person” for the brand “Risperidone-GA” (twice occurring):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8F05CE" w:rsidRPr="00201992" w:rsidRDefault="008F05CE" w:rsidP="008F05CE">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Risperidone in </w:t>
      </w:r>
      <w:r w:rsidR="000960F3" w:rsidRPr="00201992">
        <w:rPr>
          <w:sz w:val="20"/>
          <w:szCs w:val="20"/>
        </w:rPr>
        <w:t xml:space="preserve">each of </w:t>
      </w:r>
      <w:r w:rsidRPr="00201992">
        <w:rPr>
          <w:sz w:val="20"/>
          <w:szCs w:val="20"/>
        </w:rPr>
        <w:t>the form</w:t>
      </w:r>
      <w:r w:rsidR="000960F3" w:rsidRPr="00201992">
        <w:rPr>
          <w:sz w:val="20"/>
          <w:szCs w:val="20"/>
        </w:rPr>
        <w:t>s:</w:t>
      </w:r>
      <w:r w:rsidRPr="00201992">
        <w:rPr>
          <w:sz w:val="20"/>
          <w:szCs w:val="20"/>
        </w:rPr>
        <w:t xml:space="preserve"> Tablet 1 mg</w:t>
      </w:r>
      <w:r w:rsidR="000960F3" w:rsidRPr="00201992">
        <w:rPr>
          <w:sz w:val="20"/>
          <w:szCs w:val="20"/>
        </w:rPr>
        <w:t>; and Tablet 2 mg</w:t>
      </w:r>
    </w:p>
    <w:p w:rsidR="008F05CE" w:rsidRPr="00201992" w:rsidRDefault="008F05CE" w:rsidP="008F05CE">
      <w:pPr>
        <w:pStyle w:val="A2S"/>
        <w:keepNext w:val="0"/>
        <w:widowControl w:val="0"/>
        <w:spacing w:before="60" w:after="60"/>
        <w:ind w:left="0" w:firstLine="663"/>
        <w:rPr>
          <w:sz w:val="20"/>
          <w:szCs w:val="20"/>
        </w:rPr>
      </w:pPr>
      <w:r w:rsidRPr="00201992">
        <w:rPr>
          <w:sz w:val="20"/>
          <w:szCs w:val="20"/>
        </w:rPr>
        <w:t>omit from the column headed “Responsible Person” for the brand “Risperidone-GA”</w:t>
      </w:r>
      <w:r w:rsidR="000960F3" w:rsidRPr="00201992">
        <w:rPr>
          <w:sz w:val="20"/>
          <w:szCs w:val="20"/>
        </w:rPr>
        <w:t xml:space="preserve"> (all instances</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B20487" w:rsidRPr="00201992" w:rsidRDefault="00B20487" w:rsidP="00B20487">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Risperidone in the form Tablet 3 mg</w:t>
      </w:r>
    </w:p>
    <w:p w:rsidR="00B20487" w:rsidRPr="00201992" w:rsidRDefault="00B20487" w:rsidP="00B20487">
      <w:pPr>
        <w:pStyle w:val="A2S"/>
        <w:keepNext w:val="0"/>
        <w:widowControl w:val="0"/>
        <w:spacing w:before="60" w:after="60"/>
        <w:ind w:left="0" w:firstLine="663"/>
        <w:rPr>
          <w:sz w:val="20"/>
          <w:szCs w:val="20"/>
        </w:rPr>
      </w:pPr>
      <w:r w:rsidRPr="00201992">
        <w:rPr>
          <w:sz w:val="20"/>
          <w:szCs w:val="20"/>
        </w:rPr>
        <w:t>omit from the column headed “Responsible Person” for the brand “Risperidone-GA”: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B20487" w:rsidRPr="00201992" w:rsidRDefault="00B20487" w:rsidP="00B20487">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Risperidone in the form Tablet 4 mg</w:t>
      </w:r>
    </w:p>
    <w:p w:rsidR="00B20487" w:rsidRPr="00201992" w:rsidRDefault="00B20487" w:rsidP="00B20487">
      <w:pPr>
        <w:pStyle w:val="A2S"/>
        <w:keepNext w:val="0"/>
        <w:widowControl w:val="0"/>
        <w:spacing w:before="60" w:after="60"/>
        <w:ind w:left="0" w:firstLine="663"/>
        <w:rPr>
          <w:sz w:val="20"/>
          <w:szCs w:val="20"/>
        </w:rPr>
      </w:pPr>
      <w:r w:rsidRPr="00201992">
        <w:rPr>
          <w:sz w:val="20"/>
          <w:szCs w:val="20"/>
        </w:rPr>
        <w:t>omit from the column headed “Responsible Person” for the brand “Risperidone-GA”: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A206FF" w:rsidRPr="00201992" w:rsidRDefault="00A206FF" w:rsidP="00A206FF">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Rosuvastatin in the form Tablet 5 mg (as calcium)</w:t>
      </w:r>
    </w:p>
    <w:p w:rsidR="00A206FF" w:rsidRPr="00201992" w:rsidRDefault="00A206FF" w:rsidP="00A206FF">
      <w:pPr>
        <w:pStyle w:val="A2S"/>
        <w:keepNext w:val="0"/>
        <w:widowControl w:val="0"/>
        <w:spacing w:before="60" w:after="60"/>
        <w:ind w:left="0" w:firstLine="663"/>
        <w:rPr>
          <w:sz w:val="20"/>
          <w:szCs w:val="20"/>
        </w:rPr>
      </w:pPr>
      <w:r w:rsidRPr="00201992">
        <w:rPr>
          <w:sz w:val="20"/>
          <w:szCs w:val="20"/>
        </w:rPr>
        <w:t>omit from the column headed “Responsible Person” for the brand “Rosuvastatin Actavis 5” (twice occurring):</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A206FF" w:rsidRPr="00201992" w:rsidRDefault="00A206FF" w:rsidP="00A206FF">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Rosuvastatin in the form Tablet 10 mg (as calcium)</w:t>
      </w:r>
    </w:p>
    <w:p w:rsidR="00A206FF" w:rsidRPr="00201992" w:rsidRDefault="00A206FF" w:rsidP="00A206FF">
      <w:pPr>
        <w:pStyle w:val="A2S"/>
        <w:keepNext w:val="0"/>
        <w:widowControl w:val="0"/>
        <w:spacing w:before="60" w:after="60"/>
        <w:ind w:left="0" w:firstLine="663"/>
        <w:rPr>
          <w:sz w:val="20"/>
          <w:szCs w:val="20"/>
        </w:rPr>
      </w:pPr>
      <w:r w:rsidRPr="00201992">
        <w:rPr>
          <w:sz w:val="20"/>
          <w:szCs w:val="20"/>
        </w:rPr>
        <w:t>omit from the column headed “Responsible Person” for the brand “Rosuvastatin Actavis 10” (twice occurring):</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8E24C5" w:rsidRDefault="008E24C5">
      <w:pPr>
        <w:rPr>
          <w:rFonts w:ascii="Arial" w:hAnsi="Arial" w:cs="Arial"/>
          <w:b/>
          <w:bCs/>
          <w:sz w:val="20"/>
          <w:szCs w:val="20"/>
        </w:rPr>
      </w:pPr>
      <w:r>
        <w:rPr>
          <w:sz w:val="20"/>
          <w:szCs w:val="20"/>
        </w:rPr>
        <w:br w:type="page"/>
      </w:r>
    </w:p>
    <w:p w:rsidR="00A206FF" w:rsidRPr="00201992" w:rsidRDefault="00A206FF" w:rsidP="00A206FF">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lastRenderedPageBreak/>
        <w:t>Schedule 1, entry for Rosuvastatin in the form Tablet 20 mg (as calcium)</w:t>
      </w:r>
    </w:p>
    <w:p w:rsidR="00A206FF" w:rsidRPr="00201992" w:rsidRDefault="00A206FF" w:rsidP="00A206FF">
      <w:pPr>
        <w:pStyle w:val="A2S"/>
        <w:keepNext w:val="0"/>
        <w:widowControl w:val="0"/>
        <w:spacing w:before="60" w:after="60"/>
        <w:ind w:left="0" w:firstLine="663"/>
        <w:rPr>
          <w:sz w:val="20"/>
          <w:szCs w:val="20"/>
        </w:rPr>
      </w:pPr>
      <w:r w:rsidRPr="00201992">
        <w:rPr>
          <w:sz w:val="20"/>
          <w:szCs w:val="20"/>
        </w:rPr>
        <w:t>omit from the column headed “Responsible Person” for the brand “Rosuvastatin Actavis 20” (twice occurring):</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A206FF" w:rsidRPr="00201992" w:rsidRDefault="00A206FF" w:rsidP="00A206FF">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Rosuvastatin in the form Tablet 40 mg (as calcium)</w:t>
      </w:r>
    </w:p>
    <w:p w:rsidR="00A206FF" w:rsidRPr="00201992" w:rsidRDefault="00A206FF" w:rsidP="00A206FF">
      <w:pPr>
        <w:pStyle w:val="A2S"/>
        <w:keepNext w:val="0"/>
        <w:widowControl w:val="0"/>
        <w:spacing w:before="60" w:after="60"/>
        <w:ind w:left="0" w:firstLine="663"/>
        <w:rPr>
          <w:sz w:val="20"/>
          <w:szCs w:val="20"/>
        </w:rPr>
      </w:pPr>
      <w:r w:rsidRPr="00201992">
        <w:rPr>
          <w:sz w:val="20"/>
          <w:szCs w:val="20"/>
        </w:rPr>
        <w:t>omit from the column headed “Responsible Person” for the brand “Rosuvastatin Actavis 40” (twice occurring):</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GN</w:t>
      </w:r>
    </w:p>
    <w:p w:rsidR="00EA39FC" w:rsidRPr="00201992" w:rsidRDefault="00EA39FC" w:rsidP="000E7242">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Schedule 1, entry for Roxithromycin in the form Tablet 150 mg</w:t>
      </w:r>
      <w:r w:rsidR="00DB60DA" w:rsidRPr="00201992">
        <w:rPr>
          <w:sz w:val="20"/>
          <w:szCs w:val="20"/>
        </w:rPr>
        <w:t xml:space="preserve"> </w:t>
      </w:r>
      <w:r w:rsidR="00DB60DA" w:rsidRPr="00201992">
        <w:rPr>
          <w:i/>
          <w:sz w:val="20"/>
          <w:szCs w:val="20"/>
        </w:rPr>
        <w:t>[Maximum Quantity 10; Number of Repeats 0]</w:t>
      </w:r>
    </w:p>
    <w:p w:rsidR="0091038D" w:rsidRPr="00201992" w:rsidRDefault="0091038D" w:rsidP="0091038D">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“Roxythromycin-GA”: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EA39FC" w:rsidRPr="00201992" w:rsidRDefault="00EA39FC" w:rsidP="0091038D">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r w:rsidR="00DB60DA" w:rsidRPr="00201992">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076AA6" w:rsidRPr="00201992" w:rsidTr="009A1F73">
        <w:trPr>
          <w:tblCellSpacing w:w="22" w:type="dxa"/>
        </w:trPr>
        <w:tc>
          <w:tcPr>
            <w:tcW w:w="1805" w:type="dxa"/>
          </w:tcPr>
          <w:p w:rsidR="00EA39FC" w:rsidRPr="00201992" w:rsidRDefault="00EA39FC" w:rsidP="000E7242">
            <w:pPr>
              <w:widowControl w:val="0"/>
              <w:rPr>
                <w:rFonts w:ascii="Arial" w:hAnsi="Arial" w:cs="Arial"/>
                <w:sz w:val="16"/>
                <w:szCs w:val="16"/>
              </w:rPr>
            </w:pPr>
          </w:p>
        </w:tc>
        <w:tc>
          <w:tcPr>
            <w:tcW w:w="2791" w:type="dxa"/>
          </w:tcPr>
          <w:p w:rsidR="00EA39FC" w:rsidRPr="00201992" w:rsidRDefault="00EA39FC" w:rsidP="000E7242">
            <w:pPr>
              <w:widowControl w:val="0"/>
              <w:rPr>
                <w:rFonts w:ascii="Arial" w:hAnsi="Arial" w:cs="Arial"/>
                <w:sz w:val="16"/>
                <w:szCs w:val="16"/>
              </w:rPr>
            </w:pPr>
          </w:p>
        </w:tc>
        <w:tc>
          <w:tcPr>
            <w:tcW w:w="1090" w:type="dxa"/>
          </w:tcPr>
          <w:p w:rsidR="00EA39FC" w:rsidRPr="00201992" w:rsidRDefault="00EA39FC" w:rsidP="000E7242">
            <w:pPr>
              <w:widowControl w:val="0"/>
              <w:rPr>
                <w:rFonts w:ascii="Arial" w:hAnsi="Arial" w:cs="Arial"/>
                <w:sz w:val="16"/>
                <w:szCs w:val="16"/>
              </w:rPr>
            </w:pPr>
          </w:p>
        </w:tc>
        <w:tc>
          <w:tcPr>
            <w:tcW w:w="1374" w:type="dxa"/>
            <w:hideMark/>
          </w:tcPr>
          <w:p w:rsidR="00EA39FC" w:rsidRPr="00201992" w:rsidRDefault="00EA39FC" w:rsidP="000E7242">
            <w:pPr>
              <w:widowControl w:val="0"/>
              <w:rPr>
                <w:rFonts w:ascii="Arial" w:hAnsi="Arial" w:cs="Arial"/>
                <w:sz w:val="16"/>
                <w:szCs w:val="16"/>
              </w:rPr>
            </w:pPr>
            <w:r w:rsidRPr="00201992">
              <w:rPr>
                <w:rFonts w:ascii="Arial" w:hAnsi="Arial" w:cs="Arial"/>
                <w:sz w:val="16"/>
                <w:szCs w:val="16"/>
              </w:rPr>
              <w:t>Roxithromycin SCP 150</w:t>
            </w:r>
          </w:p>
        </w:tc>
        <w:tc>
          <w:tcPr>
            <w:tcW w:w="381" w:type="dxa"/>
            <w:hideMark/>
          </w:tcPr>
          <w:p w:rsidR="00EA39FC" w:rsidRPr="00201992" w:rsidRDefault="00EA39FC" w:rsidP="000E7242">
            <w:pPr>
              <w:widowControl w:val="0"/>
              <w:rPr>
                <w:rFonts w:ascii="Arial" w:hAnsi="Arial" w:cs="Arial"/>
                <w:sz w:val="16"/>
                <w:szCs w:val="16"/>
              </w:rPr>
            </w:pPr>
            <w:r w:rsidRPr="00201992">
              <w:rPr>
                <w:rFonts w:ascii="Arial" w:hAnsi="Arial" w:cs="Arial"/>
                <w:sz w:val="16"/>
                <w:szCs w:val="16"/>
              </w:rPr>
              <w:t>CR</w:t>
            </w:r>
          </w:p>
        </w:tc>
        <w:tc>
          <w:tcPr>
            <w:tcW w:w="942" w:type="dxa"/>
            <w:hideMark/>
          </w:tcPr>
          <w:p w:rsidR="00EA39FC" w:rsidRPr="00201992" w:rsidRDefault="00EA39FC" w:rsidP="000E7242">
            <w:pPr>
              <w:widowControl w:val="0"/>
              <w:rPr>
                <w:rFonts w:ascii="Arial" w:hAnsi="Arial" w:cs="Arial"/>
                <w:sz w:val="16"/>
                <w:szCs w:val="16"/>
              </w:rPr>
            </w:pPr>
            <w:r w:rsidRPr="00201992">
              <w:rPr>
                <w:rFonts w:ascii="Arial" w:hAnsi="Arial" w:cs="Arial"/>
                <w:sz w:val="16"/>
                <w:szCs w:val="16"/>
              </w:rPr>
              <w:t>PDP</w:t>
            </w:r>
          </w:p>
        </w:tc>
        <w:tc>
          <w:tcPr>
            <w:tcW w:w="1090" w:type="dxa"/>
            <w:hideMark/>
          </w:tcPr>
          <w:p w:rsidR="00EA39FC" w:rsidRPr="00201992" w:rsidRDefault="00EA39FC" w:rsidP="000E7242">
            <w:pPr>
              <w:widowControl w:val="0"/>
              <w:rPr>
                <w:rFonts w:ascii="Arial" w:hAnsi="Arial" w:cs="Arial"/>
                <w:sz w:val="16"/>
                <w:szCs w:val="16"/>
              </w:rPr>
            </w:pPr>
          </w:p>
        </w:tc>
        <w:tc>
          <w:tcPr>
            <w:tcW w:w="1090" w:type="dxa"/>
          </w:tcPr>
          <w:p w:rsidR="00EA39FC" w:rsidRPr="00201992" w:rsidRDefault="00EA39FC" w:rsidP="000E7242">
            <w:pPr>
              <w:widowControl w:val="0"/>
              <w:rPr>
                <w:rFonts w:ascii="Arial" w:hAnsi="Arial" w:cs="Arial"/>
                <w:sz w:val="16"/>
                <w:szCs w:val="16"/>
              </w:rPr>
            </w:pPr>
          </w:p>
        </w:tc>
        <w:tc>
          <w:tcPr>
            <w:tcW w:w="665" w:type="dxa"/>
            <w:hideMark/>
          </w:tcPr>
          <w:p w:rsidR="00EA39FC" w:rsidRPr="00201992" w:rsidRDefault="00EA39FC" w:rsidP="000E7242">
            <w:pPr>
              <w:widowControl w:val="0"/>
              <w:rPr>
                <w:rFonts w:ascii="Arial" w:hAnsi="Arial" w:cs="Arial"/>
                <w:sz w:val="16"/>
                <w:szCs w:val="16"/>
              </w:rPr>
            </w:pPr>
            <w:r w:rsidRPr="00201992">
              <w:rPr>
                <w:rFonts w:ascii="Arial" w:hAnsi="Arial" w:cs="Arial"/>
                <w:sz w:val="16"/>
                <w:szCs w:val="16"/>
              </w:rPr>
              <w:t>10</w:t>
            </w:r>
          </w:p>
        </w:tc>
        <w:tc>
          <w:tcPr>
            <w:tcW w:w="665" w:type="dxa"/>
            <w:hideMark/>
          </w:tcPr>
          <w:p w:rsidR="00EA39FC" w:rsidRPr="00201992" w:rsidRDefault="00EA39FC" w:rsidP="000E7242">
            <w:pPr>
              <w:widowControl w:val="0"/>
              <w:rPr>
                <w:rFonts w:ascii="Arial" w:hAnsi="Arial" w:cs="Arial"/>
                <w:sz w:val="16"/>
                <w:szCs w:val="16"/>
              </w:rPr>
            </w:pPr>
            <w:r w:rsidRPr="00201992">
              <w:rPr>
                <w:rFonts w:ascii="Arial" w:hAnsi="Arial" w:cs="Arial"/>
                <w:sz w:val="16"/>
                <w:szCs w:val="16"/>
              </w:rPr>
              <w:t>0</w:t>
            </w:r>
          </w:p>
        </w:tc>
        <w:tc>
          <w:tcPr>
            <w:tcW w:w="665" w:type="dxa"/>
            <w:hideMark/>
          </w:tcPr>
          <w:p w:rsidR="00EA39FC" w:rsidRPr="00201992" w:rsidRDefault="00EA39FC" w:rsidP="000E7242">
            <w:pPr>
              <w:widowControl w:val="0"/>
              <w:jc w:val="right"/>
              <w:rPr>
                <w:rFonts w:ascii="Arial" w:hAnsi="Arial" w:cs="Arial"/>
                <w:sz w:val="16"/>
                <w:szCs w:val="16"/>
              </w:rPr>
            </w:pPr>
            <w:r w:rsidRPr="00201992">
              <w:rPr>
                <w:rFonts w:ascii="Arial" w:hAnsi="Arial" w:cs="Arial"/>
                <w:sz w:val="16"/>
                <w:szCs w:val="16"/>
              </w:rPr>
              <w:t>10</w:t>
            </w:r>
          </w:p>
        </w:tc>
        <w:tc>
          <w:tcPr>
            <w:tcW w:w="665" w:type="dxa"/>
            <w:hideMark/>
          </w:tcPr>
          <w:p w:rsidR="00EA39FC" w:rsidRPr="00201992" w:rsidRDefault="00EA39FC" w:rsidP="000E7242">
            <w:pPr>
              <w:widowControl w:val="0"/>
              <w:rPr>
                <w:rFonts w:ascii="Arial" w:hAnsi="Arial" w:cs="Arial"/>
                <w:sz w:val="16"/>
                <w:szCs w:val="16"/>
              </w:rPr>
            </w:pPr>
          </w:p>
        </w:tc>
        <w:tc>
          <w:tcPr>
            <w:tcW w:w="643" w:type="dxa"/>
          </w:tcPr>
          <w:p w:rsidR="00EA39FC" w:rsidRPr="00201992" w:rsidRDefault="00EA39FC" w:rsidP="000E7242">
            <w:pPr>
              <w:widowControl w:val="0"/>
              <w:rPr>
                <w:rFonts w:ascii="Arial" w:hAnsi="Arial" w:cs="Arial"/>
                <w:sz w:val="16"/>
                <w:szCs w:val="16"/>
              </w:rPr>
            </w:pPr>
          </w:p>
        </w:tc>
      </w:tr>
    </w:tbl>
    <w:p w:rsidR="00DB60DA" w:rsidRPr="00201992" w:rsidRDefault="00DB60DA" w:rsidP="00DB60DA">
      <w:pPr>
        <w:pStyle w:val="A1S"/>
        <w:keepNext w:val="0"/>
        <w:widowControl w:val="0"/>
        <w:numPr>
          <w:ilvl w:val="0"/>
          <w:numId w:val="4"/>
        </w:numPr>
        <w:tabs>
          <w:tab w:val="num" w:pos="720"/>
        </w:tabs>
        <w:spacing w:before="120" w:line="240" w:lineRule="auto"/>
        <w:ind w:left="663" w:hanging="720"/>
        <w:rPr>
          <w:i/>
          <w:sz w:val="20"/>
          <w:szCs w:val="20"/>
        </w:rPr>
      </w:pPr>
      <w:r w:rsidRPr="00201992">
        <w:rPr>
          <w:sz w:val="20"/>
          <w:szCs w:val="20"/>
        </w:rPr>
        <w:t xml:space="preserve">Schedule 1, entry for Roxithromycin in the form Tablet 150 mg </w:t>
      </w:r>
      <w:r w:rsidRPr="00201992">
        <w:rPr>
          <w:i/>
          <w:sz w:val="20"/>
          <w:szCs w:val="20"/>
        </w:rPr>
        <w:t>[Maximum Quantity 10; Number of Repeats 1]</w:t>
      </w:r>
    </w:p>
    <w:p w:rsidR="0091038D" w:rsidRPr="00201992" w:rsidRDefault="0091038D" w:rsidP="00A06B0B">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“Roxythromycin-GA”: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91038D" w:rsidRPr="00201992" w:rsidRDefault="0091038D" w:rsidP="0091038D">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076AA6" w:rsidRPr="00201992" w:rsidTr="009A1F73">
        <w:trPr>
          <w:tblCellSpacing w:w="22" w:type="dxa"/>
        </w:trPr>
        <w:tc>
          <w:tcPr>
            <w:tcW w:w="1805" w:type="dxa"/>
          </w:tcPr>
          <w:p w:rsidR="002323D7" w:rsidRPr="00201992" w:rsidRDefault="002323D7" w:rsidP="000E7242">
            <w:pPr>
              <w:widowControl w:val="0"/>
              <w:rPr>
                <w:rFonts w:ascii="Arial" w:hAnsi="Arial" w:cs="Arial"/>
                <w:sz w:val="16"/>
                <w:szCs w:val="16"/>
              </w:rPr>
            </w:pPr>
          </w:p>
        </w:tc>
        <w:tc>
          <w:tcPr>
            <w:tcW w:w="2791" w:type="dxa"/>
          </w:tcPr>
          <w:p w:rsidR="002323D7" w:rsidRPr="00201992" w:rsidRDefault="002323D7" w:rsidP="000E7242">
            <w:pPr>
              <w:widowControl w:val="0"/>
              <w:rPr>
                <w:rFonts w:ascii="Arial" w:hAnsi="Arial" w:cs="Arial"/>
                <w:sz w:val="16"/>
                <w:szCs w:val="16"/>
              </w:rPr>
            </w:pPr>
          </w:p>
        </w:tc>
        <w:tc>
          <w:tcPr>
            <w:tcW w:w="1090" w:type="dxa"/>
          </w:tcPr>
          <w:p w:rsidR="002323D7" w:rsidRPr="00201992" w:rsidRDefault="002323D7" w:rsidP="000E7242">
            <w:pPr>
              <w:widowControl w:val="0"/>
              <w:rPr>
                <w:rFonts w:ascii="Arial" w:hAnsi="Arial" w:cs="Arial"/>
                <w:sz w:val="16"/>
                <w:szCs w:val="16"/>
              </w:rPr>
            </w:pPr>
          </w:p>
        </w:tc>
        <w:tc>
          <w:tcPr>
            <w:tcW w:w="1374" w:type="dxa"/>
            <w:hideMark/>
          </w:tcPr>
          <w:p w:rsidR="002323D7" w:rsidRPr="00201992" w:rsidRDefault="002323D7" w:rsidP="000E7242">
            <w:pPr>
              <w:widowControl w:val="0"/>
              <w:rPr>
                <w:rFonts w:ascii="Arial" w:hAnsi="Arial" w:cs="Arial"/>
                <w:sz w:val="16"/>
                <w:szCs w:val="16"/>
              </w:rPr>
            </w:pPr>
            <w:r w:rsidRPr="00201992">
              <w:rPr>
                <w:rFonts w:ascii="Arial" w:hAnsi="Arial" w:cs="Arial"/>
                <w:sz w:val="16"/>
                <w:szCs w:val="16"/>
              </w:rPr>
              <w:t>Roxithromycin SCP 150</w:t>
            </w:r>
          </w:p>
        </w:tc>
        <w:tc>
          <w:tcPr>
            <w:tcW w:w="381" w:type="dxa"/>
            <w:hideMark/>
          </w:tcPr>
          <w:p w:rsidR="002323D7" w:rsidRPr="00201992" w:rsidRDefault="002323D7" w:rsidP="000E7242">
            <w:pPr>
              <w:widowControl w:val="0"/>
              <w:rPr>
                <w:rFonts w:ascii="Arial" w:hAnsi="Arial" w:cs="Arial"/>
                <w:sz w:val="16"/>
                <w:szCs w:val="16"/>
              </w:rPr>
            </w:pPr>
            <w:r w:rsidRPr="00201992">
              <w:rPr>
                <w:rFonts w:ascii="Arial" w:hAnsi="Arial" w:cs="Arial"/>
                <w:sz w:val="16"/>
                <w:szCs w:val="16"/>
              </w:rPr>
              <w:t>CR</w:t>
            </w:r>
          </w:p>
        </w:tc>
        <w:tc>
          <w:tcPr>
            <w:tcW w:w="942" w:type="dxa"/>
            <w:hideMark/>
          </w:tcPr>
          <w:p w:rsidR="002323D7" w:rsidRPr="00201992" w:rsidRDefault="002323D7" w:rsidP="000E7242">
            <w:pPr>
              <w:widowControl w:val="0"/>
              <w:rPr>
                <w:rFonts w:ascii="Arial" w:hAnsi="Arial" w:cs="Arial"/>
                <w:sz w:val="16"/>
                <w:szCs w:val="16"/>
              </w:rPr>
            </w:pPr>
            <w:r w:rsidRPr="00201992">
              <w:rPr>
                <w:rFonts w:ascii="Arial" w:hAnsi="Arial" w:cs="Arial"/>
                <w:sz w:val="16"/>
                <w:szCs w:val="16"/>
              </w:rPr>
              <w:t>MP NP</w:t>
            </w:r>
          </w:p>
        </w:tc>
        <w:tc>
          <w:tcPr>
            <w:tcW w:w="1090" w:type="dxa"/>
            <w:hideMark/>
          </w:tcPr>
          <w:p w:rsidR="002323D7" w:rsidRPr="00201992" w:rsidRDefault="002323D7" w:rsidP="000E7242">
            <w:pPr>
              <w:widowControl w:val="0"/>
              <w:rPr>
                <w:rFonts w:ascii="Arial" w:hAnsi="Arial" w:cs="Arial"/>
                <w:sz w:val="16"/>
                <w:szCs w:val="16"/>
              </w:rPr>
            </w:pPr>
          </w:p>
        </w:tc>
        <w:tc>
          <w:tcPr>
            <w:tcW w:w="1090" w:type="dxa"/>
          </w:tcPr>
          <w:p w:rsidR="002323D7" w:rsidRPr="00201992" w:rsidRDefault="002323D7" w:rsidP="000E7242">
            <w:pPr>
              <w:widowControl w:val="0"/>
              <w:rPr>
                <w:rFonts w:ascii="Arial" w:hAnsi="Arial" w:cs="Arial"/>
                <w:sz w:val="16"/>
                <w:szCs w:val="16"/>
              </w:rPr>
            </w:pPr>
          </w:p>
        </w:tc>
        <w:tc>
          <w:tcPr>
            <w:tcW w:w="665" w:type="dxa"/>
            <w:hideMark/>
          </w:tcPr>
          <w:p w:rsidR="002323D7" w:rsidRPr="00201992" w:rsidRDefault="002323D7" w:rsidP="000E7242">
            <w:pPr>
              <w:widowControl w:val="0"/>
              <w:rPr>
                <w:rFonts w:ascii="Arial" w:hAnsi="Arial" w:cs="Arial"/>
                <w:sz w:val="16"/>
                <w:szCs w:val="16"/>
              </w:rPr>
            </w:pPr>
            <w:r w:rsidRPr="00201992">
              <w:rPr>
                <w:rFonts w:ascii="Arial" w:hAnsi="Arial" w:cs="Arial"/>
                <w:sz w:val="16"/>
                <w:szCs w:val="16"/>
              </w:rPr>
              <w:t>10</w:t>
            </w:r>
          </w:p>
        </w:tc>
        <w:tc>
          <w:tcPr>
            <w:tcW w:w="665" w:type="dxa"/>
            <w:hideMark/>
          </w:tcPr>
          <w:p w:rsidR="002323D7" w:rsidRPr="00201992" w:rsidRDefault="00076AA6" w:rsidP="000E7242">
            <w:pPr>
              <w:widowControl w:val="0"/>
              <w:rPr>
                <w:rFonts w:ascii="Arial" w:hAnsi="Arial" w:cs="Arial"/>
                <w:sz w:val="16"/>
                <w:szCs w:val="16"/>
              </w:rPr>
            </w:pPr>
            <w:r w:rsidRPr="00201992">
              <w:rPr>
                <w:rFonts w:ascii="Arial" w:hAnsi="Arial" w:cs="Arial"/>
                <w:sz w:val="16"/>
                <w:szCs w:val="16"/>
              </w:rPr>
              <w:t>1</w:t>
            </w:r>
          </w:p>
        </w:tc>
        <w:tc>
          <w:tcPr>
            <w:tcW w:w="665" w:type="dxa"/>
            <w:hideMark/>
          </w:tcPr>
          <w:p w:rsidR="002323D7" w:rsidRPr="00201992" w:rsidRDefault="002323D7" w:rsidP="000E7242">
            <w:pPr>
              <w:widowControl w:val="0"/>
              <w:jc w:val="right"/>
              <w:rPr>
                <w:rFonts w:ascii="Arial" w:hAnsi="Arial" w:cs="Arial"/>
                <w:sz w:val="16"/>
                <w:szCs w:val="16"/>
              </w:rPr>
            </w:pPr>
            <w:r w:rsidRPr="00201992">
              <w:rPr>
                <w:rFonts w:ascii="Arial" w:hAnsi="Arial" w:cs="Arial"/>
                <w:sz w:val="16"/>
                <w:szCs w:val="16"/>
              </w:rPr>
              <w:t>10</w:t>
            </w:r>
          </w:p>
        </w:tc>
        <w:tc>
          <w:tcPr>
            <w:tcW w:w="665" w:type="dxa"/>
            <w:hideMark/>
          </w:tcPr>
          <w:p w:rsidR="002323D7" w:rsidRPr="00201992" w:rsidRDefault="002323D7" w:rsidP="000E7242">
            <w:pPr>
              <w:widowControl w:val="0"/>
              <w:rPr>
                <w:rFonts w:ascii="Arial" w:hAnsi="Arial" w:cs="Arial"/>
                <w:sz w:val="16"/>
                <w:szCs w:val="16"/>
              </w:rPr>
            </w:pPr>
          </w:p>
        </w:tc>
        <w:tc>
          <w:tcPr>
            <w:tcW w:w="643" w:type="dxa"/>
          </w:tcPr>
          <w:p w:rsidR="002323D7" w:rsidRPr="00201992" w:rsidRDefault="002323D7" w:rsidP="000E7242">
            <w:pPr>
              <w:widowControl w:val="0"/>
              <w:rPr>
                <w:rFonts w:ascii="Arial" w:hAnsi="Arial" w:cs="Arial"/>
                <w:sz w:val="16"/>
                <w:szCs w:val="16"/>
              </w:rPr>
            </w:pPr>
          </w:p>
        </w:tc>
      </w:tr>
    </w:tbl>
    <w:p w:rsidR="00212287" w:rsidRPr="00201992" w:rsidRDefault="00212287"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Roxithromycin in the form Tablet 300 mg</w:t>
      </w:r>
      <w:r w:rsidR="00E26BC0" w:rsidRPr="00201992">
        <w:rPr>
          <w:i/>
          <w:sz w:val="20"/>
          <w:szCs w:val="20"/>
        </w:rPr>
        <w:t xml:space="preserve"> [Maximum Quantity 5; Number of Repeats 0]</w:t>
      </w:r>
    </w:p>
    <w:p w:rsidR="0091038D" w:rsidRPr="00201992" w:rsidRDefault="0091038D" w:rsidP="00A06B0B">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“Roxythromycin-GA”: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91038D" w:rsidRPr="00201992" w:rsidRDefault="0091038D" w:rsidP="0091038D">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212287" w:rsidRPr="00201992" w:rsidTr="009A1F73">
        <w:trPr>
          <w:tblCellSpacing w:w="22" w:type="dxa"/>
        </w:trPr>
        <w:tc>
          <w:tcPr>
            <w:tcW w:w="1805" w:type="dxa"/>
          </w:tcPr>
          <w:p w:rsidR="00212287" w:rsidRPr="00201992" w:rsidRDefault="00212287" w:rsidP="000E7242">
            <w:pPr>
              <w:widowControl w:val="0"/>
              <w:rPr>
                <w:rFonts w:ascii="Arial" w:hAnsi="Arial" w:cs="Arial"/>
                <w:sz w:val="16"/>
                <w:szCs w:val="16"/>
              </w:rPr>
            </w:pPr>
          </w:p>
        </w:tc>
        <w:tc>
          <w:tcPr>
            <w:tcW w:w="2791" w:type="dxa"/>
          </w:tcPr>
          <w:p w:rsidR="00212287" w:rsidRPr="00201992" w:rsidRDefault="00212287" w:rsidP="000E7242">
            <w:pPr>
              <w:widowControl w:val="0"/>
              <w:rPr>
                <w:rFonts w:ascii="Arial" w:hAnsi="Arial" w:cs="Arial"/>
                <w:sz w:val="16"/>
                <w:szCs w:val="16"/>
              </w:rPr>
            </w:pPr>
          </w:p>
        </w:tc>
        <w:tc>
          <w:tcPr>
            <w:tcW w:w="1090" w:type="dxa"/>
          </w:tcPr>
          <w:p w:rsidR="00212287" w:rsidRPr="00201992" w:rsidRDefault="00212287" w:rsidP="000E7242">
            <w:pPr>
              <w:widowControl w:val="0"/>
              <w:rPr>
                <w:rFonts w:ascii="Arial" w:hAnsi="Arial" w:cs="Arial"/>
                <w:sz w:val="16"/>
                <w:szCs w:val="16"/>
              </w:rPr>
            </w:pPr>
          </w:p>
        </w:tc>
        <w:tc>
          <w:tcPr>
            <w:tcW w:w="1374" w:type="dxa"/>
            <w:hideMark/>
          </w:tcPr>
          <w:p w:rsidR="00212287" w:rsidRPr="00201992" w:rsidRDefault="00212287" w:rsidP="000E7242">
            <w:pPr>
              <w:widowControl w:val="0"/>
              <w:rPr>
                <w:rFonts w:ascii="Arial" w:hAnsi="Arial" w:cs="Arial"/>
                <w:sz w:val="16"/>
                <w:szCs w:val="16"/>
              </w:rPr>
            </w:pPr>
            <w:r w:rsidRPr="00201992">
              <w:rPr>
                <w:rFonts w:ascii="Arial" w:hAnsi="Arial" w:cs="Arial"/>
                <w:sz w:val="16"/>
                <w:szCs w:val="16"/>
              </w:rPr>
              <w:t>Roxithromycin SCP 300</w:t>
            </w:r>
          </w:p>
        </w:tc>
        <w:tc>
          <w:tcPr>
            <w:tcW w:w="381" w:type="dxa"/>
            <w:hideMark/>
          </w:tcPr>
          <w:p w:rsidR="00212287" w:rsidRPr="00201992" w:rsidRDefault="00212287" w:rsidP="000E7242">
            <w:pPr>
              <w:widowControl w:val="0"/>
              <w:rPr>
                <w:rFonts w:ascii="Arial" w:hAnsi="Arial" w:cs="Arial"/>
                <w:sz w:val="16"/>
                <w:szCs w:val="16"/>
              </w:rPr>
            </w:pPr>
            <w:r w:rsidRPr="00201992">
              <w:rPr>
                <w:rFonts w:ascii="Arial" w:hAnsi="Arial" w:cs="Arial"/>
                <w:sz w:val="16"/>
                <w:szCs w:val="16"/>
              </w:rPr>
              <w:t>CR</w:t>
            </w:r>
          </w:p>
        </w:tc>
        <w:tc>
          <w:tcPr>
            <w:tcW w:w="942" w:type="dxa"/>
            <w:hideMark/>
          </w:tcPr>
          <w:p w:rsidR="00212287" w:rsidRPr="00201992" w:rsidRDefault="00212287" w:rsidP="000E7242">
            <w:pPr>
              <w:widowControl w:val="0"/>
              <w:rPr>
                <w:rFonts w:ascii="Arial" w:hAnsi="Arial" w:cs="Arial"/>
                <w:sz w:val="16"/>
                <w:szCs w:val="16"/>
              </w:rPr>
            </w:pPr>
            <w:r w:rsidRPr="00201992">
              <w:rPr>
                <w:rFonts w:ascii="Arial" w:hAnsi="Arial" w:cs="Arial"/>
                <w:sz w:val="16"/>
                <w:szCs w:val="16"/>
              </w:rPr>
              <w:t>PDP</w:t>
            </w:r>
          </w:p>
        </w:tc>
        <w:tc>
          <w:tcPr>
            <w:tcW w:w="1090" w:type="dxa"/>
            <w:hideMark/>
          </w:tcPr>
          <w:p w:rsidR="00212287" w:rsidRPr="00201992" w:rsidRDefault="00212287" w:rsidP="000E7242">
            <w:pPr>
              <w:widowControl w:val="0"/>
              <w:rPr>
                <w:rFonts w:ascii="Arial" w:hAnsi="Arial" w:cs="Arial"/>
                <w:sz w:val="16"/>
                <w:szCs w:val="16"/>
              </w:rPr>
            </w:pPr>
          </w:p>
        </w:tc>
        <w:tc>
          <w:tcPr>
            <w:tcW w:w="1090" w:type="dxa"/>
          </w:tcPr>
          <w:p w:rsidR="00212287" w:rsidRPr="00201992" w:rsidRDefault="00212287" w:rsidP="000E7242">
            <w:pPr>
              <w:widowControl w:val="0"/>
              <w:rPr>
                <w:rFonts w:ascii="Arial" w:hAnsi="Arial" w:cs="Arial"/>
                <w:sz w:val="16"/>
                <w:szCs w:val="16"/>
              </w:rPr>
            </w:pPr>
          </w:p>
        </w:tc>
        <w:tc>
          <w:tcPr>
            <w:tcW w:w="665" w:type="dxa"/>
            <w:hideMark/>
          </w:tcPr>
          <w:p w:rsidR="00212287" w:rsidRPr="00201992" w:rsidRDefault="00212287" w:rsidP="000E7242">
            <w:pPr>
              <w:widowControl w:val="0"/>
              <w:rPr>
                <w:rFonts w:ascii="Arial" w:hAnsi="Arial" w:cs="Arial"/>
                <w:sz w:val="16"/>
                <w:szCs w:val="16"/>
              </w:rPr>
            </w:pPr>
            <w:r w:rsidRPr="00201992">
              <w:rPr>
                <w:rFonts w:ascii="Arial" w:hAnsi="Arial" w:cs="Arial"/>
                <w:sz w:val="16"/>
                <w:szCs w:val="16"/>
              </w:rPr>
              <w:t>5</w:t>
            </w:r>
          </w:p>
        </w:tc>
        <w:tc>
          <w:tcPr>
            <w:tcW w:w="665" w:type="dxa"/>
            <w:hideMark/>
          </w:tcPr>
          <w:p w:rsidR="00212287" w:rsidRPr="00201992" w:rsidRDefault="00212287" w:rsidP="000E7242">
            <w:pPr>
              <w:widowControl w:val="0"/>
              <w:rPr>
                <w:rFonts w:ascii="Arial" w:hAnsi="Arial" w:cs="Arial"/>
                <w:sz w:val="16"/>
                <w:szCs w:val="16"/>
              </w:rPr>
            </w:pPr>
            <w:r w:rsidRPr="00201992">
              <w:rPr>
                <w:rFonts w:ascii="Arial" w:hAnsi="Arial" w:cs="Arial"/>
                <w:sz w:val="16"/>
                <w:szCs w:val="16"/>
              </w:rPr>
              <w:t>0</w:t>
            </w:r>
          </w:p>
        </w:tc>
        <w:tc>
          <w:tcPr>
            <w:tcW w:w="665" w:type="dxa"/>
            <w:hideMark/>
          </w:tcPr>
          <w:p w:rsidR="00212287" w:rsidRPr="00201992" w:rsidRDefault="00212287" w:rsidP="000E7242">
            <w:pPr>
              <w:widowControl w:val="0"/>
              <w:jc w:val="right"/>
              <w:rPr>
                <w:rFonts w:ascii="Arial" w:hAnsi="Arial" w:cs="Arial"/>
                <w:sz w:val="16"/>
                <w:szCs w:val="16"/>
              </w:rPr>
            </w:pPr>
            <w:r w:rsidRPr="00201992">
              <w:rPr>
                <w:rFonts w:ascii="Arial" w:hAnsi="Arial" w:cs="Arial"/>
                <w:sz w:val="16"/>
                <w:szCs w:val="16"/>
              </w:rPr>
              <w:t>5</w:t>
            </w:r>
          </w:p>
        </w:tc>
        <w:tc>
          <w:tcPr>
            <w:tcW w:w="665" w:type="dxa"/>
            <w:hideMark/>
          </w:tcPr>
          <w:p w:rsidR="00212287" w:rsidRPr="00201992" w:rsidRDefault="00212287" w:rsidP="000E7242">
            <w:pPr>
              <w:widowControl w:val="0"/>
              <w:rPr>
                <w:rFonts w:ascii="Arial" w:hAnsi="Arial" w:cs="Arial"/>
                <w:sz w:val="16"/>
                <w:szCs w:val="16"/>
              </w:rPr>
            </w:pPr>
          </w:p>
        </w:tc>
        <w:tc>
          <w:tcPr>
            <w:tcW w:w="643" w:type="dxa"/>
          </w:tcPr>
          <w:p w:rsidR="00212287" w:rsidRPr="00201992" w:rsidRDefault="00212287" w:rsidP="000E7242">
            <w:pPr>
              <w:widowControl w:val="0"/>
              <w:rPr>
                <w:rFonts w:ascii="Arial" w:hAnsi="Arial" w:cs="Arial"/>
                <w:sz w:val="16"/>
                <w:szCs w:val="16"/>
              </w:rPr>
            </w:pPr>
          </w:p>
        </w:tc>
      </w:tr>
    </w:tbl>
    <w:p w:rsidR="00E26BC0" w:rsidRPr="00201992" w:rsidRDefault="00E26BC0" w:rsidP="00A06B0B">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Roxithromycin in the form Tablet 300 mg</w:t>
      </w:r>
      <w:r w:rsidRPr="00201992">
        <w:rPr>
          <w:i/>
          <w:sz w:val="20"/>
          <w:szCs w:val="20"/>
        </w:rPr>
        <w:t xml:space="preserve"> [Maximum Quantity 5; Number of Repeats 1]</w:t>
      </w:r>
    </w:p>
    <w:p w:rsidR="0091038D" w:rsidRPr="00201992" w:rsidRDefault="0091038D" w:rsidP="00A06B0B">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“Roxythromycin-GA”: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91038D" w:rsidRPr="00201992" w:rsidRDefault="0091038D" w:rsidP="0091038D">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212287" w:rsidRPr="00201992" w:rsidTr="009A1F73">
        <w:trPr>
          <w:tblCellSpacing w:w="22" w:type="dxa"/>
        </w:trPr>
        <w:tc>
          <w:tcPr>
            <w:tcW w:w="1805" w:type="dxa"/>
          </w:tcPr>
          <w:p w:rsidR="00212287" w:rsidRPr="00201992" w:rsidRDefault="00212287" w:rsidP="000E7242">
            <w:pPr>
              <w:widowControl w:val="0"/>
              <w:rPr>
                <w:rFonts w:ascii="Arial" w:hAnsi="Arial" w:cs="Arial"/>
                <w:sz w:val="16"/>
                <w:szCs w:val="16"/>
              </w:rPr>
            </w:pPr>
          </w:p>
        </w:tc>
        <w:tc>
          <w:tcPr>
            <w:tcW w:w="2791" w:type="dxa"/>
          </w:tcPr>
          <w:p w:rsidR="00212287" w:rsidRPr="00201992" w:rsidRDefault="00212287" w:rsidP="000E7242">
            <w:pPr>
              <w:widowControl w:val="0"/>
              <w:rPr>
                <w:rFonts w:ascii="Arial" w:hAnsi="Arial" w:cs="Arial"/>
                <w:sz w:val="16"/>
                <w:szCs w:val="16"/>
              </w:rPr>
            </w:pPr>
          </w:p>
        </w:tc>
        <w:tc>
          <w:tcPr>
            <w:tcW w:w="1090" w:type="dxa"/>
          </w:tcPr>
          <w:p w:rsidR="00212287" w:rsidRPr="00201992" w:rsidRDefault="00212287" w:rsidP="000E7242">
            <w:pPr>
              <w:widowControl w:val="0"/>
              <w:rPr>
                <w:rFonts w:ascii="Arial" w:hAnsi="Arial" w:cs="Arial"/>
                <w:sz w:val="16"/>
                <w:szCs w:val="16"/>
              </w:rPr>
            </w:pPr>
          </w:p>
        </w:tc>
        <w:tc>
          <w:tcPr>
            <w:tcW w:w="1374" w:type="dxa"/>
            <w:hideMark/>
          </w:tcPr>
          <w:p w:rsidR="00212287" w:rsidRPr="00201992" w:rsidRDefault="00212287" w:rsidP="000E7242">
            <w:pPr>
              <w:widowControl w:val="0"/>
              <w:rPr>
                <w:rFonts w:ascii="Arial" w:hAnsi="Arial" w:cs="Arial"/>
                <w:sz w:val="16"/>
                <w:szCs w:val="16"/>
              </w:rPr>
            </w:pPr>
            <w:r w:rsidRPr="00201992">
              <w:rPr>
                <w:rFonts w:ascii="Arial" w:hAnsi="Arial" w:cs="Arial"/>
                <w:sz w:val="16"/>
                <w:szCs w:val="16"/>
              </w:rPr>
              <w:t>Roxithromycin SCP 300</w:t>
            </w:r>
          </w:p>
        </w:tc>
        <w:tc>
          <w:tcPr>
            <w:tcW w:w="381" w:type="dxa"/>
            <w:hideMark/>
          </w:tcPr>
          <w:p w:rsidR="00212287" w:rsidRPr="00201992" w:rsidRDefault="00212287" w:rsidP="000E7242">
            <w:pPr>
              <w:widowControl w:val="0"/>
              <w:rPr>
                <w:rFonts w:ascii="Arial" w:hAnsi="Arial" w:cs="Arial"/>
                <w:sz w:val="16"/>
                <w:szCs w:val="16"/>
              </w:rPr>
            </w:pPr>
            <w:r w:rsidRPr="00201992">
              <w:rPr>
                <w:rFonts w:ascii="Arial" w:hAnsi="Arial" w:cs="Arial"/>
                <w:sz w:val="16"/>
                <w:szCs w:val="16"/>
              </w:rPr>
              <w:t>CR</w:t>
            </w:r>
          </w:p>
        </w:tc>
        <w:tc>
          <w:tcPr>
            <w:tcW w:w="942" w:type="dxa"/>
            <w:hideMark/>
          </w:tcPr>
          <w:p w:rsidR="00212287" w:rsidRPr="00201992" w:rsidRDefault="00212287" w:rsidP="000E7242">
            <w:pPr>
              <w:widowControl w:val="0"/>
              <w:rPr>
                <w:rFonts w:ascii="Arial" w:hAnsi="Arial" w:cs="Arial"/>
                <w:sz w:val="16"/>
                <w:szCs w:val="16"/>
              </w:rPr>
            </w:pPr>
            <w:r w:rsidRPr="00201992">
              <w:rPr>
                <w:rFonts w:ascii="Arial" w:hAnsi="Arial" w:cs="Arial"/>
                <w:sz w:val="16"/>
                <w:szCs w:val="16"/>
              </w:rPr>
              <w:t>MP NP</w:t>
            </w:r>
          </w:p>
        </w:tc>
        <w:tc>
          <w:tcPr>
            <w:tcW w:w="1090" w:type="dxa"/>
            <w:hideMark/>
          </w:tcPr>
          <w:p w:rsidR="00212287" w:rsidRPr="00201992" w:rsidRDefault="00212287" w:rsidP="000E7242">
            <w:pPr>
              <w:widowControl w:val="0"/>
              <w:rPr>
                <w:rFonts w:ascii="Arial" w:hAnsi="Arial" w:cs="Arial"/>
                <w:sz w:val="16"/>
                <w:szCs w:val="16"/>
              </w:rPr>
            </w:pPr>
          </w:p>
        </w:tc>
        <w:tc>
          <w:tcPr>
            <w:tcW w:w="1090" w:type="dxa"/>
          </w:tcPr>
          <w:p w:rsidR="00212287" w:rsidRPr="00201992" w:rsidRDefault="00212287" w:rsidP="000E7242">
            <w:pPr>
              <w:widowControl w:val="0"/>
              <w:rPr>
                <w:rFonts w:ascii="Arial" w:hAnsi="Arial" w:cs="Arial"/>
                <w:sz w:val="16"/>
                <w:szCs w:val="16"/>
              </w:rPr>
            </w:pPr>
          </w:p>
        </w:tc>
        <w:tc>
          <w:tcPr>
            <w:tcW w:w="665" w:type="dxa"/>
            <w:hideMark/>
          </w:tcPr>
          <w:p w:rsidR="00212287" w:rsidRPr="00201992" w:rsidRDefault="00212287" w:rsidP="000E7242">
            <w:pPr>
              <w:widowControl w:val="0"/>
              <w:rPr>
                <w:rFonts w:ascii="Arial" w:hAnsi="Arial" w:cs="Arial"/>
                <w:sz w:val="16"/>
                <w:szCs w:val="16"/>
              </w:rPr>
            </w:pPr>
            <w:r w:rsidRPr="00201992">
              <w:rPr>
                <w:rFonts w:ascii="Arial" w:hAnsi="Arial" w:cs="Arial"/>
                <w:sz w:val="16"/>
                <w:szCs w:val="16"/>
              </w:rPr>
              <w:t>5</w:t>
            </w:r>
          </w:p>
        </w:tc>
        <w:tc>
          <w:tcPr>
            <w:tcW w:w="665" w:type="dxa"/>
            <w:hideMark/>
          </w:tcPr>
          <w:p w:rsidR="00212287" w:rsidRPr="00201992" w:rsidRDefault="00212287" w:rsidP="000E7242">
            <w:pPr>
              <w:widowControl w:val="0"/>
              <w:rPr>
                <w:rFonts w:ascii="Arial" w:hAnsi="Arial" w:cs="Arial"/>
                <w:sz w:val="16"/>
                <w:szCs w:val="16"/>
              </w:rPr>
            </w:pPr>
            <w:r w:rsidRPr="00201992">
              <w:rPr>
                <w:rFonts w:ascii="Arial" w:hAnsi="Arial" w:cs="Arial"/>
                <w:sz w:val="16"/>
                <w:szCs w:val="16"/>
              </w:rPr>
              <w:t>1</w:t>
            </w:r>
          </w:p>
        </w:tc>
        <w:tc>
          <w:tcPr>
            <w:tcW w:w="665" w:type="dxa"/>
            <w:hideMark/>
          </w:tcPr>
          <w:p w:rsidR="00212287" w:rsidRPr="00201992" w:rsidRDefault="00212287" w:rsidP="000E7242">
            <w:pPr>
              <w:widowControl w:val="0"/>
              <w:jc w:val="right"/>
              <w:rPr>
                <w:rFonts w:ascii="Arial" w:hAnsi="Arial" w:cs="Arial"/>
                <w:sz w:val="16"/>
                <w:szCs w:val="16"/>
              </w:rPr>
            </w:pPr>
            <w:r w:rsidRPr="00201992">
              <w:rPr>
                <w:rFonts w:ascii="Arial" w:hAnsi="Arial" w:cs="Arial"/>
                <w:sz w:val="16"/>
                <w:szCs w:val="16"/>
              </w:rPr>
              <w:t>5</w:t>
            </w:r>
          </w:p>
        </w:tc>
        <w:tc>
          <w:tcPr>
            <w:tcW w:w="665" w:type="dxa"/>
            <w:hideMark/>
          </w:tcPr>
          <w:p w:rsidR="00212287" w:rsidRPr="00201992" w:rsidRDefault="00212287" w:rsidP="000E7242">
            <w:pPr>
              <w:widowControl w:val="0"/>
              <w:rPr>
                <w:rFonts w:ascii="Arial" w:hAnsi="Arial" w:cs="Arial"/>
                <w:sz w:val="16"/>
                <w:szCs w:val="16"/>
              </w:rPr>
            </w:pPr>
          </w:p>
        </w:tc>
        <w:tc>
          <w:tcPr>
            <w:tcW w:w="643" w:type="dxa"/>
          </w:tcPr>
          <w:p w:rsidR="00212287" w:rsidRPr="00201992" w:rsidRDefault="00212287" w:rsidP="000E7242">
            <w:pPr>
              <w:widowControl w:val="0"/>
              <w:rPr>
                <w:rFonts w:ascii="Arial" w:hAnsi="Arial" w:cs="Arial"/>
                <w:sz w:val="16"/>
                <w:szCs w:val="16"/>
              </w:rPr>
            </w:pPr>
          </w:p>
        </w:tc>
      </w:tr>
    </w:tbl>
    <w:p w:rsidR="0091038D" w:rsidRPr="00201992" w:rsidRDefault="00CF494B" w:rsidP="0091038D">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Salbutamol</w:t>
      </w:r>
      <w:r w:rsidR="0091038D" w:rsidRPr="00201992">
        <w:rPr>
          <w:sz w:val="20"/>
          <w:szCs w:val="20"/>
        </w:rPr>
        <w:t xml:space="preserve"> in each of the forms: Nebuliser solution 2.5 mg (as sulfate) in 2.5 mL single dose units, 30; and Nebuliser solution 5 mg (as sulfate) in 2.5 mL single dose units, 30</w:t>
      </w:r>
    </w:p>
    <w:p w:rsidR="0091038D" w:rsidRPr="00201992" w:rsidRDefault="0091038D" w:rsidP="0091038D">
      <w:pPr>
        <w:pStyle w:val="A2S"/>
        <w:keepNext w:val="0"/>
        <w:widowControl w:val="0"/>
        <w:spacing w:before="60" w:after="60"/>
        <w:ind w:left="0" w:firstLine="663"/>
        <w:rPr>
          <w:sz w:val="20"/>
          <w:szCs w:val="20"/>
        </w:rPr>
      </w:pPr>
      <w:r w:rsidRPr="00201992">
        <w:rPr>
          <w:sz w:val="20"/>
          <w:szCs w:val="20"/>
        </w:rPr>
        <w:t>omit from the column headed “Responsible Person”</w:t>
      </w:r>
      <w:r w:rsidR="002F319F">
        <w:rPr>
          <w:sz w:val="20"/>
          <w:szCs w:val="20"/>
        </w:rPr>
        <w:t xml:space="preserve"> for the brand “Salbutamol-GA”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603FFE" w:rsidRPr="00201992" w:rsidRDefault="00603FFE" w:rsidP="00603FFE">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Sertraline in each of the forms: Tablet 50 mg (as hydrochloride); and Tablet 100 mg (as hydrochloride)</w:t>
      </w:r>
    </w:p>
    <w:p w:rsidR="00603FFE" w:rsidRPr="00201992" w:rsidRDefault="00603FFE" w:rsidP="00603FFE">
      <w:pPr>
        <w:pStyle w:val="A2S"/>
        <w:keepNext w:val="0"/>
        <w:widowControl w:val="0"/>
        <w:spacing w:before="60" w:after="60"/>
        <w:ind w:left="0" w:firstLine="663"/>
        <w:rPr>
          <w:sz w:val="20"/>
          <w:szCs w:val="20"/>
        </w:rPr>
      </w:pPr>
      <w:r w:rsidRPr="00201992">
        <w:rPr>
          <w:sz w:val="20"/>
          <w:szCs w:val="20"/>
        </w:rPr>
        <w:t>omit from the column headed “Responsible Person”</w:t>
      </w:r>
      <w:r w:rsidR="002F319F">
        <w:rPr>
          <w:sz w:val="20"/>
          <w:szCs w:val="20"/>
        </w:rPr>
        <w:t xml:space="preserve"> for the brand “Sertraline-GA”</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UA</w:t>
      </w:r>
    </w:p>
    <w:p w:rsidR="00603FFE" w:rsidRPr="00201992" w:rsidRDefault="00603FFE" w:rsidP="00603FFE">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Simvastatin in each of the forms: Tablet 10 mg; Tablet 20 mg; Tablet 40 mg; and Tablet 80 mg</w:t>
      </w:r>
    </w:p>
    <w:p w:rsidR="00603FFE" w:rsidRPr="00201992" w:rsidRDefault="00603FFE" w:rsidP="00603FFE">
      <w:pPr>
        <w:pStyle w:val="A2S"/>
        <w:keepNext w:val="0"/>
        <w:widowControl w:val="0"/>
        <w:spacing w:before="60" w:after="60"/>
        <w:ind w:left="0" w:firstLine="663"/>
        <w:rPr>
          <w:sz w:val="20"/>
          <w:szCs w:val="20"/>
        </w:rPr>
      </w:pPr>
      <w:r w:rsidRPr="00201992">
        <w:rPr>
          <w:sz w:val="20"/>
          <w:szCs w:val="20"/>
        </w:rPr>
        <w:t>omit from the column headed “Responsible Person” for the brand “Simvastatin-DP” (all instances):</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UA</w:t>
      </w:r>
    </w:p>
    <w:p w:rsidR="00DA39F9" w:rsidRPr="00201992" w:rsidRDefault="00DA39F9"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lastRenderedPageBreak/>
        <w:t>Schedule 1, entry for Sumatriptan in the form Tablet 50 mg (as succinate)</w:t>
      </w:r>
      <w:r w:rsidR="00FF04D6" w:rsidRPr="00201992">
        <w:rPr>
          <w:sz w:val="20"/>
          <w:szCs w:val="20"/>
        </w:rPr>
        <w:t xml:space="preserve"> </w:t>
      </w:r>
      <w:r w:rsidR="00FF04D6" w:rsidRPr="00201992">
        <w:rPr>
          <w:i/>
          <w:sz w:val="20"/>
          <w:szCs w:val="20"/>
        </w:rPr>
        <w:t>[Maximum Quantity 4; Number of Repeats 5; Pack Size 2]</w:t>
      </w:r>
    </w:p>
    <w:p w:rsidR="00DA39F9" w:rsidRPr="00201992" w:rsidRDefault="00DA39F9" w:rsidP="00FF04D6">
      <w:pPr>
        <w:pStyle w:val="A2S"/>
        <w:keepNext w:val="0"/>
        <w:widowControl w:val="0"/>
        <w:spacing w:before="60" w:after="60"/>
        <w:ind w:left="0" w:firstLine="663"/>
        <w:rPr>
          <w:sz w:val="20"/>
          <w:szCs w:val="20"/>
        </w:rPr>
      </w:pPr>
      <w:r w:rsidRPr="00201992">
        <w:rPr>
          <w:sz w:val="20"/>
          <w:szCs w:val="20"/>
        </w:rPr>
        <w:t>insert in the columns in the order indicated, and in alphabetical order for the column headed “Brand”</w:t>
      </w:r>
      <w:r w:rsidR="00FF04D6" w:rsidRPr="00201992">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DA39F9" w:rsidRPr="00201992" w:rsidTr="009A1F73">
        <w:trPr>
          <w:tblCellSpacing w:w="22" w:type="dxa"/>
        </w:trPr>
        <w:tc>
          <w:tcPr>
            <w:tcW w:w="1805" w:type="dxa"/>
          </w:tcPr>
          <w:p w:rsidR="00DA39F9" w:rsidRPr="00201992" w:rsidRDefault="00DA39F9" w:rsidP="000E7242">
            <w:pPr>
              <w:widowControl w:val="0"/>
              <w:rPr>
                <w:rFonts w:ascii="Arial" w:hAnsi="Arial" w:cs="Arial"/>
                <w:sz w:val="16"/>
                <w:szCs w:val="16"/>
              </w:rPr>
            </w:pPr>
          </w:p>
        </w:tc>
        <w:tc>
          <w:tcPr>
            <w:tcW w:w="2791" w:type="dxa"/>
          </w:tcPr>
          <w:p w:rsidR="00DA39F9" w:rsidRPr="00201992" w:rsidRDefault="00DA39F9" w:rsidP="000E7242">
            <w:pPr>
              <w:widowControl w:val="0"/>
              <w:rPr>
                <w:rFonts w:ascii="Arial" w:hAnsi="Arial" w:cs="Arial"/>
                <w:sz w:val="16"/>
                <w:szCs w:val="16"/>
              </w:rPr>
            </w:pPr>
          </w:p>
        </w:tc>
        <w:tc>
          <w:tcPr>
            <w:tcW w:w="1090" w:type="dxa"/>
          </w:tcPr>
          <w:p w:rsidR="00DA39F9" w:rsidRPr="00201992" w:rsidRDefault="00DA39F9" w:rsidP="000E7242">
            <w:pPr>
              <w:widowControl w:val="0"/>
              <w:rPr>
                <w:rFonts w:ascii="Arial" w:hAnsi="Arial" w:cs="Arial"/>
                <w:sz w:val="16"/>
                <w:szCs w:val="16"/>
              </w:rPr>
            </w:pPr>
          </w:p>
        </w:tc>
        <w:tc>
          <w:tcPr>
            <w:tcW w:w="1374" w:type="dxa"/>
          </w:tcPr>
          <w:p w:rsidR="00DA39F9" w:rsidRPr="00201992" w:rsidRDefault="00DA39F9" w:rsidP="000E7242">
            <w:pPr>
              <w:widowControl w:val="0"/>
              <w:rPr>
                <w:rFonts w:ascii="Arial" w:hAnsi="Arial" w:cs="Arial"/>
                <w:sz w:val="16"/>
                <w:szCs w:val="16"/>
              </w:rPr>
            </w:pPr>
            <w:r w:rsidRPr="00201992">
              <w:rPr>
                <w:rFonts w:ascii="Arial" w:hAnsi="Arial" w:cs="Arial"/>
                <w:sz w:val="16"/>
                <w:szCs w:val="16"/>
              </w:rPr>
              <w:t>Sumatriptan Sandoz</w:t>
            </w:r>
          </w:p>
        </w:tc>
        <w:tc>
          <w:tcPr>
            <w:tcW w:w="381" w:type="dxa"/>
          </w:tcPr>
          <w:p w:rsidR="00DA39F9" w:rsidRPr="00201992" w:rsidRDefault="00DA39F9" w:rsidP="000E7242">
            <w:pPr>
              <w:widowControl w:val="0"/>
              <w:rPr>
                <w:rFonts w:ascii="Arial" w:hAnsi="Arial" w:cs="Arial"/>
                <w:sz w:val="16"/>
                <w:szCs w:val="16"/>
              </w:rPr>
            </w:pPr>
            <w:r w:rsidRPr="00201992">
              <w:rPr>
                <w:rFonts w:ascii="Arial" w:hAnsi="Arial" w:cs="Arial"/>
                <w:sz w:val="16"/>
                <w:szCs w:val="16"/>
              </w:rPr>
              <w:t>SZ</w:t>
            </w:r>
          </w:p>
        </w:tc>
        <w:tc>
          <w:tcPr>
            <w:tcW w:w="942" w:type="dxa"/>
          </w:tcPr>
          <w:p w:rsidR="00DA39F9" w:rsidRPr="00201992" w:rsidRDefault="00DA39F9"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DA39F9" w:rsidRPr="00201992" w:rsidRDefault="00DA39F9" w:rsidP="000E7242">
            <w:pPr>
              <w:widowControl w:val="0"/>
              <w:rPr>
                <w:rFonts w:ascii="Arial" w:hAnsi="Arial" w:cs="Arial"/>
                <w:sz w:val="16"/>
                <w:szCs w:val="16"/>
              </w:rPr>
            </w:pPr>
            <w:r w:rsidRPr="00201992">
              <w:rPr>
                <w:rFonts w:ascii="Arial" w:hAnsi="Arial" w:cs="Arial"/>
                <w:sz w:val="16"/>
                <w:szCs w:val="16"/>
              </w:rPr>
              <w:t>C3233</w:t>
            </w:r>
          </w:p>
        </w:tc>
        <w:tc>
          <w:tcPr>
            <w:tcW w:w="1090" w:type="dxa"/>
          </w:tcPr>
          <w:p w:rsidR="00DA39F9" w:rsidRPr="00201992" w:rsidRDefault="00DA39F9" w:rsidP="000E7242">
            <w:pPr>
              <w:widowControl w:val="0"/>
              <w:rPr>
                <w:rFonts w:ascii="Arial" w:hAnsi="Arial" w:cs="Arial"/>
                <w:sz w:val="16"/>
                <w:szCs w:val="16"/>
              </w:rPr>
            </w:pPr>
          </w:p>
        </w:tc>
        <w:tc>
          <w:tcPr>
            <w:tcW w:w="665" w:type="dxa"/>
          </w:tcPr>
          <w:p w:rsidR="00DA39F9" w:rsidRPr="00201992" w:rsidRDefault="00DA39F9" w:rsidP="000E7242">
            <w:pPr>
              <w:widowControl w:val="0"/>
              <w:rPr>
                <w:rFonts w:ascii="Arial" w:hAnsi="Arial" w:cs="Arial"/>
                <w:sz w:val="16"/>
                <w:szCs w:val="16"/>
              </w:rPr>
            </w:pPr>
            <w:r w:rsidRPr="00201992">
              <w:rPr>
                <w:rFonts w:ascii="Arial" w:hAnsi="Arial" w:cs="Arial"/>
                <w:sz w:val="16"/>
                <w:szCs w:val="16"/>
              </w:rPr>
              <w:t>4</w:t>
            </w:r>
          </w:p>
        </w:tc>
        <w:tc>
          <w:tcPr>
            <w:tcW w:w="665" w:type="dxa"/>
          </w:tcPr>
          <w:p w:rsidR="00DA39F9" w:rsidRPr="00201992" w:rsidRDefault="00DA39F9" w:rsidP="000E7242">
            <w:pPr>
              <w:widowControl w:val="0"/>
              <w:rPr>
                <w:rFonts w:ascii="Arial" w:hAnsi="Arial" w:cs="Arial"/>
                <w:sz w:val="16"/>
                <w:szCs w:val="16"/>
              </w:rPr>
            </w:pPr>
            <w:r w:rsidRPr="00201992">
              <w:rPr>
                <w:rFonts w:ascii="Arial" w:hAnsi="Arial" w:cs="Arial"/>
                <w:sz w:val="16"/>
                <w:szCs w:val="16"/>
              </w:rPr>
              <w:t>5</w:t>
            </w:r>
          </w:p>
        </w:tc>
        <w:tc>
          <w:tcPr>
            <w:tcW w:w="665" w:type="dxa"/>
          </w:tcPr>
          <w:p w:rsidR="00DA39F9" w:rsidRPr="00201992" w:rsidRDefault="00DA39F9" w:rsidP="000E7242">
            <w:pPr>
              <w:widowControl w:val="0"/>
              <w:jc w:val="right"/>
              <w:rPr>
                <w:rFonts w:ascii="Arial" w:hAnsi="Arial" w:cs="Arial"/>
                <w:sz w:val="16"/>
                <w:szCs w:val="16"/>
              </w:rPr>
            </w:pPr>
            <w:r w:rsidRPr="00201992">
              <w:rPr>
                <w:rFonts w:ascii="Arial" w:hAnsi="Arial" w:cs="Arial"/>
                <w:sz w:val="16"/>
                <w:szCs w:val="16"/>
              </w:rPr>
              <w:t>2</w:t>
            </w:r>
          </w:p>
        </w:tc>
        <w:tc>
          <w:tcPr>
            <w:tcW w:w="665" w:type="dxa"/>
          </w:tcPr>
          <w:p w:rsidR="00DA39F9" w:rsidRPr="00201992" w:rsidRDefault="00DA39F9"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DA39F9" w:rsidRPr="00201992" w:rsidRDefault="00DA39F9" w:rsidP="000E7242">
            <w:pPr>
              <w:widowControl w:val="0"/>
              <w:rPr>
                <w:rFonts w:ascii="Arial" w:hAnsi="Arial" w:cs="Arial"/>
                <w:sz w:val="16"/>
                <w:szCs w:val="16"/>
              </w:rPr>
            </w:pPr>
          </w:p>
        </w:tc>
      </w:tr>
    </w:tbl>
    <w:p w:rsidR="00FF04D6" w:rsidRPr="00201992" w:rsidRDefault="00FF04D6" w:rsidP="00FF04D6">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Sumatriptan in the form Tablet 50 mg (as succinate) </w:t>
      </w:r>
      <w:r w:rsidRPr="00201992">
        <w:rPr>
          <w:i/>
          <w:sz w:val="20"/>
          <w:szCs w:val="20"/>
        </w:rPr>
        <w:t>[Maximum Quantity 4; Number of Repeats 5; Pack Size 4]</w:t>
      </w:r>
    </w:p>
    <w:p w:rsidR="00A116A2" w:rsidRPr="00201992" w:rsidRDefault="00A116A2" w:rsidP="000E7242">
      <w:pPr>
        <w:pStyle w:val="A2S"/>
        <w:keepNext w:val="0"/>
        <w:widowControl w:val="0"/>
        <w:numPr>
          <w:ilvl w:val="2"/>
          <w:numId w:val="4"/>
        </w:numPr>
        <w:spacing w:before="60" w:after="60"/>
        <w:rPr>
          <w:sz w:val="20"/>
          <w:szCs w:val="20"/>
        </w:rPr>
      </w:pPr>
      <w:r w:rsidRPr="00201992">
        <w:rPr>
          <w:sz w:val="20"/>
          <w:szCs w:val="20"/>
        </w:rPr>
        <w:t>omit from the column headed “Responsible Person”</w:t>
      </w:r>
      <w:r w:rsidR="00FC1D1D" w:rsidRPr="00201992">
        <w:rPr>
          <w:sz w:val="20"/>
          <w:szCs w:val="20"/>
        </w:rPr>
        <w:t xml:space="preserve"> for the brand “Sumatriptan-GA”</w:t>
      </w:r>
      <w:r w:rsidRPr="00201992">
        <w:rPr>
          <w:sz w:val="20"/>
          <w:szCs w:val="20"/>
        </w:rPr>
        <w:t>:</w:t>
      </w:r>
      <w:r w:rsidRPr="00201992">
        <w:rPr>
          <w:sz w:val="20"/>
          <w:szCs w:val="20"/>
        </w:rPr>
        <w:tab/>
      </w:r>
      <w:r w:rsidRPr="00201992">
        <w:rPr>
          <w:rFonts w:ascii="Arial" w:hAnsi="Arial" w:cs="Arial"/>
          <w:b/>
          <w:i w:val="0"/>
          <w:sz w:val="20"/>
          <w:szCs w:val="20"/>
        </w:rPr>
        <w:t>GM</w:t>
      </w:r>
      <w:r w:rsidR="00550C0D" w:rsidRPr="00201992">
        <w:rPr>
          <w:sz w:val="20"/>
          <w:szCs w:val="20"/>
        </w:rPr>
        <w:t xml:space="preserve"> </w:t>
      </w:r>
      <w:r w:rsidR="005A7D9D" w:rsidRPr="00201992">
        <w:rPr>
          <w:sz w:val="20"/>
          <w:szCs w:val="20"/>
        </w:rPr>
        <w:tab/>
      </w:r>
      <w:r w:rsidRPr="00201992">
        <w:rPr>
          <w:sz w:val="20"/>
          <w:szCs w:val="20"/>
        </w:rPr>
        <w:t>substitute:</w:t>
      </w:r>
      <w:r w:rsidRPr="00201992">
        <w:rPr>
          <w:sz w:val="20"/>
          <w:szCs w:val="20"/>
        </w:rPr>
        <w:tab/>
      </w:r>
      <w:r w:rsidRPr="00201992">
        <w:rPr>
          <w:rFonts w:ascii="Arial" w:hAnsi="Arial" w:cs="Arial"/>
          <w:b/>
          <w:i w:val="0"/>
          <w:sz w:val="20"/>
          <w:szCs w:val="20"/>
        </w:rPr>
        <w:t>GN</w:t>
      </w:r>
    </w:p>
    <w:p w:rsidR="00DA39F9" w:rsidRPr="00201992" w:rsidRDefault="00DA39F9"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r w:rsidR="00FF04D6" w:rsidRPr="00201992">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DA39F9" w:rsidRPr="00201992" w:rsidTr="009A1F73">
        <w:trPr>
          <w:tblCellSpacing w:w="22" w:type="dxa"/>
        </w:trPr>
        <w:tc>
          <w:tcPr>
            <w:tcW w:w="1805" w:type="dxa"/>
          </w:tcPr>
          <w:p w:rsidR="00DA39F9" w:rsidRPr="00201992" w:rsidRDefault="00DA39F9" w:rsidP="000E7242">
            <w:pPr>
              <w:widowControl w:val="0"/>
              <w:rPr>
                <w:rFonts w:ascii="Arial" w:hAnsi="Arial" w:cs="Arial"/>
                <w:sz w:val="16"/>
                <w:szCs w:val="16"/>
              </w:rPr>
            </w:pPr>
          </w:p>
        </w:tc>
        <w:tc>
          <w:tcPr>
            <w:tcW w:w="2791" w:type="dxa"/>
          </w:tcPr>
          <w:p w:rsidR="00DA39F9" w:rsidRPr="00201992" w:rsidRDefault="00DA39F9" w:rsidP="000E7242">
            <w:pPr>
              <w:widowControl w:val="0"/>
              <w:rPr>
                <w:rFonts w:ascii="Arial" w:hAnsi="Arial" w:cs="Arial"/>
                <w:sz w:val="16"/>
                <w:szCs w:val="16"/>
              </w:rPr>
            </w:pPr>
          </w:p>
        </w:tc>
        <w:tc>
          <w:tcPr>
            <w:tcW w:w="1090" w:type="dxa"/>
          </w:tcPr>
          <w:p w:rsidR="00DA39F9" w:rsidRPr="00201992" w:rsidRDefault="00DA39F9" w:rsidP="000E7242">
            <w:pPr>
              <w:widowControl w:val="0"/>
              <w:rPr>
                <w:rFonts w:ascii="Arial" w:hAnsi="Arial" w:cs="Arial"/>
                <w:sz w:val="16"/>
                <w:szCs w:val="16"/>
              </w:rPr>
            </w:pPr>
          </w:p>
        </w:tc>
        <w:tc>
          <w:tcPr>
            <w:tcW w:w="1374" w:type="dxa"/>
          </w:tcPr>
          <w:p w:rsidR="00DA39F9" w:rsidRPr="00201992" w:rsidRDefault="00DA39F9" w:rsidP="000E7242">
            <w:pPr>
              <w:widowControl w:val="0"/>
              <w:rPr>
                <w:rFonts w:ascii="Arial" w:hAnsi="Arial" w:cs="Arial"/>
                <w:sz w:val="16"/>
                <w:szCs w:val="16"/>
              </w:rPr>
            </w:pPr>
            <w:r w:rsidRPr="00201992">
              <w:rPr>
                <w:rFonts w:ascii="Arial" w:hAnsi="Arial" w:cs="Arial"/>
                <w:sz w:val="16"/>
                <w:szCs w:val="16"/>
              </w:rPr>
              <w:t>Sumatriptan Sandoz</w:t>
            </w:r>
          </w:p>
        </w:tc>
        <w:tc>
          <w:tcPr>
            <w:tcW w:w="381" w:type="dxa"/>
          </w:tcPr>
          <w:p w:rsidR="00DA39F9" w:rsidRPr="00201992" w:rsidRDefault="00DA39F9" w:rsidP="000E7242">
            <w:pPr>
              <w:widowControl w:val="0"/>
              <w:rPr>
                <w:rFonts w:ascii="Arial" w:hAnsi="Arial" w:cs="Arial"/>
                <w:sz w:val="16"/>
                <w:szCs w:val="16"/>
              </w:rPr>
            </w:pPr>
            <w:r w:rsidRPr="00201992">
              <w:rPr>
                <w:rFonts w:ascii="Arial" w:hAnsi="Arial" w:cs="Arial"/>
                <w:sz w:val="16"/>
                <w:szCs w:val="16"/>
              </w:rPr>
              <w:t>SZ</w:t>
            </w:r>
          </w:p>
        </w:tc>
        <w:tc>
          <w:tcPr>
            <w:tcW w:w="942" w:type="dxa"/>
          </w:tcPr>
          <w:p w:rsidR="00DA39F9" w:rsidRPr="00201992" w:rsidRDefault="00DA39F9"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DA39F9" w:rsidRPr="00201992" w:rsidRDefault="00DA39F9" w:rsidP="000E7242">
            <w:pPr>
              <w:widowControl w:val="0"/>
              <w:rPr>
                <w:rFonts w:ascii="Arial" w:hAnsi="Arial" w:cs="Arial"/>
                <w:sz w:val="16"/>
                <w:szCs w:val="16"/>
              </w:rPr>
            </w:pPr>
            <w:r w:rsidRPr="00201992">
              <w:rPr>
                <w:rFonts w:ascii="Arial" w:hAnsi="Arial" w:cs="Arial"/>
                <w:sz w:val="16"/>
                <w:szCs w:val="16"/>
              </w:rPr>
              <w:t>C3233</w:t>
            </w:r>
          </w:p>
        </w:tc>
        <w:tc>
          <w:tcPr>
            <w:tcW w:w="1090" w:type="dxa"/>
          </w:tcPr>
          <w:p w:rsidR="00DA39F9" w:rsidRPr="00201992" w:rsidRDefault="00DA39F9" w:rsidP="000E7242">
            <w:pPr>
              <w:widowControl w:val="0"/>
              <w:rPr>
                <w:rFonts w:ascii="Arial" w:hAnsi="Arial" w:cs="Arial"/>
                <w:sz w:val="16"/>
                <w:szCs w:val="16"/>
              </w:rPr>
            </w:pPr>
          </w:p>
        </w:tc>
        <w:tc>
          <w:tcPr>
            <w:tcW w:w="665" w:type="dxa"/>
          </w:tcPr>
          <w:p w:rsidR="00DA39F9" w:rsidRPr="00201992" w:rsidRDefault="00DA39F9" w:rsidP="000E7242">
            <w:pPr>
              <w:widowControl w:val="0"/>
              <w:rPr>
                <w:rFonts w:ascii="Arial" w:hAnsi="Arial" w:cs="Arial"/>
                <w:sz w:val="16"/>
                <w:szCs w:val="16"/>
              </w:rPr>
            </w:pPr>
            <w:r w:rsidRPr="00201992">
              <w:rPr>
                <w:rFonts w:ascii="Arial" w:hAnsi="Arial" w:cs="Arial"/>
                <w:sz w:val="16"/>
                <w:szCs w:val="16"/>
              </w:rPr>
              <w:t>4</w:t>
            </w:r>
          </w:p>
        </w:tc>
        <w:tc>
          <w:tcPr>
            <w:tcW w:w="665" w:type="dxa"/>
          </w:tcPr>
          <w:p w:rsidR="00DA39F9" w:rsidRPr="00201992" w:rsidRDefault="00DA39F9" w:rsidP="000E7242">
            <w:pPr>
              <w:widowControl w:val="0"/>
              <w:rPr>
                <w:rFonts w:ascii="Arial" w:hAnsi="Arial" w:cs="Arial"/>
                <w:sz w:val="16"/>
                <w:szCs w:val="16"/>
              </w:rPr>
            </w:pPr>
            <w:r w:rsidRPr="00201992">
              <w:rPr>
                <w:rFonts w:ascii="Arial" w:hAnsi="Arial" w:cs="Arial"/>
                <w:sz w:val="16"/>
                <w:szCs w:val="16"/>
              </w:rPr>
              <w:t>5</w:t>
            </w:r>
          </w:p>
        </w:tc>
        <w:tc>
          <w:tcPr>
            <w:tcW w:w="665" w:type="dxa"/>
          </w:tcPr>
          <w:p w:rsidR="00DA39F9" w:rsidRPr="00201992" w:rsidRDefault="00DA39F9" w:rsidP="000E7242">
            <w:pPr>
              <w:widowControl w:val="0"/>
              <w:jc w:val="right"/>
              <w:rPr>
                <w:rFonts w:ascii="Arial" w:hAnsi="Arial" w:cs="Arial"/>
                <w:sz w:val="16"/>
                <w:szCs w:val="16"/>
              </w:rPr>
            </w:pPr>
            <w:r w:rsidRPr="00201992">
              <w:rPr>
                <w:rFonts w:ascii="Arial" w:hAnsi="Arial" w:cs="Arial"/>
                <w:sz w:val="16"/>
                <w:szCs w:val="16"/>
              </w:rPr>
              <w:t>4</w:t>
            </w:r>
          </w:p>
        </w:tc>
        <w:tc>
          <w:tcPr>
            <w:tcW w:w="665" w:type="dxa"/>
          </w:tcPr>
          <w:p w:rsidR="00DA39F9" w:rsidRPr="00201992" w:rsidRDefault="00DA39F9"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DA39F9" w:rsidRPr="00201992" w:rsidRDefault="00DA39F9" w:rsidP="000E7242">
            <w:pPr>
              <w:widowControl w:val="0"/>
              <w:rPr>
                <w:rFonts w:ascii="Arial" w:hAnsi="Arial" w:cs="Arial"/>
                <w:sz w:val="16"/>
                <w:szCs w:val="16"/>
              </w:rPr>
            </w:pPr>
          </w:p>
        </w:tc>
      </w:tr>
    </w:tbl>
    <w:p w:rsidR="00C46A51" w:rsidRPr="00201992" w:rsidRDefault="00C46A51" w:rsidP="008E24C5">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Tamoxifen in the form Tablet 20 mg (as citrate)</w:t>
      </w:r>
    </w:p>
    <w:p w:rsidR="00C46A51" w:rsidRPr="00201992" w:rsidRDefault="00C46A51" w:rsidP="000E7242">
      <w:pPr>
        <w:pStyle w:val="A2S"/>
        <w:keepNext w:val="0"/>
        <w:widowControl w:val="0"/>
        <w:spacing w:before="60" w:after="60"/>
        <w:ind w:left="0" w:firstLine="663"/>
        <w:rPr>
          <w:sz w:val="20"/>
          <w:szCs w:val="20"/>
        </w:rPr>
      </w:pPr>
      <w:r w:rsidRPr="00201992">
        <w:rPr>
          <w:sz w:val="20"/>
          <w:szCs w:val="20"/>
        </w:rPr>
        <w:t xml:space="preserve">omit from the column headed “Responsible Person” for the brand </w:t>
      </w:r>
      <w:r w:rsidR="00FC1D1D" w:rsidRPr="00201992">
        <w:rPr>
          <w:sz w:val="20"/>
          <w:szCs w:val="20"/>
        </w:rPr>
        <w:t>“</w:t>
      </w:r>
      <w:r w:rsidRPr="00201992">
        <w:rPr>
          <w:sz w:val="20"/>
          <w:szCs w:val="20"/>
        </w:rPr>
        <w:t>Tamoxen 20 mg</w:t>
      </w:r>
      <w:r w:rsidR="00FC1D1D" w:rsidRPr="00201992">
        <w:rPr>
          <w:sz w:val="20"/>
          <w:szCs w:val="20"/>
        </w:rPr>
        <w:t>”</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CC0A26" w:rsidRPr="00201992" w:rsidRDefault="00CC0A26" w:rsidP="008E24C5">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w:t>
      </w:r>
      <w:r w:rsidR="00F614E8" w:rsidRPr="00201992">
        <w:rPr>
          <w:sz w:val="20"/>
          <w:szCs w:val="20"/>
        </w:rPr>
        <w:t xml:space="preserve">Telapravir </w:t>
      </w:r>
      <w:r w:rsidRPr="00201992">
        <w:rPr>
          <w:sz w:val="20"/>
          <w:szCs w:val="20"/>
        </w:rPr>
        <w:t xml:space="preserve">in the form </w:t>
      </w:r>
      <w:r w:rsidR="00F614E8" w:rsidRPr="00201992">
        <w:rPr>
          <w:sz w:val="20"/>
          <w:szCs w:val="20"/>
        </w:rPr>
        <w:t>Tablet 375 mg</w:t>
      </w:r>
    </w:p>
    <w:p w:rsidR="00CC0A26" w:rsidRPr="00201992" w:rsidRDefault="00CC0A26" w:rsidP="00CC0A26">
      <w:pPr>
        <w:pStyle w:val="A2S"/>
        <w:numPr>
          <w:ilvl w:val="2"/>
          <w:numId w:val="4"/>
        </w:numPr>
        <w:spacing w:before="60" w:after="60"/>
        <w:rPr>
          <w:sz w:val="20"/>
          <w:szCs w:val="20"/>
        </w:rPr>
      </w:pPr>
      <w:r w:rsidRPr="00201992">
        <w:rPr>
          <w:sz w:val="20"/>
          <w:szCs w:val="20"/>
        </w:rPr>
        <w:t>omit from the column headed “</w:t>
      </w:r>
      <w:r w:rsidR="00F614E8" w:rsidRPr="00201992">
        <w:rPr>
          <w:sz w:val="20"/>
          <w:szCs w:val="20"/>
        </w:rPr>
        <w:t>Maximum Quantity</w:t>
      </w:r>
      <w:r w:rsidRPr="00201992">
        <w:rPr>
          <w:sz w:val="20"/>
          <w:szCs w:val="20"/>
        </w:rPr>
        <w:t>”:</w:t>
      </w:r>
      <w:r w:rsidRPr="00201992">
        <w:rPr>
          <w:sz w:val="20"/>
          <w:szCs w:val="20"/>
        </w:rPr>
        <w:tab/>
      </w:r>
      <w:r w:rsidRPr="00201992">
        <w:rPr>
          <w:sz w:val="20"/>
          <w:szCs w:val="20"/>
        </w:rPr>
        <w:tab/>
      </w:r>
      <w:r w:rsidR="00F614E8" w:rsidRPr="00201992">
        <w:rPr>
          <w:rFonts w:ascii="Arial" w:hAnsi="Arial" w:cs="Arial"/>
          <w:b/>
          <w:i w:val="0"/>
          <w:sz w:val="20"/>
          <w:szCs w:val="20"/>
        </w:rPr>
        <w:t>See Note 3</w:t>
      </w:r>
      <w:r w:rsidRPr="00201992">
        <w:rPr>
          <w:rFonts w:ascii="Arial" w:hAnsi="Arial" w:cs="Arial"/>
          <w:b/>
          <w:i w:val="0"/>
          <w:sz w:val="20"/>
          <w:szCs w:val="20"/>
        </w:rPr>
        <w:tab/>
      </w:r>
      <w:r w:rsidRPr="00201992">
        <w:rPr>
          <w:sz w:val="20"/>
          <w:szCs w:val="20"/>
        </w:rPr>
        <w:t>substitute:</w:t>
      </w:r>
      <w:r w:rsidRPr="00201992">
        <w:rPr>
          <w:sz w:val="20"/>
          <w:szCs w:val="20"/>
        </w:rPr>
        <w:tab/>
      </w:r>
      <w:r w:rsidR="00F614E8" w:rsidRPr="00201992">
        <w:rPr>
          <w:rFonts w:ascii="Arial" w:hAnsi="Arial" w:cs="Arial"/>
          <w:b/>
          <w:i w:val="0"/>
          <w:sz w:val="20"/>
          <w:szCs w:val="20"/>
        </w:rPr>
        <w:t>252</w:t>
      </w:r>
    </w:p>
    <w:p w:rsidR="00CC0A26" w:rsidRPr="00201992" w:rsidRDefault="00CC0A26" w:rsidP="00CC0A26">
      <w:pPr>
        <w:pStyle w:val="A2S"/>
        <w:numPr>
          <w:ilvl w:val="2"/>
          <w:numId w:val="4"/>
        </w:numPr>
        <w:spacing w:before="60" w:after="60"/>
        <w:rPr>
          <w:sz w:val="20"/>
          <w:szCs w:val="20"/>
        </w:rPr>
      </w:pPr>
      <w:r w:rsidRPr="00201992">
        <w:rPr>
          <w:sz w:val="20"/>
          <w:szCs w:val="20"/>
        </w:rPr>
        <w:t>omit from the column headed “</w:t>
      </w:r>
      <w:r w:rsidR="00F614E8" w:rsidRPr="00201992">
        <w:rPr>
          <w:sz w:val="20"/>
          <w:szCs w:val="20"/>
        </w:rPr>
        <w:t>Number of Repeats</w:t>
      </w:r>
      <w:r w:rsidRPr="00201992">
        <w:rPr>
          <w:sz w:val="20"/>
          <w:szCs w:val="20"/>
        </w:rPr>
        <w:t>”:</w:t>
      </w:r>
      <w:r w:rsidRPr="00201992">
        <w:rPr>
          <w:sz w:val="20"/>
          <w:szCs w:val="20"/>
        </w:rPr>
        <w:tab/>
      </w:r>
      <w:r w:rsidR="00F614E8" w:rsidRPr="00201992">
        <w:rPr>
          <w:rFonts w:ascii="Arial" w:hAnsi="Arial" w:cs="Arial"/>
          <w:b/>
          <w:i w:val="0"/>
          <w:sz w:val="20"/>
          <w:szCs w:val="20"/>
        </w:rPr>
        <w:tab/>
        <w:t>See Note 3</w:t>
      </w:r>
      <w:r w:rsidRPr="00201992">
        <w:rPr>
          <w:rFonts w:ascii="Arial" w:hAnsi="Arial" w:cs="Arial"/>
          <w:b/>
          <w:i w:val="0"/>
          <w:sz w:val="20"/>
          <w:szCs w:val="20"/>
        </w:rPr>
        <w:tab/>
      </w:r>
      <w:r w:rsidRPr="00201992">
        <w:rPr>
          <w:sz w:val="20"/>
          <w:szCs w:val="20"/>
        </w:rPr>
        <w:t>substitute:</w:t>
      </w:r>
      <w:r w:rsidRPr="00201992">
        <w:rPr>
          <w:sz w:val="20"/>
          <w:szCs w:val="20"/>
        </w:rPr>
        <w:tab/>
      </w:r>
      <w:r w:rsidR="00F614E8" w:rsidRPr="00201992">
        <w:rPr>
          <w:rFonts w:ascii="Arial" w:hAnsi="Arial" w:cs="Arial"/>
          <w:b/>
          <w:i w:val="0"/>
          <w:sz w:val="20"/>
          <w:szCs w:val="20"/>
        </w:rPr>
        <w:t>0</w:t>
      </w:r>
    </w:p>
    <w:p w:rsidR="00454070" w:rsidRPr="00201992" w:rsidRDefault="00454070" w:rsidP="00454070">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Temozolomide in each of the forms: Capsule 5 mg; Capsule 20 mg; Capsule 100 mg; Capsule 140 mg; </w:t>
      </w:r>
      <w:r w:rsidR="00A82363">
        <w:rPr>
          <w:sz w:val="20"/>
          <w:szCs w:val="20"/>
        </w:rPr>
        <w:br/>
      </w:r>
      <w:r w:rsidRPr="00201992">
        <w:rPr>
          <w:sz w:val="20"/>
          <w:szCs w:val="20"/>
        </w:rPr>
        <w:t>Capsule 180 mg and Capsule 250 mg</w:t>
      </w:r>
    </w:p>
    <w:p w:rsidR="00454070" w:rsidRPr="00201992" w:rsidRDefault="00454070" w:rsidP="00454070">
      <w:pPr>
        <w:pStyle w:val="A2S"/>
        <w:keepNext w:val="0"/>
        <w:widowControl w:val="0"/>
        <w:spacing w:before="60" w:after="60"/>
        <w:ind w:left="0" w:firstLine="663"/>
        <w:rPr>
          <w:sz w:val="20"/>
          <w:szCs w:val="20"/>
        </w:rPr>
      </w:pPr>
      <w:r w:rsidRPr="00201992">
        <w:rPr>
          <w:sz w:val="20"/>
          <w:szCs w:val="20"/>
        </w:rPr>
        <w:t>omit from the column headed “Responsible Person” for the brand “Astromide” (all instances):</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003C7234" w:rsidRPr="00201992">
        <w:rPr>
          <w:rFonts w:ascii="Arial" w:hAnsi="Arial" w:cs="Arial"/>
          <w:b/>
          <w:i w:val="0"/>
          <w:sz w:val="20"/>
          <w:szCs w:val="20"/>
        </w:rPr>
        <w:t>GN</w:t>
      </w:r>
    </w:p>
    <w:p w:rsidR="00E927BA" w:rsidRPr="00201992" w:rsidRDefault="00E927BA" w:rsidP="008E24C5">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Terbinafine in the form Tablet 250 mg (as hydrochloride)</w:t>
      </w:r>
      <w:r w:rsidR="00DB3171" w:rsidRPr="00201992">
        <w:rPr>
          <w:sz w:val="20"/>
          <w:szCs w:val="20"/>
        </w:rPr>
        <w:t xml:space="preserve"> </w:t>
      </w:r>
      <w:r w:rsidR="00DB3171" w:rsidRPr="00201992">
        <w:rPr>
          <w:i/>
          <w:sz w:val="20"/>
          <w:szCs w:val="20"/>
        </w:rPr>
        <w:t>[Maximum Quantity 42; Number of Repeats 0]</w:t>
      </w:r>
    </w:p>
    <w:p w:rsidR="005A7D9D" w:rsidRPr="00201992" w:rsidRDefault="005A7D9D" w:rsidP="005A7D9D">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“Terbinafine-GA”: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413185" w:rsidRPr="00201992">
        <w:rPr>
          <w:rFonts w:ascii="Arial" w:hAnsi="Arial" w:cs="Arial"/>
          <w:b/>
          <w:i w:val="0"/>
          <w:sz w:val="20"/>
          <w:szCs w:val="20"/>
        </w:rPr>
        <w:t>UA</w:t>
      </w:r>
    </w:p>
    <w:p w:rsidR="00E927BA" w:rsidRPr="00201992" w:rsidRDefault="00E927BA" w:rsidP="005A7D9D">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r w:rsidR="00DB3171" w:rsidRPr="00201992">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E927BA" w:rsidRPr="00201992" w:rsidTr="009A1F73">
        <w:trPr>
          <w:tblCellSpacing w:w="22" w:type="dxa"/>
        </w:trPr>
        <w:tc>
          <w:tcPr>
            <w:tcW w:w="1805" w:type="dxa"/>
          </w:tcPr>
          <w:p w:rsidR="00E927BA" w:rsidRPr="00201992" w:rsidRDefault="00E927BA" w:rsidP="000E7242">
            <w:pPr>
              <w:widowControl w:val="0"/>
              <w:rPr>
                <w:rFonts w:ascii="Arial" w:hAnsi="Arial" w:cs="Arial"/>
                <w:sz w:val="16"/>
                <w:szCs w:val="16"/>
              </w:rPr>
            </w:pPr>
          </w:p>
        </w:tc>
        <w:tc>
          <w:tcPr>
            <w:tcW w:w="2791" w:type="dxa"/>
          </w:tcPr>
          <w:p w:rsidR="00E927BA" w:rsidRPr="00201992" w:rsidRDefault="00E927BA" w:rsidP="000E7242">
            <w:pPr>
              <w:widowControl w:val="0"/>
              <w:rPr>
                <w:rFonts w:ascii="Arial" w:hAnsi="Arial" w:cs="Arial"/>
                <w:sz w:val="16"/>
                <w:szCs w:val="16"/>
              </w:rPr>
            </w:pPr>
          </w:p>
        </w:tc>
        <w:tc>
          <w:tcPr>
            <w:tcW w:w="1090" w:type="dxa"/>
          </w:tcPr>
          <w:p w:rsidR="00E927BA" w:rsidRPr="00201992" w:rsidRDefault="00E927BA" w:rsidP="000E7242">
            <w:pPr>
              <w:widowControl w:val="0"/>
              <w:rPr>
                <w:rFonts w:ascii="Arial" w:hAnsi="Arial" w:cs="Arial"/>
                <w:sz w:val="16"/>
                <w:szCs w:val="16"/>
              </w:rPr>
            </w:pPr>
          </w:p>
        </w:tc>
        <w:tc>
          <w:tcPr>
            <w:tcW w:w="1374"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Terbinafine GH</w:t>
            </w:r>
          </w:p>
        </w:tc>
        <w:tc>
          <w:tcPr>
            <w:tcW w:w="381"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GQ</w:t>
            </w:r>
          </w:p>
        </w:tc>
        <w:tc>
          <w:tcPr>
            <w:tcW w:w="942"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C2191 C2865 C3244</w:t>
            </w:r>
          </w:p>
        </w:tc>
        <w:tc>
          <w:tcPr>
            <w:tcW w:w="1090"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P2865 P3244</w:t>
            </w:r>
          </w:p>
        </w:tc>
        <w:tc>
          <w:tcPr>
            <w:tcW w:w="665"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42</w:t>
            </w:r>
          </w:p>
        </w:tc>
        <w:tc>
          <w:tcPr>
            <w:tcW w:w="665"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0</w:t>
            </w:r>
          </w:p>
        </w:tc>
        <w:tc>
          <w:tcPr>
            <w:tcW w:w="665" w:type="dxa"/>
          </w:tcPr>
          <w:p w:rsidR="00E927BA" w:rsidRPr="00201992" w:rsidRDefault="00E927BA" w:rsidP="000E7242">
            <w:pPr>
              <w:widowControl w:val="0"/>
              <w:jc w:val="right"/>
              <w:rPr>
                <w:rFonts w:ascii="Arial" w:hAnsi="Arial" w:cs="Arial"/>
                <w:sz w:val="16"/>
                <w:szCs w:val="16"/>
              </w:rPr>
            </w:pPr>
            <w:r w:rsidRPr="00201992">
              <w:rPr>
                <w:rFonts w:ascii="Arial" w:hAnsi="Arial" w:cs="Arial"/>
                <w:sz w:val="16"/>
                <w:szCs w:val="16"/>
              </w:rPr>
              <w:t>42</w:t>
            </w:r>
          </w:p>
        </w:tc>
        <w:tc>
          <w:tcPr>
            <w:tcW w:w="665" w:type="dxa"/>
          </w:tcPr>
          <w:p w:rsidR="00E927BA" w:rsidRPr="00201992" w:rsidRDefault="00E927BA" w:rsidP="000E7242">
            <w:pPr>
              <w:widowControl w:val="0"/>
              <w:jc w:val="right"/>
              <w:rPr>
                <w:rFonts w:ascii="Arial" w:hAnsi="Arial" w:cs="Arial"/>
                <w:sz w:val="16"/>
                <w:szCs w:val="16"/>
              </w:rPr>
            </w:pPr>
            <w:r w:rsidRPr="00201992">
              <w:rPr>
                <w:rFonts w:ascii="Arial" w:hAnsi="Arial" w:cs="Arial"/>
                <w:sz w:val="16"/>
                <w:szCs w:val="16"/>
              </w:rPr>
              <w:t> </w:t>
            </w:r>
          </w:p>
        </w:tc>
        <w:tc>
          <w:tcPr>
            <w:tcW w:w="643" w:type="dxa"/>
          </w:tcPr>
          <w:p w:rsidR="00E927BA" w:rsidRPr="00201992" w:rsidRDefault="00E927BA" w:rsidP="000E7242">
            <w:pPr>
              <w:widowControl w:val="0"/>
              <w:rPr>
                <w:rFonts w:ascii="Arial" w:hAnsi="Arial" w:cs="Arial"/>
                <w:sz w:val="16"/>
                <w:szCs w:val="16"/>
              </w:rPr>
            </w:pPr>
          </w:p>
        </w:tc>
      </w:tr>
    </w:tbl>
    <w:p w:rsidR="00DB3171" w:rsidRPr="00201992" w:rsidRDefault="00DB3171" w:rsidP="008E24C5">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entry for Terbinafine in the form Tablet 250 mg (as hydrochloride) </w:t>
      </w:r>
      <w:r w:rsidRPr="00201992">
        <w:rPr>
          <w:i/>
          <w:sz w:val="20"/>
          <w:szCs w:val="20"/>
        </w:rPr>
        <w:t>[Maximum Quantity 42; Number of Repeats 1]</w:t>
      </w:r>
    </w:p>
    <w:p w:rsidR="005A7D9D" w:rsidRPr="00201992" w:rsidRDefault="005A7D9D" w:rsidP="00A06B0B">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“Terbinafine-GA”:</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413185" w:rsidRPr="00201992">
        <w:rPr>
          <w:rFonts w:ascii="Arial" w:hAnsi="Arial" w:cs="Arial"/>
          <w:b/>
          <w:i w:val="0"/>
          <w:sz w:val="20"/>
          <w:szCs w:val="20"/>
        </w:rPr>
        <w:t>UA</w:t>
      </w:r>
    </w:p>
    <w:p w:rsidR="005A7D9D" w:rsidRPr="00201992" w:rsidRDefault="005A7D9D" w:rsidP="005A7D9D">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E927BA" w:rsidRPr="00201992" w:rsidTr="009A1F73">
        <w:trPr>
          <w:tblCellSpacing w:w="22" w:type="dxa"/>
        </w:trPr>
        <w:tc>
          <w:tcPr>
            <w:tcW w:w="1805" w:type="dxa"/>
          </w:tcPr>
          <w:p w:rsidR="00E927BA" w:rsidRPr="00201992" w:rsidRDefault="00E927BA" w:rsidP="000E7242">
            <w:pPr>
              <w:widowControl w:val="0"/>
              <w:rPr>
                <w:rFonts w:ascii="Arial" w:hAnsi="Arial" w:cs="Arial"/>
                <w:sz w:val="16"/>
                <w:szCs w:val="16"/>
              </w:rPr>
            </w:pPr>
          </w:p>
        </w:tc>
        <w:tc>
          <w:tcPr>
            <w:tcW w:w="2791" w:type="dxa"/>
          </w:tcPr>
          <w:p w:rsidR="00E927BA" w:rsidRPr="00201992" w:rsidRDefault="00E927BA" w:rsidP="000E7242">
            <w:pPr>
              <w:widowControl w:val="0"/>
              <w:rPr>
                <w:rFonts w:ascii="Arial" w:hAnsi="Arial" w:cs="Arial"/>
                <w:sz w:val="16"/>
                <w:szCs w:val="16"/>
              </w:rPr>
            </w:pPr>
          </w:p>
        </w:tc>
        <w:tc>
          <w:tcPr>
            <w:tcW w:w="1090" w:type="dxa"/>
          </w:tcPr>
          <w:p w:rsidR="00E927BA" w:rsidRPr="00201992" w:rsidRDefault="00E927BA" w:rsidP="000E7242">
            <w:pPr>
              <w:widowControl w:val="0"/>
              <w:rPr>
                <w:rFonts w:ascii="Arial" w:hAnsi="Arial" w:cs="Arial"/>
                <w:sz w:val="16"/>
                <w:szCs w:val="16"/>
              </w:rPr>
            </w:pPr>
          </w:p>
        </w:tc>
        <w:tc>
          <w:tcPr>
            <w:tcW w:w="1374"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Terbinafine GH</w:t>
            </w:r>
          </w:p>
        </w:tc>
        <w:tc>
          <w:tcPr>
            <w:tcW w:w="381"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GQ</w:t>
            </w:r>
          </w:p>
        </w:tc>
        <w:tc>
          <w:tcPr>
            <w:tcW w:w="942"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C2191 C2865 C3244</w:t>
            </w:r>
          </w:p>
        </w:tc>
        <w:tc>
          <w:tcPr>
            <w:tcW w:w="1090"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P2191</w:t>
            </w:r>
          </w:p>
        </w:tc>
        <w:tc>
          <w:tcPr>
            <w:tcW w:w="665"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42</w:t>
            </w:r>
          </w:p>
        </w:tc>
        <w:tc>
          <w:tcPr>
            <w:tcW w:w="665" w:type="dxa"/>
          </w:tcPr>
          <w:p w:rsidR="00E927BA" w:rsidRPr="00201992" w:rsidRDefault="00E927BA" w:rsidP="000E7242">
            <w:pPr>
              <w:widowControl w:val="0"/>
              <w:rPr>
                <w:rFonts w:ascii="Arial" w:hAnsi="Arial" w:cs="Arial"/>
                <w:sz w:val="16"/>
                <w:szCs w:val="16"/>
              </w:rPr>
            </w:pPr>
            <w:r w:rsidRPr="00201992">
              <w:rPr>
                <w:rFonts w:ascii="Arial" w:hAnsi="Arial" w:cs="Arial"/>
                <w:sz w:val="16"/>
                <w:szCs w:val="16"/>
              </w:rPr>
              <w:t>1</w:t>
            </w:r>
          </w:p>
        </w:tc>
        <w:tc>
          <w:tcPr>
            <w:tcW w:w="665" w:type="dxa"/>
          </w:tcPr>
          <w:p w:rsidR="00E927BA" w:rsidRPr="00201992" w:rsidRDefault="00E927BA" w:rsidP="000E7242">
            <w:pPr>
              <w:widowControl w:val="0"/>
              <w:jc w:val="right"/>
              <w:rPr>
                <w:rFonts w:ascii="Arial" w:hAnsi="Arial" w:cs="Arial"/>
                <w:sz w:val="16"/>
                <w:szCs w:val="16"/>
              </w:rPr>
            </w:pPr>
            <w:r w:rsidRPr="00201992">
              <w:rPr>
                <w:rFonts w:ascii="Arial" w:hAnsi="Arial" w:cs="Arial"/>
                <w:sz w:val="16"/>
                <w:szCs w:val="16"/>
              </w:rPr>
              <w:t>42</w:t>
            </w:r>
          </w:p>
        </w:tc>
        <w:tc>
          <w:tcPr>
            <w:tcW w:w="665" w:type="dxa"/>
          </w:tcPr>
          <w:p w:rsidR="00E927BA" w:rsidRPr="00201992" w:rsidRDefault="00E927BA" w:rsidP="000E7242">
            <w:pPr>
              <w:widowControl w:val="0"/>
              <w:jc w:val="right"/>
              <w:rPr>
                <w:rFonts w:ascii="Arial" w:hAnsi="Arial" w:cs="Arial"/>
                <w:sz w:val="16"/>
                <w:szCs w:val="16"/>
              </w:rPr>
            </w:pPr>
            <w:r w:rsidRPr="00201992">
              <w:rPr>
                <w:rFonts w:cs="Calibri"/>
                <w:sz w:val="16"/>
                <w:szCs w:val="16"/>
              </w:rPr>
              <w:t> </w:t>
            </w:r>
          </w:p>
        </w:tc>
        <w:tc>
          <w:tcPr>
            <w:tcW w:w="643" w:type="dxa"/>
          </w:tcPr>
          <w:p w:rsidR="00E927BA" w:rsidRPr="00201992" w:rsidRDefault="00E927BA" w:rsidP="000E7242">
            <w:pPr>
              <w:widowControl w:val="0"/>
              <w:rPr>
                <w:rFonts w:ascii="Arial" w:hAnsi="Arial" w:cs="Arial"/>
                <w:sz w:val="16"/>
                <w:szCs w:val="16"/>
              </w:rPr>
            </w:pPr>
          </w:p>
        </w:tc>
      </w:tr>
    </w:tbl>
    <w:p w:rsidR="003B7B28" w:rsidRPr="00201992" w:rsidRDefault="003B7B28" w:rsidP="003B7B28">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Testosterone in each of the forms: Transdermal patches 12.2 mg, 60; and Transdermal patches 24.3 mg, 30</w:t>
      </w:r>
    </w:p>
    <w:p w:rsidR="003B7B28" w:rsidRPr="00201992" w:rsidRDefault="003B7B28" w:rsidP="003B7B28">
      <w:pPr>
        <w:pStyle w:val="A2S"/>
        <w:keepNext w:val="0"/>
        <w:widowControl w:val="0"/>
        <w:spacing w:before="60" w:after="60"/>
        <w:ind w:left="0" w:firstLine="663"/>
        <w:rPr>
          <w:sz w:val="20"/>
          <w:szCs w:val="20"/>
        </w:rPr>
      </w:pPr>
      <w:r w:rsidRPr="00201992">
        <w:rPr>
          <w:sz w:val="20"/>
          <w:szCs w:val="20"/>
        </w:rPr>
        <w:t>omit from the column headed “Responsible Per</w:t>
      </w:r>
      <w:r w:rsidR="002F319F">
        <w:rPr>
          <w:sz w:val="20"/>
          <w:szCs w:val="20"/>
        </w:rPr>
        <w:t>son” for the brand “Androderm”</w:t>
      </w:r>
      <w:r w:rsidRPr="00201992">
        <w:rPr>
          <w:sz w:val="20"/>
          <w:szCs w:val="20"/>
        </w:rPr>
        <w:t>:</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413185" w:rsidRPr="00201992">
        <w:rPr>
          <w:rFonts w:ascii="Arial" w:hAnsi="Arial" w:cs="Arial"/>
          <w:b/>
          <w:i w:val="0"/>
          <w:sz w:val="20"/>
          <w:szCs w:val="20"/>
        </w:rPr>
        <w:t>GN</w:t>
      </w:r>
    </w:p>
    <w:p w:rsidR="001B79C1" w:rsidRPr="00201992" w:rsidRDefault="001B79C1"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 xml:space="preserve">Schedule 1, </w:t>
      </w:r>
      <w:r w:rsidR="00BE7A29" w:rsidRPr="00201992">
        <w:rPr>
          <w:sz w:val="20"/>
          <w:szCs w:val="20"/>
        </w:rPr>
        <w:t>entry for Timolol in the form Eye gel 1 mg (as maleate) per g, 5 g</w:t>
      </w:r>
    </w:p>
    <w:p w:rsidR="00BE7A29" w:rsidRPr="00201992" w:rsidRDefault="00BE7A29" w:rsidP="000E7242">
      <w:pPr>
        <w:pStyle w:val="A2S"/>
        <w:keepNext w:val="0"/>
        <w:widowControl w:val="0"/>
        <w:spacing w:before="60" w:after="60"/>
        <w:ind w:left="0" w:firstLine="663"/>
        <w:rPr>
          <w:sz w:val="20"/>
          <w:szCs w:val="20"/>
        </w:rPr>
      </w:pPr>
      <w:r w:rsidRPr="00201992">
        <w:rPr>
          <w:sz w:val="20"/>
          <w:szCs w:val="20"/>
        </w:rPr>
        <w:t>omit from the column headed “Responsible Person”:</w:t>
      </w:r>
      <w:r w:rsidRPr="00201992">
        <w:rPr>
          <w:sz w:val="20"/>
          <w:szCs w:val="20"/>
        </w:rPr>
        <w:tab/>
      </w:r>
      <w:r w:rsidRPr="00201992">
        <w:rPr>
          <w:rFonts w:ascii="Arial" w:hAnsi="Arial" w:cs="Arial"/>
          <w:b/>
          <w:i w:val="0"/>
          <w:sz w:val="20"/>
          <w:szCs w:val="20"/>
        </w:rPr>
        <w:t>NV</w:t>
      </w:r>
      <w:r w:rsidRPr="00201992">
        <w:rPr>
          <w:sz w:val="20"/>
          <w:szCs w:val="20"/>
        </w:rPr>
        <w:tab/>
        <w:t>substitute:</w:t>
      </w:r>
      <w:r w:rsidRPr="00201992">
        <w:rPr>
          <w:sz w:val="20"/>
          <w:szCs w:val="20"/>
        </w:rPr>
        <w:tab/>
      </w:r>
      <w:r w:rsidRPr="00201992">
        <w:rPr>
          <w:rFonts w:ascii="Arial" w:hAnsi="Arial" w:cs="Arial"/>
          <w:b/>
          <w:i w:val="0"/>
          <w:sz w:val="20"/>
          <w:szCs w:val="20"/>
        </w:rPr>
        <w:t>AS</w:t>
      </w:r>
    </w:p>
    <w:p w:rsidR="00FC28C1" w:rsidRPr="00201992" w:rsidRDefault="00FC28C1" w:rsidP="00FC28C1">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lastRenderedPageBreak/>
        <w:t>Schedule 1, entry for Topiramate in each of the forms: Tablet 25 mg; Tablet 50 mg; Tablet 100 mg and Tablet 200 mg</w:t>
      </w:r>
    </w:p>
    <w:p w:rsidR="00FC28C1" w:rsidRPr="00201992" w:rsidRDefault="00FC28C1" w:rsidP="00FC28C1">
      <w:pPr>
        <w:pStyle w:val="A2S"/>
        <w:keepNext w:val="0"/>
        <w:widowControl w:val="0"/>
        <w:spacing w:before="60" w:after="60"/>
        <w:ind w:left="0" w:firstLine="663"/>
        <w:rPr>
          <w:sz w:val="20"/>
          <w:szCs w:val="20"/>
        </w:rPr>
      </w:pPr>
      <w:r w:rsidRPr="00201992">
        <w:rPr>
          <w:sz w:val="20"/>
          <w:szCs w:val="20"/>
        </w:rPr>
        <w:t>omit from the column headed “Responsible Person”</w:t>
      </w:r>
      <w:r w:rsidR="002F319F">
        <w:rPr>
          <w:sz w:val="20"/>
          <w:szCs w:val="20"/>
        </w:rPr>
        <w:t xml:space="preserve"> for the brand “Topiramate-GA”</w:t>
      </w:r>
      <w:r w:rsidRPr="00201992">
        <w:rPr>
          <w:sz w:val="20"/>
          <w:szCs w:val="20"/>
        </w:rPr>
        <w:t>:</w:t>
      </w:r>
      <w:r w:rsidRPr="00201992">
        <w:rPr>
          <w:sz w:val="20"/>
          <w:szCs w:val="20"/>
        </w:rPr>
        <w:tab/>
      </w:r>
      <w:r w:rsidR="00FE1CBF">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FE1CBF">
        <w:rPr>
          <w:rFonts w:ascii="Arial" w:hAnsi="Arial" w:cs="Arial"/>
          <w:b/>
          <w:i w:val="0"/>
          <w:sz w:val="20"/>
          <w:szCs w:val="20"/>
        </w:rPr>
        <w:t>GN</w:t>
      </w:r>
    </w:p>
    <w:p w:rsidR="00CD5ADA" w:rsidRPr="00201992" w:rsidRDefault="00CD5ADA"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Tramadol in the form Capsule containing tramadol hydrochloride 50 mg</w:t>
      </w:r>
      <w:r w:rsidR="00EC65E0" w:rsidRPr="00201992">
        <w:rPr>
          <w:i/>
          <w:sz w:val="20"/>
          <w:szCs w:val="20"/>
        </w:rPr>
        <w:t xml:space="preserve"> [Maximum Quantity 20; </w:t>
      </w:r>
      <w:r w:rsidR="00B4670E">
        <w:rPr>
          <w:i/>
          <w:sz w:val="20"/>
          <w:szCs w:val="20"/>
        </w:rPr>
        <w:br/>
      </w:r>
      <w:r w:rsidR="00EC65E0" w:rsidRPr="00201992">
        <w:rPr>
          <w:i/>
          <w:sz w:val="20"/>
          <w:szCs w:val="20"/>
        </w:rPr>
        <w:t>Number of Repeats 0]</w:t>
      </w:r>
    </w:p>
    <w:p w:rsidR="00FE7819" w:rsidRPr="00201992" w:rsidRDefault="00FE7819" w:rsidP="00FE7819">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“GA Tramadol 50mg”: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CD5ADA" w:rsidRPr="00201992" w:rsidRDefault="00CD5ADA" w:rsidP="00FE7819">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r w:rsidR="00EC65E0" w:rsidRPr="00201992">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CD5ADA" w:rsidRPr="00201992" w:rsidTr="009A1F73">
        <w:trPr>
          <w:tblCellSpacing w:w="22" w:type="dxa"/>
        </w:trPr>
        <w:tc>
          <w:tcPr>
            <w:tcW w:w="1805" w:type="dxa"/>
          </w:tcPr>
          <w:p w:rsidR="00CD5ADA" w:rsidRPr="00201992" w:rsidRDefault="00CD5ADA" w:rsidP="000E7242">
            <w:pPr>
              <w:widowControl w:val="0"/>
              <w:rPr>
                <w:rFonts w:ascii="Arial" w:hAnsi="Arial" w:cs="Arial"/>
                <w:sz w:val="16"/>
                <w:szCs w:val="16"/>
              </w:rPr>
            </w:pPr>
          </w:p>
        </w:tc>
        <w:tc>
          <w:tcPr>
            <w:tcW w:w="2791" w:type="dxa"/>
          </w:tcPr>
          <w:p w:rsidR="00CD5ADA" w:rsidRPr="00201992" w:rsidRDefault="00CD5ADA" w:rsidP="000E7242">
            <w:pPr>
              <w:widowControl w:val="0"/>
              <w:rPr>
                <w:rFonts w:ascii="Arial" w:hAnsi="Arial" w:cs="Arial"/>
                <w:sz w:val="16"/>
                <w:szCs w:val="16"/>
              </w:rPr>
            </w:pPr>
          </w:p>
        </w:tc>
        <w:tc>
          <w:tcPr>
            <w:tcW w:w="1090" w:type="dxa"/>
          </w:tcPr>
          <w:p w:rsidR="00CD5ADA" w:rsidRPr="00201992" w:rsidRDefault="00CD5ADA" w:rsidP="000E7242">
            <w:pPr>
              <w:widowControl w:val="0"/>
              <w:rPr>
                <w:rFonts w:ascii="Arial" w:hAnsi="Arial" w:cs="Arial"/>
                <w:sz w:val="16"/>
                <w:szCs w:val="16"/>
              </w:rPr>
            </w:pPr>
          </w:p>
        </w:tc>
        <w:tc>
          <w:tcPr>
            <w:tcW w:w="1374" w:type="dxa"/>
            <w:hideMark/>
          </w:tcPr>
          <w:p w:rsidR="00CD5ADA" w:rsidRPr="00201992" w:rsidRDefault="00CD5ADA" w:rsidP="000E7242">
            <w:pPr>
              <w:widowControl w:val="0"/>
              <w:rPr>
                <w:rFonts w:ascii="Arial" w:hAnsi="Arial" w:cs="Arial"/>
                <w:sz w:val="16"/>
                <w:szCs w:val="16"/>
              </w:rPr>
            </w:pPr>
            <w:r w:rsidRPr="00201992">
              <w:rPr>
                <w:rFonts w:ascii="Arial" w:hAnsi="Arial" w:cs="Arial"/>
                <w:sz w:val="16"/>
                <w:szCs w:val="16"/>
              </w:rPr>
              <w:t>Tramadol SCP</w:t>
            </w:r>
          </w:p>
        </w:tc>
        <w:tc>
          <w:tcPr>
            <w:tcW w:w="381" w:type="dxa"/>
            <w:hideMark/>
          </w:tcPr>
          <w:p w:rsidR="00CD5ADA" w:rsidRPr="00201992" w:rsidRDefault="00CD5ADA" w:rsidP="000E7242">
            <w:pPr>
              <w:widowControl w:val="0"/>
              <w:rPr>
                <w:rFonts w:ascii="Arial" w:hAnsi="Arial" w:cs="Arial"/>
                <w:sz w:val="16"/>
                <w:szCs w:val="16"/>
              </w:rPr>
            </w:pPr>
            <w:r w:rsidRPr="00201992">
              <w:rPr>
                <w:rFonts w:ascii="Arial" w:hAnsi="Arial" w:cs="Arial"/>
                <w:sz w:val="16"/>
                <w:szCs w:val="16"/>
              </w:rPr>
              <w:t>CR</w:t>
            </w:r>
          </w:p>
        </w:tc>
        <w:tc>
          <w:tcPr>
            <w:tcW w:w="942" w:type="dxa"/>
            <w:hideMark/>
          </w:tcPr>
          <w:p w:rsidR="00CD5ADA" w:rsidRPr="00201992" w:rsidRDefault="00CD5ADA" w:rsidP="000E7242">
            <w:pPr>
              <w:widowControl w:val="0"/>
              <w:rPr>
                <w:rFonts w:ascii="Arial" w:hAnsi="Arial" w:cs="Arial"/>
                <w:sz w:val="16"/>
                <w:szCs w:val="16"/>
              </w:rPr>
            </w:pPr>
            <w:r w:rsidRPr="00201992">
              <w:rPr>
                <w:rFonts w:ascii="Arial" w:hAnsi="Arial" w:cs="Arial"/>
                <w:sz w:val="16"/>
                <w:szCs w:val="16"/>
              </w:rPr>
              <w:t>MP NP</w:t>
            </w:r>
          </w:p>
        </w:tc>
        <w:tc>
          <w:tcPr>
            <w:tcW w:w="1090" w:type="dxa"/>
            <w:hideMark/>
          </w:tcPr>
          <w:p w:rsidR="00CD5ADA" w:rsidRPr="00201992" w:rsidRDefault="00CD5ADA" w:rsidP="000E7242">
            <w:pPr>
              <w:widowControl w:val="0"/>
              <w:rPr>
                <w:rFonts w:ascii="Arial" w:hAnsi="Arial" w:cs="Arial"/>
                <w:sz w:val="16"/>
                <w:szCs w:val="16"/>
              </w:rPr>
            </w:pPr>
            <w:r w:rsidRPr="00201992">
              <w:rPr>
                <w:rFonts w:ascii="Arial" w:hAnsi="Arial" w:cs="Arial"/>
                <w:sz w:val="16"/>
                <w:szCs w:val="16"/>
              </w:rPr>
              <w:t>C1497 C1615</w:t>
            </w:r>
          </w:p>
        </w:tc>
        <w:tc>
          <w:tcPr>
            <w:tcW w:w="1090" w:type="dxa"/>
          </w:tcPr>
          <w:p w:rsidR="00CD5ADA" w:rsidRPr="00201992" w:rsidRDefault="00CD5ADA" w:rsidP="000E7242">
            <w:pPr>
              <w:widowControl w:val="0"/>
              <w:rPr>
                <w:rFonts w:ascii="Arial" w:hAnsi="Arial" w:cs="Arial"/>
                <w:sz w:val="16"/>
                <w:szCs w:val="16"/>
              </w:rPr>
            </w:pPr>
            <w:r w:rsidRPr="00201992">
              <w:rPr>
                <w:rFonts w:ascii="Arial" w:hAnsi="Arial" w:cs="Arial"/>
                <w:sz w:val="16"/>
                <w:szCs w:val="16"/>
              </w:rPr>
              <w:t>P1497</w:t>
            </w:r>
          </w:p>
        </w:tc>
        <w:tc>
          <w:tcPr>
            <w:tcW w:w="665" w:type="dxa"/>
            <w:hideMark/>
          </w:tcPr>
          <w:p w:rsidR="00CD5ADA" w:rsidRPr="00201992" w:rsidRDefault="00CD5ADA" w:rsidP="000E7242">
            <w:pPr>
              <w:widowControl w:val="0"/>
              <w:rPr>
                <w:rFonts w:ascii="Arial" w:hAnsi="Arial" w:cs="Arial"/>
                <w:sz w:val="16"/>
                <w:szCs w:val="16"/>
              </w:rPr>
            </w:pPr>
            <w:r w:rsidRPr="00201992">
              <w:rPr>
                <w:rFonts w:ascii="Arial" w:hAnsi="Arial" w:cs="Arial"/>
                <w:sz w:val="16"/>
                <w:szCs w:val="16"/>
              </w:rPr>
              <w:t>20</w:t>
            </w:r>
          </w:p>
        </w:tc>
        <w:tc>
          <w:tcPr>
            <w:tcW w:w="665" w:type="dxa"/>
            <w:hideMark/>
          </w:tcPr>
          <w:p w:rsidR="00CD5ADA" w:rsidRPr="00201992" w:rsidRDefault="00CD5ADA" w:rsidP="000E7242">
            <w:pPr>
              <w:widowControl w:val="0"/>
              <w:rPr>
                <w:rFonts w:ascii="Arial" w:hAnsi="Arial" w:cs="Arial"/>
                <w:sz w:val="16"/>
                <w:szCs w:val="16"/>
              </w:rPr>
            </w:pPr>
            <w:r w:rsidRPr="00201992">
              <w:rPr>
                <w:rFonts w:ascii="Arial" w:hAnsi="Arial" w:cs="Arial"/>
                <w:sz w:val="16"/>
                <w:szCs w:val="16"/>
              </w:rPr>
              <w:t>0</w:t>
            </w:r>
          </w:p>
        </w:tc>
        <w:tc>
          <w:tcPr>
            <w:tcW w:w="665" w:type="dxa"/>
            <w:hideMark/>
          </w:tcPr>
          <w:p w:rsidR="00CD5ADA" w:rsidRPr="00201992" w:rsidRDefault="00CD5ADA" w:rsidP="000E7242">
            <w:pPr>
              <w:widowControl w:val="0"/>
              <w:jc w:val="right"/>
              <w:rPr>
                <w:rFonts w:ascii="Arial" w:hAnsi="Arial" w:cs="Arial"/>
                <w:sz w:val="16"/>
                <w:szCs w:val="16"/>
              </w:rPr>
            </w:pPr>
            <w:r w:rsidRPr="00201992">
              <w:rPr>
                <w:rFonts w:ascii="Arial" w:hAnsi="Arial" w:cs="Arial"/>
                <w:sz w:val="16"/>
                <w:szCs w:val="16"/>
              </w:rPr>
              <w:t>20</w:t>
            </w:r>
          </w:p>
        </w:tc>
        <w:tc>
          <w:tcPr>
            <w:tcW w:w="665" w:type="dxa"/>
            <w:hideMark/>
          </w:tcPr>
          <w:p w:rsidR="00CD5ADA" w:rsidRPr="00201992" w:rsidRDefault="00CD5ADA" w:rsidP="000E7242">
            <w:pPr>
              <w:widowControl w:val="0"/>
              <w:jc w:val="right"/>
              <w:rPr>
                <w:rFonts w:ascii="Arial" w:hAnsi="Arial" w:cs="Arial"/>
                <w:sz w:val="16"/>
                <w:szCs w:val="16"/>
              </w:rPr>
            </w:pPr>
          </w:p>
        </w:tc>
        <w:tc>
          <w:tcPr>
            <w:tcW w:w="643" w:type="dxa"/>
          </w:tcPr>
          <w:p w:rsidR="00CD5ADA" w:rsidRPr="00201992" w:rsidRDefault="00CD5ADA" w:rsidP="000E7242">
            <w:pPr>
              <w:widowControl w:val="0"/>
              <w:rPr>
                <w:rFonts w:ascii="Arial" w:hAnsi="Arial" w:cs="Arial"/>
                <w:sz w:val="16"/>
                <w:szCs w:val="16"/>
              </w:rPr>
            </w:pPr>
          </w:p>
        </w:tc>
      </w:tr>
      <w:tr w:rsidR="00CD5ADA" w:rsidRPr="00201992" w:rsidTr="009A1F73">
        <w:trPr>
          <w:tblCellSpacing w:w="22" w:type="dxa"/>
        </w:trPr>
        <w:tc>
          <w:tcPr>
            <w:tcW w:w="1805" w:type="dxa"/>
          </w:tcPr>
          <w:p w:rsidR="00CD5ADA" w:rsidRPr="00201992" w:rsidRDefault="00CD5ADA" w:rsidP="000E7242">
            <w:pPr>
              <w:widowControl w:val="0"/>
              <w:rPr>
                <w:rFonts w:ascii="Arial" w:hAnsi="Arial" w:cs="Arial"/>
                <w:sz w:val="16"/>
                <w:szCs w:val="16"/>
              </w:rPr>
            </w:pPr>
          </w:p>
        </w:tc>
        <w:tc>
          <w:tcPr>
            <w:tcW w:w="2791" w:type="dxa"/>
          </w:tcPr>
          <w:p w:rsidR="00CD5ADA" w:rsidRPr="00201992" w:rsidRDefault="00CD5ADA" w:rsidP="000E7242">
            <w:pPr>
              <w:widowControl w:val="0"/>
              <w:rPr>
                <w:rFonts w:ascii="Arial" w:hAnsi="Arial" w:cs="Arial"/>
                <w:sz w:val="16"/>
                <w:szCs w:val="16"/>
              </w:rPr>
            </w:pPr>
          </w:p>
        </w:tc>
        <w:tc>
          <w:tcPr>
            <w:tcW w:w="1090" w:type="dxa"/>
          </w:tcPr>
          <w:p w:rsidR="00CD5ADA" w:rsidRPr="00201992" w:rsidRDefault="00CD5ADA" w:rsidP="000E7242">
            <w:pPr>
              <w:widowControl w:val="0"/>
              <w:rPr>
                <w:rFonts w:ascii="Arial" w:hAnsi="Arial" w:cs="Arial"/>
                <w:sz w:val="16"/>
                <w:szCs w:val="16"/>
              </w:rPr>
            </w:pPr>
          </w:p>
        </w:tc>
        <w:tc>
          <w:tcPr>
            <w:tcW w:w="1374" w:type="dxa"/>
          </w:tcPr>
          <w:p w:rsidR="00CD5ADA" w:rsidRPr="00201992" w:rsidRDefault="00CD5ADA" w:rsidP="000E7242">
            <w:pPr>
              <w:widowControl w:val="0"/>
              <w:rPr>
                <w:rFonts w:ascii="Arial" w:hAnsi="Arial" w:cs="Arial"/>
                <w:sz w:val="16"/>
                <w:szCs w:val="16"/>
              </w:rPr>
            </w:pPr>
          </w:p>
        </w:tc>
        <w:tc>
          <w:tcPr>
            <w:tcW w:w="381" w:type="dxa"/>
          </w:tcPr>
          <w:p w:rsidR="00CD5ADA" w:rsidRPr="00201992" w:rsidRDefault="00CD5ADA" w:rsidP="000E7242">
            <w:pPr>
              <w:widowControl w:val="0"/>
              <w:rPr>
                <w:rFonts w:ascii="Arial" w:hAnsi="Arial" w:cs="Arial"/>
                <w:sz w:val="16"/>
                <w:szCs w:val="16"/>
              </w:rPr>
            </w:pPr>
          </w:p>
        </w:tc>
        <w:tc>
          <w:tcPr>
            <w:tcW w:w="942" w:type="dxa"/>
          </w:tcPr>
          <w:p w:rsidR="00CD5ADA" w:rsidRPr="00201992" w:rsidRDefault="00CD5ADA" w:rsidP="000E7242">
            <w:pPr>
              <w:widowControl w:val="0"/>
              <w:rPr>
                <w:rFonts w:ascii="Arial" w:hAnsi="Arial" w:cs="Arial"/>
                <w:sz w:val="16"/>
                <w:szCs w:val="16"/>
              </w:rPr>
            </w:pPr>
            <w:r w:rsidRPr="00201992">
              <w:rPr>
                <w:rFonts w:ascii="Arial" w:hAnsi="Arial" w:cs="Arial"/>
                <w:sz w:val="16"/>
                <w:szCs w:val="16"/>
              </w:rPr>
              <w:t>PDP</w:t>
            </w:r>
          </w:p>
        </w:tc>
        <w:tc>
          <w:tcPr>
            <w:tcW w:w="1090" w:type="dxa"/>
          </w:tcPr>
          <w:p w:rsidR="00CD5ADA" w:rsidRPr="00201992" w:rsidRDefault="00CD5ADA" w:rsidP="000E7242">
            <w:pPr>
              <w:widowControl w:val="0"/>
              <w:rPr>
                <w:rFonts w:ascii="Arial" w:hAnsi="Arial" w:cs="Arial"/>
                <w:sz w:val="16"/>
                <w:szCs w:val="16"/>
              </w:rPr>
            </w:pPr>
            <w:r w:rsidRPr="00201992">
              <w:rPr>
                <w:rFonts w:ascii="Arial" w:hAnsi="Arial" w:cs="Arial"/>
                <w:sz w:val="16"/>
                <w:szCs w:val="16"/>
              </w:rPr>
              <w:t>C1497 C1615</w:t>
            </w:r>
          </w:p>
        </w:tc>
        <w:tc>
          <w:tcPr>
            <w:tcW w:w="1090" w:type="dxa"/>
          </w:tcPr>
          <w:p w:rsidR="00CD5ADA" w:rsidRPr="00201992" w:rsidRDefault="00CD5ADA" w:rsidP="000E7242">
            <w:pPr>
              <w:widowControl w:val="0"/>
              <w:rPr>
                <w:rFonts w:ascii="Arial" w:hAnsi="Arial" w:cs="Arial"/>
                <w:sz w:val="16"/>
                <w:szCs w:val="16"/>
              </w:rPr>
            </w:pPr>
          </w:p>
        </w:tc>
        <w:tc>
          <w:tcPr>
            <w:tcW w:w="665" w:type="dxa"/>
          </w:tcPr>
          <w:p w:rsidR="00CD5ADA" w:rsidRPr="00201992" w:rsidRDefault="00CD5ADA" w:rsidP="000E7242">
            <w:pPr>
              <w:widowControl w:val="0"/>
              <w:rPr>
                <w:rFonts w:ascii="Arial" w:hAnsi="Arial" w:cs="Arial"/>
                <w:sz w:val="16"/>
                <w:szCs w:val="16"/>
              </w:rPr>
            </w:pPr>
            <w:r w:rsidRPr="00201992">
              <w:rPr>
                <w:rFonts w:ascii="Arial" w:hAnsi="Arial" w:cs="Arial"/>
                <w:sz w:val="16"/>
                <w:szCs w:val="16"/>
              </w:rPr>
              <w:t>20</w:t>
            </w:r>
          </w:p>
        </w:tc>
        <w:tc>
          <w:tcPr>
            <w:tcW w:w="665" w:type="dxa"/>
          </w:tcPr>
          <w:p w:rsidR="00CD5ADA" w:rsidRPr="00201992" w:rsidRDefault="00CD5ADA" w:rsidP="000E7242">
            <w:pPr>
              <w:widowControl w:val="0"/>
              <w:rPr>
                <w:rFonts w:ascii="Arial" w:hAnsi="Arial" w:cs="Arial"/>
                <w:sz w:val="16"/>
                <w:szCs w:val="16"/>
              </w:rPr>
            </w:pPr>
            <w:r w:rsidRPr="00201992">
              <w:rPr>
                <w:rFonts w:ascii="Arial" w:hAnsi="Arial" w:cs="Arial"/>
                <w:sz w:val="16"/>
                <w:szCs w:val="16"/>
              </w:rPr>
              <w:t>0</w:t>
            </w:r>
          </w:p>
        </w:tc>
        <w:tc>
          <w:tcPr>
            <w:tcW w:w="665" w:type="dxa"/>
          </w:tcPr>
          <w:p w:rsidR="00CD5ADA" w:rsidRPr="00201992" w:rsidRDefault="00CD5ADA" w:rsidP="000E7242">
            <w:pPr>
              <w:widowControl w:val="0"/>
              <w:jc w:val="right"/>
              <w:rPr>
                <w:rFonts w:ascii="Arial" w:hAnsi="Arial" w:cs="Arial"/>
                <w:sz w:val="16"/>
                <w:szCs w:val="16"/>
              </w:rPr>
            </w:pPr>
            <w:r w:rsidRPr="00201992">
              <w:rPr>
                <w:rFonts w:ascii="Arial" w:hAnsi="Arial" w:cs="Arial"/>
                <w:sz w:val="16"/>
                <w:szCs w:val="16"/>
              </w:rPr>
              <w:t>20</w:t>
            </w:r>
          </w:p>
        </w:tc>
        <w:tc>
          <w:tcPr>
            <w:tcW w:w="665" w:type="dxa"/>
          </w:tcPr>
          <w:p w:rsidR="00CD5ADA" w:rsidRPr="00201992" w:rsidRDefault="00CD5ADA" w:rsidP="000E7242">
            <w:pPr>
              <w:widowControl w:val="0"/>
              <w:jc w:val="right"/>
              <w:rPr>
                <w:rFonts w:ascii="Arial" w:hAnsi="Arial" w:cs="Arial"/>
                <w:sz w:val="16"/>
                <w:szCs w:val="16"/>
              </w:rPr>
            </w:pPr>
          </w:p>
        </w:tc>
        <w:tc>
          <w:tcPr>
            <w:tcW w:w="643" w:type="dxa"/>
          </w:tcPr>
          <w:p w:rsidR="00CD5ADA" w:rsidRPr="00201992" w:rsidRDefault="00CD5ADA" w:rsidP="000E7242">
            <w:pPr>
              <w:widowControl w:val="0"/>
              <w:rPr>
                <w:rFonts w:ascii="Arial" w:hAnsi="Arial" w:cs="Arial"/>
                <w:sz w:val="16"/>
                <w:szCs w:val="16"/>
              </w:rPr>
            </w:pPr>
          </w:p>
        </w:tc>
      </w:tr>
    </w:tbl>
    <w:p w:rsidR="00EC65E0" w:rsidRPr="00201992" w:rsidRDefault="00EC65E0" w:rsidP="00EC65E0">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Tramadol in the form Capsule containing tramadol hydrochloride 50 mg</w:t>
      </w:r>
      <w:r w:rsidRPr="00201992">
        <w:rPr>
          <w:i/>
          <w:sz w:val="20"/>
          <w:szCs w:val="20"/>
        </w:rPr>
        <w:t xml:space="preserve"> [Maximum Quantity 20; </w:t>
      </w:r>
      <w:r w:rsidR="00B4670E">
        <w:rPr>
          <w:i/>
          <w:sz w:val="20"/>
          <w:szCs w:val="20"/>
        </w:rPr>
        <w:br/>
      </w:r>
      <w:r w:rsidRPr="00201992">
        <w:rPr>
          <w:i/>
          <w:sz w:val="20"/>
          <w:szCs w:val="20"/>
        </w:rPr>
        <w:t>Number of Repeats 2]</w:t>
      </w:r>
    </w:p>
    <w:p w:rsidR="001605EE" w:rsidRPr="00201992" w:rsidRDefault="001605EE" w:rsidP="00A06B0B">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“GA Tramadol 50mg”: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1605EE" w:rsidRPr="00201992" w:rsidRDefault="001605EE" w:rsidP="001605EE">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57222" w:rsidRPr="00201992" w:rsidTr="009A1F73">
        <w:trPr>
          <w:tblCellSpacing w:w="22" w:type="dxa"/>
        </w:trPr>
        <w:tc>
          <w:tcPr>
            <w:tcW w:w="1805" w:type="dxa"/>
          </w:tcPr>
          <w:p w:rsidR="00B57222" w:rsidRPr="00201992" w:rsidRDefault="00B57222" w:rsidP="000E7242">
            <w:pPr>
              <w:widowControl w:val="0"/>
              <w:rPr>
                <w:rFonts w:ascii="Arial" w:hAnsi="Arial" w:cs="Arial"/>
                <w:sz w:val="16"/>
                <w:szCs w:val="16"/>
              </w:rPr>
            </w:pPr>
          </w:p>
        </w:tc>
        <w:tc>
          <w:tcPr>
            <w:tcW w:w="2791" w:type="dxa"/>
          </w:tcPr>
          <w:p w:rsidR="00B57222" w:rsidRPr="00201992" w:rsidRDefault="00B57222" w:rsidP="000E7242">
            <w:pPr>
              <w:widowControl w:val="0"/>
              <w:rPr>
                <w:rFonts w:ascii="Arial" w:hAnsi="Arial" w:cs="Arial"/>
                <w:sz w:val="16"/>
                <w:szCs w:val="16"/>
              </w:rPr>
            </w:pPr>
          </w:p>
        </w:tc>
        <w:tc>
          <w:tcPr>
            <w:tcW w:w="1090" w:type="dxa"/>
          </w:tcPr>
          <w:p w:rsidR="00B57222" w:rsidRPr="00201992" w:rsidRDefault="00B57222" w:rsidP="000E7242">
            <w:pPr>
              <w:widowControl w:val="0"/>
              <w:rPr>
                <w:rFonts w:ascii="Arial" w:hAnsi="Arial" w:cs="Arial"/>
                <w:sz w:val="16"/>
                <w:szCs w:val="16"/>
              </w:rPr>
            </w:pPr>
          </w:p>
        </w:tc>
        <w:tc>
          <w:tcPr>
            <w:tcW w:w="1374" w:type="dxa"/>
            <w:hideMark/>
          </w:tcPr>
          <w:p w:rsidR="00B57222" w:rsidRPr="00201992" w:rsidRDefault="00B57222" w:rsidP="000E7242">
            <w:pPr>
              <w:widowControl w:val="0"/>
              <w:rPr>
                <w:rFonts w:ascii="Arial" w:hAnsi="Arial" w:cs="Arial"/>
                <w:sz w:val="16"/>
                <w:szCs w:val="16"/>
              </w:rPr>
            </w:pPr>
            <w:r w:rsidRPr="00201992">
              <w:rPr>
                <w:rFonts w:ascii="Arial" w:hAnsi="Arial" w:cs="Arial"/>
                <w:sz w:val="16"/>
                <w:szCs w:val="16"/>
              </w:rPr>
              <w:t>Tramadol SCP</w:t>
            </w:r>
          </w:p>
        </w:tc>
        <w:tc>
          <w:tcPr>
            <w:tcW w:w="381" w:type="dxa"/>
            <w:hideMark/>
          </w:tcPr>
          <w:p w:rsidR="00B57222" w:rsidRPr="00201992" w:rsidRDefault="00B57222" w:rsidP="000E7242">
            <w:pPr>
              <w:widowControl w:val="0"/>
              <w:rPr>
                <w:rFonts w:ascii="Arial" w:hAnsi="Arial" w:cs="Arial"/>
                <w:sz w:val="16"/>
                <w:szCs w:val="16"/>
              </w:rPr>
            </w:pPr>
            <w:r w:rsidRPr="00201992">
              <w:rPr>
                <w:rFonts w:ascii="Arial" w:hAnsi="Arial" w:cs="Arial"/>
                <w:sz w:val="16"/>
                <w:szCs w:val="16"/>
              </w:rPr>
              <w:t>CR</w:t>
            </w:r>
          </w:p>
        </w:tc>
        <w:tc>
          <w:tcPr>
            <w:tcW w:w="942" w:type="dxa"/>
            <w:hideMark/>
          </w:tcPr>
          <w:p w:rsidR="00B57222" w:rsidRPr="00201992" w:rsidRDefault="00B57222" w:rsidP="000E7242">
            <w:pPr>
              <w:widowControl w:val="0"/>
              <w:rPr>
                <w:rFonts w:ascii="Arial" w:hAnsi="Arial" w:cs="Arial"/>
                <w:sz w:val="16"/>
                <w:szCs w:val="16"/>
              </w:rPr>
            </w:pPr>
            <w:r w:rsidRPr="00201992">
              <w:rPr>
                <w:rFonts w:ascii="Arial" w:hAnsi="Arial" w:cs="Arial"/>
                <w:sz w:val="16"/>
                <w:szCs w:val="16"/>
              </w:rPr>
              <w:t>MP NP</w:t>
            </w:r>
          </w:p>
        </w:tc>
        <w:tc>
          <w:tcPr>
            <w:tcW w:w="1090" w:type="dxa"/>
            <w:hideMark/>
          </w:tcPr>
          <w:p w:rsidR="00B57222" w:rsidRPr="00201992" w:rsidRDefault="00B57222" w:rsidP="000E7242">
            <w:pPr>
              <w:widowControl w:val="0"/>
              <w:rPr>
                <w:rFonts w:ascii="Arial" w:hAnsi="Arial" w:cs="Arial"/>
                <w:sz w:val="16"/>
                <w:szCs w:val="16"/>
              </w:rPr>
            </w:pPr>
            <w:r w:rsidRPr="00201992">
              <w:rPr>
                <w:rFonts w:ascii="Arial" w:hAnsi="Arial" w:cs="Arial"/>
                <w:sz w:val="16"/>
                <w:szCs w:val="16"/>
              </w:rPr>
              <w:t>C1497 C1615</w:t>
            </w:r>
          </w:p>
        </w:tc>
        <w:tc>
          <w:tcPr>
            <w:tcW w:w="1090" w:type="dxa"/>
          </w:tcPr>
          <w:p w:rsidR="00B57222" w:rsidRPr="00201992" w:rsidRDefault="00B57222" w:rsidP="000E7242">
            <w:pPr>
              <w:widowControl w:val="0"/>
              <w:rPr>
                <w:rFonts w:ascii="Arial" w:hAnsi="Arial" w:cs="Arial"/>
                <w:sz w:val="16"/>
                <w:szCs w:val="16"/>
              </w:rPr>
            </w:pPr>
            <w:r w:rsidRPr="00201992">
              <w:rPr>
                <w:rFonts w:ascii="Arial" w:hAnsi="Arial" w:cs="Arial"/>
                <w:sz w:val="16"/>
                <w:szCs w:val="16"/>
              </w:rPr>
              <w:t>P1</w:t>
            </w:r>
            <w:r w:rsidR="00FF4A0E" w:rsidRPr="00201992">
              <w:rPr>
                <w:rFonts w:ascii="Arial" w:hAnsi="Arial" w:cs="Arial"/>
                <w:sz w:val="16"/>
                <w:szCs w:val="16"/>
              </w:rPr>
              <w:t>615</w:t>
            </w:r>
          </w:p>
        </w:tc>
        <w:tc>
          <w:tcPr>
            <w:tcW w:w="665" w:type="dxa"/>
            <w:hideMark/>
          </w:tcPr>
          <w:p w:rsidR="00B57222" w:rsidRPr="00201992" w:rsidRDefault="00B57222" w:rsidP="000E7242">
            <w:pPr>
              <w:widowControl w:val="0"/>
              <w:rPr>
                <w:rFonts w:ascii="Arial" w:hAnsi="Arial" w:cs="Arial"/>
                <w:sz w:val="16"/>
                <w:szCs w:val="16"/>
              </w:rPr>
            </w:pPr>
            <w:r w:rsidRPr="00201992">
              <w:rPr>
                <w:rFonts w:ascii="Arial" w:hAnsi="Arial" w:cs="Arial"/>
                <w:sz w:val="16"/>
                <w:szCs w:val="16"/>
              </w:rPr>
              <w:t>20</w:t>
            </w:r>
          </w:p>
        </w:tc>
        <w:tc>
          <w:tcPr>
            <w:tcW w:w="665" w:type="dxa"/>
            <w:hideMark/>
          </w:tcPr>
          <w:p w:rsidR="00B57222" w:rsidRPr="00201992" w:rsidRDefault="00B57222" w:rsidP="000E7242">
            <w:pPr>
              <w:widowControl w:val="0"/>
              <w:rPr>
                <w:rFonts w:ascii="Arial" w:hAnsi="Arial" w:cs="Arial"/>
                <w:sz w:val="16"/>
                <w:szCs w:val="16"/>
              </w:rPr>
            </w:pPr>
            <w:r w:rsidRPr="00201992">
              <w:rPr>
                <w:rFonts w:ascii="Arial" w:hAnsi="Arial" w:cs="Arial"/>
                <w:sz w:val="16"/>
                <w:szCs w:val="16"/>
              </w:rPr>
              <w:t>2</w:t>
            </w:r>
          </w:p>
        </w:tc>
        <w:tc>
          <w:tcPr>
            <w:tcW w:w="665" w:type="dxa"/>
            <w:hideMark/>
          </w:tcPr>
          <w:p w:rsidR="00B57222" w:rsidRPr="00201992" w:rsidRDefault="00B57222" w:rsidP="000E7242">
            <w:pPr>
              <w:widowControl w:val="0"/>
              <w:jc w:val="right"/>
              <w:rPr>
                <w:rFonts w:ascii="Arial" w:hAnsi="Arial" w:cs="Arial"/>
                <w:sz w:val="16"/>
                <w:szCs w:val="16"/>
              </w:rPr>
            </w:pPr>
            <w:r w:rsidRPr="00201992">
              <w:rPr>
                <w:rFonts w:ascii="Arial" w:hAnsi="Arial" w:cs="Arial"/>
                <w:sz w:val="16"/>
                <w:szCs w:val="16"/>
              </w:rPr>
              <w:t>20</w:t>
            </w:r>
          </w:p>
        </w:tc>
        <w:tc>
          <w:tcPr>
            <w:tcW w:w="665" w:type="dxa"/>
            <w:hideMark/>
          </w:tcPr>
          <w:p w:rsidR="00B57222" w:rsidRPr="00201992" w:rsidRDefault="00B57222" w:rsidP="000E7242">
            <w:pPr>
              <w:widowControl w:val="0"/>
              <w:jc w:val="right"/>
              <w:rPr>
                <w:rFonts w:ascii="Arial" w:hAnsi="Arial" w:cs="Arial"/>
                <w:sz w:val="16"/>
                <w:szCs w:val="16"/>
              </w:rPr>
            </w:pPr>
          </w:p>
        </w:tc>
        <w:tc>
          <w:tcPr>
            <w:tcW w:w="643" w:type="dxa"/>
          </w:tcPr>
          <w:p w:rsidR="00B57222" w:rsidRPr="00201992" w:rsidRDefault="00B57222" w:rsidP="000E7242">
            <w:pPr>
              <w:widowControl w:val="0"/>
              <w:rPr>
                <w:rFonts w:ascii="Arial" w:hAnsi="Arial" w:cs="Arial"/>
                <w:sz w:val="16"/>
                <w:szCs w:val="16"/>
              </w:rPr>
            </w:pPr>
          </w:p>
        </w:tc>
      </w:tr>
    </w:tbl>
    <w:p w:rsidR="002B4D93" w:rsidRPr="00201992" w:rsidRDefault="002B4D93" w:rsidP="002B4D93">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Tramadol in the form Tablet (sustained release) containing tramadol hydrochloride 100 mg</w:t>
      </w:r>
    </w:p>
    <w:p w:rsidR="002B4D93" w:rsidRPr="00201992" w:rsidRDefault="002B4D93" w:rsidP="002B4D93">
      <w:pPr>
        <w:pStyle w:val="A2S"/>
        <w:keepNext w:val="0"/>
        <w:widowControl w:val="0"/>
        <w:spacing w:before="60" w:after="60"/>
        <w:ind w:left="0" w:firstLine="663"/>
        <w:rPr>
          <w:sz w:val="20"/>
          <w:szCs w:val="20"/>
        </w:rPr>
      </w:pPr>
      <w:r w:rsidRPr="00201992">
        <w:rPr>
          <w:sz w:val="20"/>
          <w:szCs w:val="20"/>
        </w:rPr>
        <w:t>omit from the column headed “Responsible Person” for the brand “GA Tramadol SR 100mg”: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2B4D93" w:rsidRPr="00201992" w:rsidRDefault="002B4D93" w:rsidP="002B4D93">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Tramadol in the form Tablet (sustained release) containing tramadol hydrochloride 150 mg</w:t>
      </w:r>
    </w:p>
    <w:p w:rsidR="002B4D93" w:rsidRPr="00201992" w:rsidRDefault="002B4D93" w:rsidP="002B4D93">
      <w:pPr>
        <w:pStyle w:val="A2S"/>
        <w:keepNext w:val="0"/>
        <w:widowControl w:val="0"/>
        <w:spacing w:before="60" w:after="60"/>
        <w:ind w:left="0" w:firstLine="663"/>
        <w:rPr>
          <w:sz w:val="20"/>
          <w:szCs w:val="20"/>
        </w:rPr>
      </w:pPr>
      <w:r w:rsidRPr="00201992">
        <w:rPr>
          <w:sz w:val="20"/>
          <w:szCs w:val="20"/>
        </w:rPr>
        <w:t>omit from the column headed “Responsible Person” for the brand “GA Tramadol SR 150mg”: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2B4D93" w:rsidRPr="00201992" w:rsidRDefault="002B4D93" w:rsidP="002B4D93">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Tramadol in the form Tablet (sustained release) containing tramadol hydrochloride 200 mg</w:t>
      </w:r>
    </w:p>
    <w:p w:rsidR="002B4D93" w:rsidRPr="00201992" w:rsidRDefault="002B4D93" w:rsidP="002B4D93">
      <w:pPr>
        <w:pStyle w:val="A2S"/>
        <w:keepNext w:val="0"/>
        <w:widowControl w:val="0"/>
        <w:spacing w:before="60" w:after="60"/>
        <w:ind w:left="0" w:firstLine="663"/>
        <w:rPr>
          <w:sz w:val="20"/>
          <w:szCs w:val="20"/>
        </w:rPr>
      </w:pPr>
      <w:r w:rsidRPr="00201992">
        <w:rPr>
          <w:sz w:val="20"/>
          <w:szCs w:val="20"/>
        </w:rPr>
        <w:t>omit from the column headed “Responsible Person” for the brand “GA Tramadol SR 200mg”:</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GN</w:t>
      </w:r>
    </w:p>
    <w:p w:rsidR="00AE072A" w:rsidRPr="00201992" w:rsidRDefault="00AE072A" w:rsidP="00AE072A">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Valaciclovir</w:t>
      </w:r>
    </w:p>
    <w:p w:rsidR="00AE072A" w:rsidRPr="00201992" w:rsidRDefault="00AE072A" w:rsidP="00AE072A">
      <w:pPr>
        <w:pStyle w:val="A2S"/>
        <w:keepNext w:val="0"/>
        <w:widowControl w:val="0"/>
        <w:spacing w:before="60" w:after="60"/>
        <w:ind w:left="0" w:firstLine="663"/>
        <w:rPr>
          <w:sz w:val="20"/>
          <w:szCs w:val="20"/>
        </w:rPr>
      </w:pPr>
      <w:r w:rsidRPr="00201992">
        <w:rPr>
          <w:sz w:val="20"/>
          <w:szCs w:val="20"/>
        </w:rPr>
        <w:t>omit from the column headed “Responsible Person” for the brand “Zelitrex” (all instances):</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Pr="00201992">
        <w:rPr>
          <w:rFonts w:ascii="Arial" w:hAnsi="Arial" w:cs="Arial"/>
          <w:b/>
          <w:i w:val="0"/>
          <w:sz w:val="20"/>
          <w:szCs w:val="20"/>
        </w:rPr>
        <w:t>UA</w:t>
      </w:r>
    </w:p>
    <w:p w:rsidR="004E2D87" w:rsidRPr="00201992" w:rsidRDefault="004E2D87" w:rsidP="004E2D87">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Vancomycin in each of the forms: Powder for injection 500 mg (500,000 I.U.) (as hydrochloride); and Powder for injection 1 g (1,000,000 I.U.) (as hydrochloride)</w:t>
      </w:r>
    </w:p>
    <w:p w:rsidR="004E2D87" w:rsidRPr="00201992" w:rsidRDefault="004E2D87" w:rsidP="004E2D87">
      <w:pPr>
        <w:pStyle w:val="A2S"/>
        <w:keepNext w:val="0"/>
        <w:widowControl w:val="0"/>
        <w:spacing w:before="60" w:after="60"/>
        <w:ind w:left="0" w:firstLine="663"/>
        <w:rPr>
          <w:sz w:val="20"/>
          <w:szCs w:val="20"/>
        </w:rPr>
      </w:pPr>
      <w:r w:rsidRPr="00201992">
        <w:rPr>
          <w:sz w:val="20"/>
          <w:szCs w:val="20"/>
        </w:rPr>
        <w:t>omit from the column headed “Responsible Person” for the brand “Vycin IV” (all instances):</w:t>
      </w:r>
      <w:r w:rsidRPr="00201992">
        <w:rPr>
          <w:sz w:val="20"/>
          <w:szCs w:val="20"/>
        </w:rPr>
        <w:tab/>
      </w:r>
      <w:r w:rsidRPr="00201992">
        <w:rPr>
          <w:rFonts w:ascii="Arial" w:hAnsi="Arial" w:cs="Arial"/>
          <w:b/>
          <w:i w:val="0"/>
          <w:sz w:val="20"/>
          <w:szCs w:val="20"/>
        </w:rPr>
        <w:t>WQ</w:t>
      </w:r>
      <w:r w:rsidRPr="00201992">
        <w:rPr>
          <w:sz w:val="20"/>
          <w:szCs w:val="20"/>
        </w:rPr>
        <w:tab/>
        <w:t>substitute:</w:t>
      </w:r>
      <w:r w:rsidRPr="00201992">
        <w:rPr>
          <w:sz w:val="20"/>
          <w:szCs w:val="20"/>
        </w:rPr>
        <w:tab/>
      </w:r>
      <w:r w:rsidRPr="00201992">
        <w:rPr>
          <w:rFonts w:ascii="Arial" w:hAnsi="Arial" w:cs="Arial"/>
          <w:b/>
          <w:i w:val="0"/>
          <w:sz w:val="20"/>
          <w:szCs w:val="20"/>
        </w:rPr>
        <w:t>G</w:t>
      </w:r>
      <w:r w:rsidR="00413185" w:rsidRPr="00201992">
        <w:rPr>
          <w:rFonts w:ascii="Arial" w:hAnsi="Arial" w:cs="Arial"/>
          <w:b/>
          <w:i w:val="0"/>
          <w:sz w:val="20"/>
          <w:szCs w:val="20"/>
        </w:rPr>
        <w:t>N</w:t>
      </w:r>
    </w:p>
    <w:p w:rsidR="00AC1F0C" w:rsidRPr="00201992" w:rsidRDefault="00AC1F0C"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Venlafaxine in the form Capsule (modified release) 75 mg (as hydrochloride)</w:t>
      </w:r>
    </w:p>
    <w:p w:rsidR="00AC1F0C" w:rsidRPr="00201992" w:rsidRDefault="00AC1F0C"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485997" w:rsidRPr="00201992" w:rsidTr="009A1F73">
        <w:trPr>
          <w:tblCellSpacing w:w="22" w:type="dxa"/>
        </w:trPr>
        <w:tc>
          <w:tcPr>
            <w:tcW w:w="1805" w:type="dxa"/>
          </w:tcPr>
          <w:p w:rsidR="00AC1F0C" w:rsidRPr="00201992" w:rsidRDefault="00AC1F0C" w:rsidP="000E7242">
            <w:pPr>
              <w:widowControl w:val="0"/>
              <w:rPr>
                <w:rFonts w:ascii="Arial" w:hAnsi="Arial" w:cs="Arial"/>
                <w:sz w:val="16"/>
                <w:szCs w:val="16"/>
              </w:rPr>
            </w:pPr>
          </w:p>
        </w:tc>
        <w:tc>
          <w:tcPr>
            <w:tcW w:w="2791" w:type="dxa"/>
          </w:tcPr>
          <w:p w:rsidR="00AC1F0C" w:rsidRPr="00201992" w:rsidRDefault="00AC1F0C" w:rsidP="000E7242">
            <w:pPr>
              <w:widowControl w:val="0"/>
              <w:rPr>
                <w:rFonts w:ascii="Arial" w:hAnsi="Arial" w:cs="Arial"/>
                <w:sz w:val="16"/>
                <w:szCs w:val="16"/>
              </w:rPr>
            </w:pPr>
          </w:p>
        </w:tc>
        <w:tc>
          <w:tcPr>
            <w:tcW w:w="1090" w:type="dxa"/>
          </w:tcPr>
          <w:p w:rsidR="00AC1F0C" w:rsidRPr="00201992" w:rsidRDefault="00AC1F0C" w:rsidP="000E7242">
            <w:pPr>
              <w:widowControl w:val="0"/>
              <w:rPr>
                <w:rFonts w:ascii="Arial" w:hAnsi="Arial" w:cs="Arial"/>
                <w:sz w:val="16"/>
                <w:szCs w:val="16"/>
              </w:rPr>
            </w:pPr>
          </w:p>
        </w:tc>
        <w:tc>
          <w:tcPr>
            <w:tcW w:w="1374" w:type="dxa"/>
            <w:hideMark/>
          </w:tcPr>
          <w:p w:rsidR="00AC1F0C" w:rsidRPr="00201992" w:rsidRDefault="00AC1F0C" w:rsidP="000E7242">
            <w:pPr>
              <w:widowControl w:val="0"/>
              <w:rPr>
                <w:rFonts w:ascii="Arial" w:hAnsi="Arial" w:cs="Arial"/>
                <w:sz w:val="16"/>
                <w:szCs w:val="16"/>
              </w:rPr>
            </w:pPr>
            <w:r w:rsidRPr="00201992">
              <w:rPr>
                <w:rFonts w:ascii="Arial" w:hAnsi="Arial" w:cs="Arial"/>
                <w:sz w:val="16"/>
                <w:szCs w:val="16"/>
              </w:rPr>
              <w:t>Venlafaxine SR SCP 75</w:t>
            </w:r>
          </w:p>
        </w:tc>
        <w:tc>
          <w:tcPr>
            <w:tcW w:w="381" w:type="dxa"/>
            <w:hideMark/>
          </w:tcPr>
          <w:p w:rsidR="00AC1F0C" w:rsidRPr="00201992" w:rsidRDefault="00AC1F0C" w:rsidP="000E7242">
            <w:pPr>
              <w:widowControl w:val="0"/>
              <w:rPr>
                <w:rFonts w:ascii="Arial" w:hAnsi="Arial" w:cs="Arial"/>
                <w:sz w:val="16"/>
                <w:szCs w:val="16"/>
              </w:rPr>
            </w:pPr>
            <w:r w:rsidRPr="00201992">
              <w:rPr>
                <w:rFonts w:ascii="Arial" w:hAnsi="Arial" w:cs="Arial"/>
                <w:sz w:val="16"/>
                <w:szCs w:val="16"/>
              </w:rPr>
              <w:t>CR</w:t>
            </w:r>
          </w:p>
        </w:tc>
        <w:tc>
          <w:tcPr>
            <w:tcW w:w="942" w:type="dxa"/>
            <w:hideMark/>
          </w:tcPr>
          <w:p w:rsidR="00AC1F0C" w:rsidRPr="00201992" w:rsidRDefault="00AC1F0C" w:rsidP="000E7242">
            <w:pPr>
              <w:widowControl w:val="0"/>
              <w:rPr>
                <w:rFonts w:ascii="Arial" w:hAnsi="Arial" w:cs="Arial"/>
                <w:sz w:val="16"/>
                <w:szCs w:val="16"/>
              </w:rPr>
            </w:pPr>
            <w:r w:rsidRPr="00201992">
              <w:rPr>
                <w:rFonts w:ascii="Arial" w:hAnsi="Arial" w:cs="Arial"/>
                <w:sz w:val="16"/>
                <w:szCs w:val="16"/>
              </w:rPr>
              <w:t>MP NP</w:t>
            </w:r>
          </w:p>
        </w:tc>
        <w:tc>
          <w:tcPr>
            <w:tcW w:w="1090" w:type="dxa"/>
            <w:hideMark/>
          </w:tcPr>
          <w:p w:rsidR="00AC1F0C" w:rsidRPr="00201992" w:rsidRDefault="00AC1F0C" w:rsidP="000E7242">
            <w:pPr>
              <w:widowControl w:val="0"/>
              <w:rPr>
                <w:rFonts w:ascii="Arial" w:hAnsi="Arial" w:cs="Arial"/>
                <w:sz w:val="16"/>
                <w:szCs w:val="16"/>
              </w:rPr>
            </w:pPr>
            <w:r w:rsidRPr="00201992">
              <w:rPr>
                <w:rFonts w:ascii="Arial" w:hAnsi="Arial" w:cs="Arial"/>
                <w:sz w:val="16"/>
                <w:szCs w:val="16"/>
              </w:rPr>
              <w:t>C1211</w:t>
            </w:r>
          </w:p>
        </w:tc>
        <w:tc>
          <w:tcPr>
            <w:tcW w:w="1090" w:type="dxa"/>
          </w:tcPr>
          <w:p w:rsidR="00AC1F0C" w:rsidRPr="00201992" w:rsidRDefault="00AC1F0C" w:rsidP="000E7242">
            <w:pPr>
              <w:widowControl w:val="0"/>
              <w:rPr>
                <w:rFonts w:ascii="Arial" w:hAnsi="Arial" w:cs="Arial"/>
                <w:sz w:val="16"/>
                <w:szCs w:val="16"/>
              </w:rPr>
            </w:pPr>
          </w:p>
        </w:tc>
        <w:tc>
          <w:tcPr>
            <w:tcW w:w="665" w:type="dxa"/>
            <w:hideMark/>
          </w:tcPr>
          <w:p w:rsidR="00AC1F0C" w:rsidRPr="00201992" w:rsidRDefault="00AC1F0C" w:rsidP="000E7242">
            <w:pPr>
              <w:widowControl w:val="0"/>
              <w:rPr>
                <w:rFonts w:ascii="Arial" w:hAnsi="Arial" w:cs="Arial"/>
                <w:sz w:val="16"/>
                <w:szCs w:val="16"/>
              </w:rPr>
            </w:pPr>
            <w:r w:rsidRPr="00201992">
              <w:rPr>
                <w:rFonts w:ascii="Arial" w:hAnsi="Arial" w:cs="Arial"/>
                <w:sz w:val="16"/>
                <w:szCs w:val="16"/>
              </w:rPr>
              <w:t>28</w:t>
            </w:r>
          </w:p>
        </w:tc>
        <w:tc>
          <w:tcPr>
            <w:tcW w:w="665" w:type="dxa"/>
            <w:hideMark/>
          </w:tcPr>
          <w:p w:rsidR="00AC1F0C" w:rsidRPr="00201992" w:rsidRDefault="00AC1F0C" w:rsidP="000E7242">
            <w:pPr>
              <w:widowControl w:val="0"/>
              <w:rPr>
                <w:rFonts w:ascii="Arial" w:hAnsi="Arial" w:cs="Arial"/>
                <w:sz w:val="16"/>
                <w:szCs w:val="16"/>
              </w:rPr>
            </w:pPr>
            <w:r w:rsidRPr="00201992">
              <w:rPr>
                <w:rFonts w:ascii="Arial" w:hAnsi="Arial" w:cs="Arial"/>
                <w:sz w:val="16"/>
                <w:szCs w:val="16"/>
              </w:rPr>
              <w:t>5</w:t>
            </w:r>
          </w:p>
        </w:tc>
        <w:tc>
          <w:tcPr>
            <w:tcW w:w="665" w:type="dxa"/>
            <w:hideMark/>
          </w:tcPr>
          <w:p w:rsidR="00AC1F0C" w:rsidRPr="00201992" w:rsidRDefault="00AC1F0C" w:rsidP="000E7242">
            <w:pPr>
              <w:widowControl w:val="0"/>
              <w:jc w:val="right"/>
              <w:rPr>
                <w:rFonts w:ascii="Arial" w:hAnsi="Arial" w:cs="Arial"/>
                <w:sz w:val="16"/>
                <w:szCs w:val="16"/>
              </w:rPr>
            </w:pPr>
            <w:r w:rsidRPr="00201992">
              <w:rPr>
                <w:rFonts w:ascii="Arial" w:hAnsi="Arial" w:cs="Arial"/>
                <w:sz w:val="16"/>
                <w:szCs w:val="16"/>
              </w:rPr>
              <w:t>28</w:t>
            </w:r>
          </w:p>
        </w:tc>
        <w:tc>
          <w:tcPr>
            <w:tcW w:w="665" w:type="dxa"/>
            <w:hideMark/>
          </w:tcPr>
          <w:p w:rsidR="00AC1F0C" w:rsidRPr="00201992" w:rsidRDefault="00AC1F0C" w:rsidP="000E7242">
            <w:pPr>
              <w:widowControl w:val="0"/>
              <w:jc w:val="right"/>
              <w:rPr>
                <w:rFonts w:ascii="Arial" w:hAnsi="Arial" w:cs="Arial"/>
                <w:sz w:val="16"/>
                <w:szCs w:val="16"/>
              </w:rPr>
            </w:pPr>
          </w:p>
        </w:tc>
        <w:tc>
          <w:tcPr>
            <w:tcW w:w="643" w:type="dxa"/>
          </w:tcPr>
          <w:p w:rsidR="00AC1F0C" w:rsidRPr="00201992" w:rsidRDefault="00AC1F0C" w:rsidP="000E7242">
            <w:pPr>
              <w:widowControl w:val="0"/>
              <w:rPr>
                <w:rFonts w:ascii="Arial" w:hAnsi="Arial" w:cs="Arial"/>
                <w:sz w:val="16"/>
                <w:szCs w:val="16"/>
              </w:rPr>
            </w:pPr>
          </w:p>
        </w:tc>
      </w:tr>
    </w:tbl>
    <w:p w:rsidR="00436DF0" w:rsidRPr="00201992" w:rsidRDefault="00436DF0" w:rsidP="00436DF0">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“Venlexor XR”:</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413185" w:rsidRPr="00201992">
        <w:rPr>
          <w:rFonts w:ascii="Arial" w:hAnsi="Arial" w:cs="Arial"/>
          <w:b/>
          <w:i w:val="0"/>
          <w:sz w:val="20"/>
          <w:szCs w:val="20"/>
        </w:rPr>
        <w:t>GN</w:t>
      </w:r>
    </w:p>
    <w:p w:rsidR="00AC1F0C" w:rsidRPr="00201992" w:rsidRDefault="00AC1F0C"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Venlafaxine in the form Capsule (modified release) 150 mg (as hydrochloride)</w:t>
      </w:r>
    </w:p>
    <w:p w:rsidR="00AC1F0C" w:rsidRPr="00201992" w:rsidRDefault="00AC1F0C" w:rsidP="000E7242">
      <w:pPr>
        <w:pStyle w:val="A2S"/>
        <w:keepNext w:val="0"/>
        <w:widowControl w:val="0"/>
        <w:numPr>
          <w:ilvl w:val="2"/>
          <w:numId w:val="4"/>
        </w:numPr>
        <w:spacing w:before="60" w:after="60"/>
        <w:rPr>
          <w:sz w:val="20"/>
          <w:szCs w:val="20"/>
        </w:rPr>
      </w:pPr>
      <w:r w:rsidRPr="0020199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485997" w:rsidRPr="00201992" w:rsidTr="00AC1F0C">
        <w:trPr>
          <w:tblCellSpacing w:w="22" w:type="dxa"/>
        </w:trPr>
        <w:tc>
          <w:tcPr>
            <w:tcW w:w="1805" w:type="dxa"/>
          </w:tcPr>
          <w:p w:rsidR="00AC1F0C" w:rsidRPr="00201992" w:rsidRDefault="00AC1F0C" w:rsidP="000E7242">
            <w:pPr>
              <w:widowControl w:val="0"/>
              <w:rPr>
                <w:rFonts w:ascii="Arial" w:hAnsi="Arial" w:cs="Arial"/>
                <w:sz w:val="16"/>
                <w:szCs w:val="16"/>
              </w:rPr>
            </w:pPr>
          </w:p>
        </w:tc>
        <w:tc>
          <w:tcPr>
            <w:tcW w:w="2791" w:type="dxa"/>
          </w:tcPr>
          <w:p w:rsidR="00AC1F0C" w:rsidRPr="00201992" w:rsidRDefault="00AC1F0C" w:rsidP="000E7242">
            <w:pPr>
              <w:widowControl w:val="0"/>
              <w:rPr>
                <w:rFonts w:ascii="Arial" w:hAnsi="Arial" w:cs="Arial"/>
                <w:sz w:val="16"/>
                <w:szCs w:val="16"/>
              </w:rPr>
            </w:pPr>
          </w:p>
        </w:tc>
        <w:tc>
          <w:tcPr>
            <w:tcW w:w="1090" w:type="dxa"/>
          </w:tcPr>
          <w:p w:rsidR="00AC1F0C" w:rsidRPr="00201992" w:rsidRDefault="00AC1F0C" w:rsidP="000E7242">
            <w:pPr>
              <w:widowControl w:val="0"/>
              <w:rPr>
                <w:rFonts w:ascii="Arial" w:hAnsi="Arial" w:cs="Arial"/>
                <w:sz w:val="16"/>
                <w:szCs w:val="16"/>
              </w:rPr>
            </w:pPr>
          </w:p>
        </w:tc>
        <w:tc>
          <w:tcPr>
            <w:tcW w:w="1374" w:type="dxa"/>
            <w:hideMark/>
          </w:tcPr>
          <w:p w:rsidR="00AC1F0C" w:rsidRPr="00201992" w:rsidRDefault="00AC1F0C" w:rsidP="000E7242">
            <w:pPr>
              <w:widowControl w:val="0"/>
              <w:rPr>
                <w:rFonts w:ascii="Arial" w:hAnsi="Arial" w:cs="Arial"/>
                <w:sz w:val="16"/>
                <w:szCs w:val="16"/>
              </w:rPr>
            </w:pPr>
            <w:r w:rsidRPr="00201992">
              <w:rPr>
                <w:rFonts w:ascii="Arial" w:hAnsi="Arial" w:cs="Arial"/>
                <w:sz w:val="16"/>
                <w:szCs w:val="16"/>
              </w:rPr>
              <w:t>Venlafaxine SR SCP 150</w:t>
            </w:r>
          </w:p>
        </w:tc>
        <w:tc>
          <w:tcPr>
            <w:tcW w:w="381" w:type="dxa"/>
            <w:hideMark/>
          </w:tcPr>
          <w:p w:rsidR="00AC1F0C" w:rsidRPr="00201992" w:rsidRDefault="00AC1F0C" w:rsidP="000E7242">
            <w:pPr>
              <w:widowControl w:val="0"/>
              <w:rPr>
                <w:rFonts w:ascii="Arial" w:hAnsi="Arial" w:cs="Arial"/>
                <w:sz w:val="16"/>
                <w:szCs w:val="16"/>
              </w:rPr>
            </w:pPr>
            <w:r w:rsidRPr="00201992">
              <w:rPr>
                <w:rFonts w:ascii="Arial" w:hAnsi="Arial" w:cs="Arial"/>
                <w:sz w:val="16"/>
                <w:szCs w:val="16"/>
              </w:rPr>
              <w:t>CR</w:t>
            </w:r>
          </w:p>
        </w:tc>
        <w:tc>
          <w:tcPr>
            <w:tcW w:w="942" w:type="dxa"/>
            <w:hideMark/>
          </w:tcPr>
          <w:p w:rsidR="00AC1F0C" w:rsidRPr="00201992" w:rsidRDefault="00AC1F0C" w:rsidP="000E7242">
            <w:pPr>
              <w:widowControl w:val="0"/>
              <w:rPr>
                <w:rFonts w:ascii="Arial" w:hAnsi="Arial" w:cs="Arial"/>
                <w:sz w:val="16"/>
                <w:szCs w:val="16"/>
              </w:rPr>
            </w:pPr>
            <w:r w:rsidRPr="00201992">
              <w:rPr>
                <w:rFonts w:ascii="Arial" w:hAnsi="Arial" w:cs="Arial"/>
                <w:sz w:val="16"/>
                <w:szCs w:val="16"/>
              </w:rPr>
              <w:t>MP NP</w:t>
            </w:r>
          </w:p>
        </w:tc>
        <w:tc>
          <w:tcPr>
            <w:tcW w:w="1090" w:type="dxa"/>
          </w:tcPr>
          <w:p w:rsidR="00AC1F0C" w:rsidRPr="00201992" w:rsidRDefault="00AC1F0C" w:rsidP="000E7242">
            <w:pPr>
              <w:widowControl w:val="0"/>
              <w:rPr>
                <w:rFonts w:ascii="Arial" w:hAnsi="Arial" w:cs="Arial"/>
                <w:sz w:val="16"/>
                <w:szCs w:val="16"/>
              </w:rPr>
            </w:pPr>
            <w:r w:rsidRPr="00201992">
              <w:rPr>
                <w:rFonts w:ascii="Arial" w:hAnsi="Arial" w:cs="Arial"/>
                <w:sz w:val="16"/>
                <w:szCs w:val="16"/>
              </w:rPr>
              <w:t>C1211</w:t>
            </w:r>
          </w:p>
        </w:tc>
        <w:tc>
          <w:tcPr>
            <w:tcW w:w="1090" w:type="dxa"/>
          </w:tcPr>
          <w:p w:rsidR="00AC1F0C" w:rsidRPr="00201992" w:rsidRDefault="00AC1F0C" w:rsidP="000E7242">
            <w:pPr>
              <w:widowControl w:val="0"/>
              <w:rPr>
                <w:rFonts w:ascii="Arial" w:hAnsi="Arial" w:cs="Arial"/>
                <w:sz w:val="16"/>
                <w:szCs w:val="16"/>
              </w:rPr>
            </w:pPr>
          </w:p>
        </w:tc>
        <w:tc>
          <w:tcPr>
            <w:tcW w:w="665" w:type="dxa"/>
            <w:hideMark/>
          </w:tcPr>
          <w:p w:rsidR="00AC1F0C" w:rsidRPr="00201992" w:rsidRDefault="00AC1F0C" w:rsidP="000E7242">
            <w:pPr>
              <w:widowControl w:val="0"/>
              <w:rPr>
                <w:rFonts w:ascii="Arial" w:hAnsi="Arial" w:cs="Arial"/>
                <w:sz w:val="16"/>
                <w:szCs w:val="16"/>
              </w:rPr>
            </w:pPr>
            <w:r w:rsidRPr="00201992">
              <w:rPr>
                <w:rFonts w:ascii="Arial" w:hAnsi="Arial" w:cs="Arial"/>
                <w:sz w:val="16"/>
                <w:szCs w:val="16"/>
              </w:rPr>
              <w:t>28</w:t>
            </w:r>
          </w:p>
        </w:tc>
        <w:tc>
          <w:tcPr>
            <w:tcW w:w="665" w:type="dxa"/>
            <w:hideMark/>
          </w:tcPr>
          <w:p w:rsidR="00AC1F0C" w:rsidRPr="00201992" w:rsidRDefault="00AC1F0C" w:rsidP="000E7242">
            <w:pPr>
              <w:widowControl w:val="0"/>
              <w:rPr>
                <w:rFonts w:ascii="Arial" w:hAnsi="Arial" w:cs="Arial"/>
                <w:sz w:val="16"/>
                <w:szCs w:val="16"/>
              </w:rPr>
            </w:pPr>
            <w:r w:rsidRPr="00201992">
              <w:rPr>
                <w:rFonts w:ascii="Arial" w:hAnsi="Arial" w:cs="Arial"/>
                <w:sz w:val="16"/>
                <w:szCs w:val="16"/>
              </w:rPr>
              <w:t>5</w:t>
            </w:r>
          </w:p>
        </w:tc>
        <w:tc>
          <w:tcPr>
            <w:tcW w:w="665" w:type="dxa"/>
            <w:hideMark/>
          </w:tcPr>
          <w:p w:rsidR="00AC1F0C" w:rsidRPr="00201992" w:rsidRDefault="00AC1F0C" w:rsidP="000E7242">
            <w:pPr>
              <w:widowControl w:val="0"/>
              <w:jc w:val="right"/>
              <w:rPr>
                <w:rFonts w:ascii="Arial" w:hAnsi="Arial" w:cs="Arial"/>
                <w:sz w:val="16"/>
                <w:szCs w:val="16"/>
              </w:rPr>
            </w:pPr>
            <w:r w:rsidRPr="00201992">
              <w:rPr>
                <w:rFonts w:ascii="Arial" w:hAnsi="Arial" w:cs="Arial"/>
                <w:sz w:val="16"/>
                <w:szCs w:val="16"/>
              </w:rPr>
              <w:t>28</w:t>
            </w:r>
          </w:p>
        </w:tc>
        <w:tc>
          <w:tcPr>
            <w:tcW w:w="665" w:type="dxa"/>
            <w:hideMark/>
          </w:tcPr>
          <w:p w:rsidR="00AC1F0C" w:rsidRPr="00201992" w:rsidRDefault="00AC1F0C" w:rsidP="000E7242">
            <w:pPr>
              <w:widowControl w:val="0"/>
              <w:jc w:val="right"/>
              <w:rPr>
                <w:rFonts w:ascii="Arial" w:hAnsi="Arial" w:cs="Arial"/>
                <w:sz w:val="16"/>
                <w:szCs w:val="16"/>
              </w:rPr>
            </w:pPr>
          </w:p>
        </w:tc>
        <w:tc>
          <w:tcPr>
            <w:tcW w:w="643" w:type="dxa"/>
          </w:tcPr>
          <w:p w:rsidR="00AC1F0C" w:rsidRPr="00201992" w:rsidRDefault="00AC1F0C" w:rsidP="000E7242">
            <w:pPr>
              <w:widowControl w:val="0"/>
              <w:rPr>
                <w:rFonts w:ascii="Arial" w:hAnsi="Arial" w:cs="Arial"/>
                <w:sz w:val="16"/>
                <w:szCs w:val="16"/>
              </w:rPr>
            </w:pPr>
          </w:p>
        </w:tc>
      </w:tr>
    </w:tbl>
    <w:p w:rsidR="00436DF0" w:rsidRPr="00201992" w:rsidRDefault="00436DF0" w:rsidP="00436DF0">
      <w:pPr>
        <w:pStyle w:val="A2S"/>
        <w:keepNext w:val="0"/>
        <w:widowControl w:val="0"/>
        <w:numPr>
          <w:ilvl w:val="2"/>
          <w:numId w:val="4"/>
        </w:numPr>
        <w:spacing w:before="60" w:after="60"/>
        <w:rPr>
          <w:sz w:val="20"/>
          <w:szCs w:val="20"/>
        </w:rPr>
      </w:pPr>
      <w:r w:rsidRPr="00201992">
        <w:rPr>
          <w:sz w:val="20"/>
          <w:szCs w:val="20"/>
        </w:rPr>
        <w:t>omit from the column headed “Responsible Person” for the brand “Venlexor XR”:</w:t>
      </w:r>
      <w:r w:rsidRPr="00201992">
        <w:rPr>
          <w:sz w:val="20"/>
          <w:szCs w:val="20"/>
        </w:rPr>
        <w:tab/>
      </w:r>
      <w:r w:rsidRPr="00201992">
        <w:rPr>
          <w:rFonts w:ascii="Arial" w:hAnsi="Arial" w:cs="Arial"/>
          <w:b/>
          <w:i w:val="0"/>
          <w:sz w:val="20"/>
          <w:szCs w:val="20"/>
        </w:rPr>
        <w:t>GM</w:t>
      </w:r>
      <w:r w:rsidRPr="00201992">
        <w:rPr>
          <w:sz w:val="20"/>
          <w:szCs w:val="20"/>
        </w:rPr>
        <w:tab/>
        <w:t>substitute:</w:t>
      </w:r>
      <w:r w:rsidRPr="00201992">
        <w:rPr>
          <w:sz w:val="20"/>
          <w:szCs w:val="20"/>
        </w:rPr>
        <w:tab/>
      </w:r>
      <w:r w:rsidR="00413185" w:rsidRPr="00201992">
        <w:rPr>
          <w:rFonts w:ascii="Arial" w:hAnsi="Arial" w:cs="Arial"/>
          <w:b/>
          <w:i w:val="0"/>
          <w:sz w:val="20"/>
          <w:szCs w:val="20"/>
        </w:rPr>
        <w:t>GN</w:t>
      </w:r>
    </w:p>
    <w:p w:rsidR="00D71101" w:rsidRPr="00201992" w:rsidRDefault="00D71101"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Vinorelbine in the form Solution for I.V</w:t>
      </w:r>
      <w:r w:rsidR="00FE1CBF">
        <w:rPr>
          <w:sz w:val="20"/>
          <w:szCs w:val="20"/>
        </w:rPr>
        <w:t>.</w:t>
      </w:r>
      <w:r w:rsidRPr="00201992">
        <w:rPr>
          <w:sz w:val="20"/>
          <w:szCs w:val="20"/>
        </w:rPr>
        <w:t xml:space="preserve"> infusion 10 mg (</w:t>
      </w:r>
      <w:r w:rsidR="00AE6DCF" w:rsidRPr="00201992">
        <w:rPr>
          <w:sz w:val="20"/>
          <w:szCs w:val="20"/>
        </w:rPr>
        <w:t>as tartrate) in 1 mL</w:t>
      </w:r>
    </w:p>
    <w:p w:rsidR="00D71101" w:rsidRPr="00201992" w:rsidRDefault="00D71101" w:rsidP="000E7242">
      <w:pPr>
        <w:pStyle w:val="A2S"/>
        <w:keepNext w:val="0"/>
        <w:widowControl w:val="0"/>
        <w:spacing w:before="60" w:after="60"/>
        <w:ind w:left="0" w:firstLine="663"/>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572"/>
        <w:gridCol w:w="846"/>
      </w:tblGrid>
      <w:tr w:rsidR="00D71101" w:rsidRPr="00201992" w:rsidTr="00AE6DCF">
        <w:trPr>
          <w:tblCellSpacing w:w="22" w:type="dxa"/>
        </w:trPr>
        <w:tc>
          <w:tcPr>
            <w:tcW w:w="1805" w:type="dxa"/>
          </w:tcPr>
          <w:p w:rsidR="00D71101" w:rsidRPr="00201992" w:rsidRDefault="00D71101" w:rsidP="000E7242">
            <w:pPr>
              <w:widowControl w:val="0"/>
              <w:rPr>
                <w:rFonts w:ascii="Arial" w:hAnsi="Arial" w:cs="Arial"/>
                <w:sz w:val="16"/>
                <w:szCs w:val="16"/>
              </w:rPr>
            </w:pPr>
          </w:p>
        </w:tc>
        <w:tc>
          <w:tcPr>
            <w:tcW w:w="2791" w:type="dxa"/>
          </w:tcPr>
          <w:p w:rsidR="00D71101" w:rsidRPr="00201992" w:rsidRDefault="00D71101" w:rsidP="000E7242">
            <w:pPr>
              <w:widowControl w:val="0"/>
              <w:rPr>
                <w:rFonts w:ascii="Arial" w:hAnsi="Arial" w:cs="Arial"/>
                <w:sz w:val="16"/>
                <w:szCs w:val="16"/>
              </w:rPr>
            </w:pPr>
          </w:p>
        </w:tc>
        <w:tc>
          <w:tcPr>
            <w:tcW w:w="1090" w:type="dxa"/>
          </w:tcPr>
          <w:p w:rsidR="00D71101" w:rsidRPr="00201992" w:rsidRDefault="00D71101" w:rsidP="000E7242">
            <w:pPr>
              <w:widowControl w:val="0"/>
              <w:rPr>
                <w:rFonts w:ascii="Arial" w:hAnsi="Arial" w:cs="Arial"/>
                <w:sz w:val="16"/>
                <w:szCs w:val="16"/>
              </w:rPr>
            </w:pPr>
          </w:p>
        </w:tc>
        <w:tc>
          <w:tcPr>
            <w:tcW w:w="1374" w:type="dxa"/>
          </w:tcPr>
          <w:p w:rsidR="00D71101" w:rsidRPr="00201992" w:rsidRDefault="00AE6DCF" w:rsidP="000E7242">
            <w:pPr>
              <w:widowControl w:val="0"/>
              <w:rPr>
                <w:rFonts w:ascii="Arial" w:hAnsi="Arial" w:cs="Arial"/>
                <w:sz w:val="16"/>
                <w:szCs w:val="16"/>
              </w:rPr>
            </w:pPr>
            <w:r w:rsidRPr="00201992">
              <w:rPr>
                <w:rFonts w:ascii="Arial" w:hAnsi="Arial" w:cs="Arial"/>
                <w:sz w:val="16"/>
                <w:szCs w:val="16"/>
              </w:rPr>
              <w:t>AS-Vinorelbine</w:t>
            </w:r>
          </w:p>
        </w:tc>
        <w:tc>
          <w:tcPr>
            <w:tcW w:w="381" w:type="dxa"/>
          </w:tcPr>
          <w:p w:rsidR="00D71101" w:rsidRPr="00201992" w:rsidRDefault="00D71101"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D71101" w:rsidRPr="00201992" w:rsidRDefault="00AE6DCF" w:rsidP="000E7242">
            <w:pPr>
              <w:widowControl w:val="0"/>
              <w:rPr>
                <w:rFonts w:ascii="Arial" w:hAnsi="Arial" w:cs="Arial"/>
                <w:sz w:val="16"/>
                <w:szCs w:val="16"/>
              </w:rPr>
            </w:pPr>
            <w:r w:rsidRPr="00201992">
              <w:rPr>
                <w:rFonts w:ascii="Arial" w:hAnsi="Arial" w:cs="Arial"/>
                <w:sz w:val="16"/>
                <w:szCs w:val="16"/>
              </w:rPr>
              <w:t xml:space="preserve">MP </w:t>
            </w:r>
          </w:p>
        </w:tc>
        <w:tc>
          <w:tcPr>
            <w:tcW w:w="1090" w:type="dxa"/>
          </w:tcPr>
          <w:p w:rsidR="00D71101" w:rsidRPr="00201992" w:rsidRDefault="00AE6DCF" w:rsidP="000E7242">
            <w:pPr>
              <w:widowControl w:val="0"/>
              <w:rPr>
                <w:rFonts w:ascii="Arial" w:hAnsi="Arial" w:cs="Arial"/>
                <w:sz w:val="16"/>
                <w:szCs w:val="16"/>
              </w:rPr>
            </w:pPr>
            <w:r w:rsidRPr="00201992">
              <w:rPr>
                <w:rFonts w:ascii="Arial" w:hAnsi="Arial" w:cs="Arial"/>
                <w:sz w:val="16"/>
                <w:szCs w:val="16"/>
              </w:rPr>
              <w:t>C3890 C3907</w:t>
            </w:r>
          </w:p>
        </w:tc>
        <w:tc>
          <w:tcPr>
            <w:tcW w:w="1090" w:type="dxa"/>
          </w:tcPr>
          <w:p w:rsidR="00D71101" w:rsidRPr="00201992" w:rsidRDefault="00D71101" w:rsidP="000E7242">
            <w:pPr>
              <w:widowControl w:val="0"/>
              <w:rPr>
                <w:rFonts w:ascii="Arial" w:hAnsi="Arial" w:cs="Arial"/>
                <w:sz w:val="16"/>
                <w:szCs w:val="16"/>
              </w:rPr>
            </w:pPr>
          </w:p>
        </w:tc>
        <w:tc>
          <w:tcPr>
            <w:tcW w:w="665" w:type="dxa"/>
          </w:tcPr>
          <w:p w:rsidR="00D71101" w:rsidRPr="00201992" w:rsidRDefault="00AE6DCF"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D71101" w:rsidRPr="00201992" w:rsidRDefault="00AE6DCF"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D71101" w:rsidRPr="00201992" w:rsidRDefault="00D71101" w:rsidP="000E7242">
            <w:pPr>
              <w:widowControl w:val="0"/>
              <w:jc w:val="right"/>
              <w:rPr>
                <w:rFonts w:ascii="Arial" w:hAnsi="Arial" w:cs="Arial"/>
                <w:sz w:val="16"/>
                <w:szCs w:val="16"/>
              </w:rPr>
            </w:pPr>
            <w:r w:rsidRPr="00201992">
              <w:rPr>
                <w:rFonts w:ascii="Arial" w:hAnsi="Arial" w:cs="Arial"/>
                <w:sz w:val="16"/>
                <w:szCs w:val="16"/>
              </w:rPr>
              <w:t>1</w:t>
            </w:r>
          </w:p>
        </w:tc>
        <w:tc>
          <w:tcPr>
            <w:tcW w:w="528" w:type="dxa"/>
          </w:tcPr>
          <w:p w:rsidR="00D71101" w:rsidRPr="00201992" w:rsidRDefault="00D71101" w:rsidP="000E7242">
            <w:pPr>
              <w:widowControl w:val="0"/>
              <w:jc w:val="right"/>
              <w:rPr>
                <w:rFonts w:ascii="Arial" w:hAnsi="Arial" w:cs="Arial"/>
                <w:sz w:val="16"/>
                <w:szCs w:val="16"/>
              </w:rPr>
            </w:pPr>
          </w:p>
        </w:tc>
        <w:tc>
          <w:tcPr>
            <w:tcW w:w="780" w:type="dxa"/>
          </w:tcPr>
          <w:p w:rsidR="00D71101" w:rsidRPr="00201992" w:rsidRDefault="00AE6DCF" w:rsidP="000E7242">
            <w:pPr>
              <w:widowControl w:val="0"/>
              <w:rPr>
                <w:rFonts w:ascii="Arial" w:hAnsi="Arial" w:cs="Arial"/>
                <w:sz w:val="16"/>
                <w:szCs w:val="16"/>
              </w:rPr>
            </w:pPr>
            <w:r w:rsidRPr="00201992">
              <w:rPr>
                <w:rFonts w:ascii="Arial" w:hAnsi="Arial" w:cs="Arial"/>
                <w:sz w:val="16"/>
                <w:szCs w:val="16"/>
              </w:rPr>
              <w:t>PB(100)</w:t>
            </w:r>
          </w:p>
        </w:tc>
      </w:tr>
    </w:tbl>
    <w:p w:rsidR="00AE6DCF" w:rsidRPr="00201992" w:rsidRDefault="00AE6DCF"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Vinorelbine in the form Solution for I.V</w:t>
      </w:r>
      <w:r w:rsidR="00FE1CBF">
        <w:rPr>
          <w:sz w:val="20"/>
          <w:szCs w:val="20"/>
        </w:rPr>
        <w:t>.</w:t>
      </w:r>
      <w:r w:rsidRPr="00201992">
        <w:rPr>
          <w:sz w:val="20"/>
          <w:szCs w:val="20"/>
        </w:rPr>
        <w:t xml:space="preserve"> infusion 50 mg (as tartrate) in 5 mL</w:t>
      </w:r>
    </w:p>
    <w:p w:rsidR="00AE6DCF" w:rsidRPr="00201992" w:rsidRDefault="00AE6DCF" w:rsidP="000E7242">
      <w:pPr>
        <w:pStyle w:val="A2S"/>
        <w:keepNext w:val="0"/>
        <w:widowControl w:val="0"/>
        <w:spacing w:before="60" w:after="60"/>
        <w:ind w:left="0" w:firstLine="663"/>
        <w:rPr>
          <w:sz w:val="20"/>
          <w:szCs w:val="20"/>
        </w:rPr>
      </w:pPr>
      <w:r w:rsidRPr="0020199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572"/>
        <w:gridCol w:w="846"/>
      </w:tblGrid>
      <w:tr w:rsidR="00AE6DCF" w:rsidRPr="00201992" w:rsidTr="00C67350">
        <w:trPr>
          <w:tblCellSpacing w:w="22" w:type="dxa"/>
        </w:trPr>
        <w:tc>
          <w:tcPr>
            <w:tcW w:w="1805" w:type="dxa"/>
          </w:tcPr>
          <w:p w:rsidR="00AE6DCF" w:rsidRPr="00201992" w:rsidRDefault="00AE6DCF" w:rsidP="000E7242">
            <w:pPr>
              <w:widowControl w:val="0"/>
              <w:rPr>
                <w:rFonts w:ascii="Arial" w:hAnsi="Arial" w:cs="Arial"/>
                <w:sz w:val="16"/>
                <w:szCs w:val="16"/>
              </w:rPr>
            </w:pPr>
          </w:p>
        </w:tc>
        <w:tc>
          <w:tcPr>
            <w:tcW w:w="2791" w:type="dxa"/>
          </w:tcPr>
          <w:p w:rsidR="00AE6DCF" w:rsidRPr="00201992" w:rsidRDefault="00AE6DCF" w:rsidP="000E7242">
            <w:pPr>
              <w:widowControl w:val="0"/>
              <w:rPr>
                <w:rFonts w:ascii="Arial" w:hAnsi="Arial" w:cs="Arial"/>
                <w:sz w:val="16"/>
                <w:szCs w:val="16"/>
              </w:rPr>
            </w:pPr>
          </w:p>
        </w:tc>
        <w:tc>
          <w:tcPr>
            <w:tcW w:w="1090" w:type="dxa"/>
          </w:tcPr>
          <w:p w:rsidR="00AE6DCF" w:rsidRPr="00201992" w:rsidRDefault="00AE6DCF" w:rsidP="000E7242">
            <w:pPr>
              <w:widowControl w:val="0"/>
              <w:rPr>
                <w:rFonts w:ascii="Arial" w:hAnsi="Arial" w:cs="Arial"/>
                <w:sz w:val="16"/>
                <w:szCs w:val="16"/>
              </w:rPr>
            </w:pPr>
          </w:p>
        </w:tc>
        <w:tc>
          <w:tcPr>
            <w:tcW w:w="1374" w:type="dxa"/>
          </w:tcPr>
          <w:p w:rsidR="00AE6DCF" w:rsidRPr="00201992" w:rsidRDefault="00AE6DCF" w:rsidP="000E7242">
            <w:pPr>
              <w:widowControl w:val="0"/>
              <w:rPr>
                <w:rFonts w:ascii="Arial" w:hAnsi="Arial" w:cs="Arial"/>
                <w:sz w:val="16"/>
                <w:szCs w:val="16"/>
              </w:rPr>
            </w:pPr>
            <w:r w:rsidRPr="00201992">
              <w:rPr>
                <w:rFonts w:ascii="Arial" w:hAnsi="Arial" w:cs="Arial"/>
                <w:sz w:val="16"/>
                <w:szCs w:val="16"/>
              </w:rPr>
              <w:t>AS-Vinorelbine</w:t>
            </w:r>
          </w:p>
        </w:tc>
        <w:tc>
          <w:tcPr>
            <w:tcW w:w="381" w:type="dxa"/>
          </w:tcPr>
          <w:p w:rsidR="00AE6DCF" w:rsidRPr="00201992" w:rsidRDefault="00AE6DCF" w:rsidP="000E7242">
            <w:pPr>
              <w:widowControl w:val="0"/>
              <w:rPr>
                <w:rFonts w:ascii="Arial" w:hAnsi="Arial" w:cs="Arial"/>
                <w:sz w:val="16"/>
                <w:szCs w:val="16"/>
              </w:rPr>
            </w:pPr>
            <w:r w:rsidRPr="00201992">
              <w:rPr>
                <w:rFonts w:ascii="Arial" w:hAnsi="Arial" w:cs="Arial"/>
                <w:sz w:val="16"/>
                <w:szCs w:val="16"/>
              </w:rPr>
              <w:t>YA</w:t>
            </w:r>
          </w:p>
        </w:tc>
        <w:tc>
          <w:tcPr>
            <w:tcW w:w="942" w:type="dxa"/>
          </w:tcPr>
          <w:p w:rsidR="00AE6DCF" w:rsidRPr="00201992" w:rsidRDefault="00AE6DCF" w:rsidP="000E7242">
            <w:pPr>
              <w:widowControl w:val="0"/>
              <w:rPr>
                <w:rFonts w:ascii="Arial" w:hAnsi="Arial" w:cs="Arial"/>
                <w:sz w:val="16"/>
                <w:szCs w:val="16"/>
              </w:rPr>
            </w:pPr>
            <w:r w:rsidRPr="00201992">
              <w:rPr>
                <w:rFonts w:ascii="Arial" w:hAnsi="Arial" w:cs="Arial"/>
                <w:sz w:val="16"/>
                <w:szCs w:val="16"/>
              </w:rPr>
              <w:t xml:space="preserve">MP </w:t>
            </w:r>
          </w:p>
        </w:tc>
        <w:tc>
          <w:tcPr>
            <w:tcW w:w="1090" w:type="dxa"/>
          </w:tcPr>
          <w:p w:rsidR="00AE6DCF" w:rsidRPr="00201992" w:rsidRDefault="00AE6DCF" w:rsidP="000E7242">
            <w:pPr>
              <w:widowControl w:val="0"/>
              <w:rPr>
                <w:rFonts w:ascii="Arial" w:hAnsi="Arial" w:cs="Arial"/>
                <w:sz w:val="16"/>
                <w:szCs w:val="16"/>
              </w:rPr>
            </w:pPr>
            <w:r w:rsidRPr="00201992">
              <w:rPr>
                <w:rFonts w:ascii="Arial" w:hAnsi="Arial" w:cs="Arial"/>
                <w:sz w:val="16"/>
                <w:szCs w:val="16"/>
              </w:rPr>
              <w:t>C3890 C3907</w:t>
            </w:r>
          </w:p>
        </w:tc>
        <w:tc>
          <w:tcPr>
            <w:tcW w:w="1090" w:type="dxa"/>
          </w:tcPr>
          <w:p w:rsidR="00AE6DCF" w:rsidRPr="00201992" w:rsidRDefault="00AE6DCF" w:rsidP="000E7242">
            <w:pPr>
              <w:widowControl w:val="0"/>
              <w:rPr>
                <w:rFonts w:ascii="Arial" w:hAnsi="Arial" w:cs="Arial"/>
                <w:sz w:val="16"/>
                <w:szCs w:val="16"/>
              </w:rPr>
            </w:pPr>
          </w:p>
        </w:tc>
        <w:tc>
          <w:tcPr>
            <w:tcW w:w="665" w:type="dxa"/>
          </w:tcPr>
          <w:p w:rsidR="00AE6DCF" w:rsidRPr="00201992" w:rsidRDefault="00AE6DCF"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AE6DCF" w:rsidRPr="00201992" w:rsidRDefault="00AE6DCF" w:rsidP="000E7242">
            <w:pPr>
              <w:widowControl w:val="0"/>
              <w:rPr>
                <w:rFonts w:ascii="Arial" w:hAnsi="Arial" w:cs="Arial"/>
                <w:sz w:val="16"/>
                <w:szCs w:val="16"/>
              </w:rPr>
            </w:pPr>
            <w:r w:rsidRPr="00201992">
              <w:rPr>
                <w:rFonts w:ascii="Arial" w:hAnsi="Arial" w:cs="Arial"/>
                <w:sz w:val="16"/>
                <w:szCs w:val="16"/>
              </w:rPr>
              <w:t>See Note 3</w:t>
            </w:r>
          </w:p>
        </w:tc>
        <w:tc>
          <w:tcPr>
            <w:tcW w:w="665" w:type="dxa"/>
          </w:tcPr>
          <w:p w:rsidR="00AE6DCF" w:rsidRPr="00201992" w:rsidRDefault="00AE6DCF" w:rsidP="000E7242">
            <w:pPr>
              <w:widowControl w:val="0"/>
              <w:jc w:val="right"/>
              <w:rPr>
                <w:rFonts w:ascii="Arial" w:hAnsi="Arial" w:cs="Arial"/>
                <w:sz w:val="16"/>
                <w:szCs w:val="16"/>
              </w:rPr>
            </w:pPr>
            <w:r w:rsidRPr="00201992">
              <w:rPr>
                <w:rFonts w:ascii="Arial" w:hAnsi="Arial" w:cs="Arial"/>
                <w:sz w:val="16"/>
                <w:szCs w:val="16"/>
              </w:rPr>
              <w:t>1</w:t>
            </w:r>
          </w:p>
        </w:tc>
        <w:tc>
          <w:tcPr>
            <w:tcW w:w="528" w:type="dxa"/>
          </w:tcPr>
          <w:p w:rsidR="00AE6DCF" w:rsidRPr="00201992" w:rsidRDefault="00AE6DCF" w:rsidP="000E7242">
            <w:pPr>
              <w:widowControl w:val="0"/>
              <w:jc w:val="right"/>
              <w:rPr>
                <w:rFonts w:ascii="Arial" w:hAnsi="Arial" w:cs="Arial"/>
                <w:sz w:val="16"/>
                <w:szCs w:val="16"/>
              </w:rPr>
            </w:pPr>
          </w:p>
        </w:tc>
        <w:tc>
          <w:tcPr>
            <w:tcW w:w="780" w:type="dxa"/>
          </w:tcPr>
          <w:p w:rsidR="00AE6DCF" w:rsidRPr="00201992" w:rsidRDefault="00AE6DCF" w:rsidP="000E7242">
            <w:pPr>
              <w:widowControl w:val="0"/>
              <w:rPr>
                <w:rFonts w:ascii="Arial" w:hAnsi="Arial" w:cs="Arial"/>
                <w:sz w:val="16"/>
                <w:szCs w:val="16"/>
              </w:rPr>
            </w:pPr>
            <w:r w:rsidRPr="00201992">
              <w:rPr>
                <w:rFonts w:ascii="Arial" w:hAnsi="Arial" w:cs="Arial"/>
                <w:sz w:val="16"/>
                <w:szCs w:val="16"/>
              </w:rPr>
              <w:t>PB(100)</w:t>
            </w:r>
          </w:p>
        </w:tc>
      </w:tr>
    </w:tbl>
    <w:p w:rsidR="005C6B8A" w:rsidRPr="00201992" w:rsidRDefault="005C6B8A"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1, entry for Zolmitriptan</w:t>
      </w:r>
    </w:p>
    <w:p w:rsidR="005C6B8A" w:rsidRPr="00201992" w:rsidRDefault="005C6B8A" w:rsidP="000E7242">
      <w:pPr>
        <w:pStyle w:val="A2S"/>
        <w:keepNext w:val="0"/>
        <w:widowControl w:val="0"/>
        <w:spacing w:before="60" w:after="60"/>
        <w:ind w:left="0" w:firstLine="663"/>
        <w:rPr>
          <w:sz w:val="20"/>
          <w:szCs w:val="20"/>
        </w:rPr>
      </w:pPr>
      <w:r w:rsidRPr="00201992">
        <w:rPr>
          <w:sz w:val="20"/>
          <w:szCs w:val="20"/>
        </w:rPr>
        <w:t>substitute:</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572"/>
        <w:gridCol w:w="846"/>
      </w:tblGrid>
      <w:tr w:rsidR="005C6B8A" w:rsidRPr="00201992" w:rsidTr="005C6B8A">
        <w:trPr>
          <w:tblCellSpacing w:w="22" w:type="dxa"/>
        </w:trPr>
        <w:tc>
          <w:tcPr>
            <w:tcW w:w="1805"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 xml:space="preserve">Zolmitriptan </w:t>
            </w:r>
          </w:p>
        </w:tc>
        <w:tc>
          <w:tcPr>
            <w:tcW w:w="2791"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 xml:space="preserve">Tablet 2.5 mg </w:t>
            </w:r>
          </w:p>
        </w:tc>
        <w:tc>
          <w:tcPr>
            <w:tcW w:w="1090"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 xml:space="preserve">Oral </w:t>
            </w:r>
          </w:p>
        </w:tc>
        <w:tc>
          <w:tcPr>
            <w:tcW w:w="1374"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 xml:space="preserve">Zoltrip </w:t>
            </w:r>
          </w:p>
        </w:tc>
        <w:tc>
          <w:tcPr>
            <w:tcW w:w="381"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QA</w:t>
            </w:r>
          </w:p>
        </w:tc>
        <w:tc>
          <w:tcPr>
            <w:tcW w:w="942"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 xml:space="preserve">MP NP </w:t>
            </w:r>
          </w:p>
        </w:tc>
        <w:tc>
          <w:tcPr>
            <w:tcW w:w="1090"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 xml:space="preserve">C3280 </w:t>
            </w:r>
          </w:p>
          <w:p w:rsidR="005C6B8A" w:rsidRPr="00201992" w:rsidRDefault="005C6B8A" w:rsidP="000E7242">
            <w:pPr>
              <w:widowControl w:val="0"/>
              <w:autoSpaceDE w:val="0"/>
              <w:autoSpaceDN w:val="0"/>
              <w:adjustRightInd w:val="0"/>
              <w:rPr>
                <w:rFonts w:ascii="Arial" w:hAnsi="Arial" w:cs="Arial"/>
                <w:sz w:val="16"/>
                <w:szCs w:val="16"/>
              </w:rPr>
            </w:pPr>
          </w:p>
        </w:tc>
        <w:tc>
          <w:tcPr>
            <w:tcW w:w="1090" w:type="dxa"/>
          </w:tcPr>
          <w:p w:rsidR="005C6B8A" w:rsidRPr="00201992" w:rsidRDefault="005C6B8A" w:rsidP="000E7242">
            <w:pPr>
              <w:widowControl w:val="0"/>
              <w:autoSpaceDE w:val="0"/>
              <w:autoSpaceDN w:val="0"/>
              <w:adjustRightInd w:val="0"/>
              <w:rPr>
                <w:rFonts w:ascii="Arial" w:hAnsi="Arial" w:cs="Arial"/>
                <w:sz w:val="16"/>
                <w:szCs w:val="16"/>
              </w:rPr>
            </w:pPr>
          </w:p>
        </w:tc>
        <w:tc>
          <w:tcPr>
            <w:tcW w:w="665"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4</w:t>
            </w:r>
          </w:p>
        </w:tc>
        <w:tc>
          <w:tcPr>
            <w:tcW w:w="665"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5</w:t>
            </w:r>
          </w:p>
        </w:tc>
        <w:tc>
          <w:tcPr>
            <w:tcW w:w="665" w:type="dxa"/>
          </w:tcPr>
          <w:p w:rsidR="005C6B8A" w:rsidRPr="00201992" w:rsidRDefault="005C6B8A" w:rsidP="000E7242">
            <w:pPr>
              <w:widowControl w:val="0"/>
              <w:autoSpaceDE w:val="0"/>
              <w:autoSpaceDN w:val="0"/>
              <w:adjustRightInd w:val="0"/>
              <w:jc w:val="right"/>
              <w:rPr>
                <w:rFonts w:ascii="Arial" w:hAnsi="Arial" w:cs="Arial"/>
                <w:sz w:val="16"/>
                <w:szCs w:val="16"/>
              </w:rPr>
            </w:pPr>
            <w:r w:rsidRPr="00201992">
              <w:rPr>
                <w:rFonts w:ascii="Arial" w:hAnsi="Arial" w:cs="Arial"/>
                <w:sz w:val="16"/>
                <w:szCs w:val="16"/>
              </w:rPr>
              <w:t>2</w:t>
            </w:r>
          </w:p>
        </w:tc>
        <w:tc>
          <w:tcPr>
            <w:tcW w:w="528" w:type="dxa"/>
          </w:tcPr>
          <w:p w:rsidR="005C6B8A" w:rsidRPr="00201992" w:rsidRDefault="005C6B8A" w:rsidP="000E7242">
            <w:pPr>
              <w:widowControl w:val="0"/>
              <w:autoSpaceDE w:val="0"/>
              <w:autoSpaceDN w:val="0"/>
              <w:adjustRightInd w:val="0"/>
              <w:rPr>
                <w:rFonts w:ascii="Arial" w:hAnsi="Arial" w:cs="Arial"/>
                <w:sz w:val="16"/>
                <w:szCs w:val="16"/>
              </w:rPr>
            </w:pPr>
          </w:p>
        </w:tc>
        <w:tc>
          <w:tcPr>
            <w:tcW w:w="780" w:type="dxa"/>
          </w:tcPr>
          <w:p w:rsidR="005C6B8A" w:rsidRPr="00201992" w:rsidRDefault="005C6B8A" w:rsidP="000E7242">
            <w:pPr>
              <w:widowControl w:val="0"/>
              <w:autoSpaceDE w:val="0"/>
              <w:autoSpaceDN w:val="0"/>
              <w:adjustRightInd w:val="0"/>
              <w:rPr>
                <w:rFonts w:ascii="Arial" w:hAnsi="Arial" w:cs="Arial"/>
                <w:sz w:val="16"/>
                <w:szCs w:val="16"/>
              </w:rPr>
            </w:pPr>
          </w:p>
        </w:tc>
      </w:tr>
      <w:tr w:rsidR="005C6B8A" w:rsidRPr="00201992" w:rsidTr="005C6B8A">
        <w:trPr>
          <w:tblCellSpacing w:w="22" w:type="dxa"/>
        </w:trPr>
        <w:tc>
          <w:tcPr>
            <w:tcW w:w="1805" w:type="dxa"/>
          </w:tcPr>
          <w:p w:rsidR="005C6B8A" w:rsidRPr="00201992" w:rsidRDefault="005C6B8A" w:rsidP="000E7242">
            <w:pPr>
              <w:widowControl w:val="0"/>
              <w:autoSpaceDE w:val="0"/>
              <w:autoSpaceDN w:val="0"/>
              <w:adjustRightInd w:val="0"/>
              <w:rPr>
                <w:rFonts w:ascii="Arial" w:hAnsi="Arial" w:cs="Arial"/>
                <w:sz w:val="16"/>
                <w:szCs w:val="16"/>
              </w:rPr>
            </w:pPr>
          </w:p>
        </w:tc>
        <w:tc>
          <w:tcPr>
            <w:tcW w:w="2791" w:type="dxa"/>
          </w:tcPr>
          <w:p w:rsidR="005C6B8A" w:rsidRPr="00201992" w:rsidRDefault="005C6B8A" w:rsidP="000E7242">
            <w:pPr>
              <w:widowControl w:val="0"/>
              <w:autoSpaceDE w:val="0"/>
              <w:autoSpaceDN w:val="0"/>
              <w:adjustRightInd w:val="0"/>
              <w:rPr>
                <w:rFonts w:ascii="Arial" w:hAnsi="Arial" w:cs="Arial"/>
                <w:sz w:val="16"/>
                <w:szCs w:val="16"/>
              </w:rPr>
            </w:pPr>
          </w:p>
        </w:tc>
        <w:tc>
          <w:tcPr>
            <w:tcW w:w="1090" w:type="dxa"/>
          </w:tcPr>
          <w:p w:rsidR="005C6B8A" w:rsidRPr="00201992" w:rsidRDefault="005C6B8A" w:rsidP="000E7242">
            <w:pPr>
              <w:widowControl w:val="0"/>
              <w:autoSpaceDE w:val="0"/>
              <w:autoSpaceDN w:val="0"/>
              <w:adjustRightInd w:val="0"/>
              <w:rPr>
                <w:rFonts w:ascii="Arial" w:hAnsi="Arial" w:cs="Arial"/>
                <w:sz w:val="16"/>
                <w:szCs w:val="16"/>
              </w:rPr>
            </w:pPr>
          </w:p>
        </w:tc>
        <w:tc>
          <w:tcPr>
            <w:tcW w:w="1374"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 xml:space="preserve">Zomig </w:t>
            </w:r>
          </w:p>
        </w:tc>
        <w:tc>
          <w:tcPr>
            <w:tcW w:w="381"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 xml:space="preserve">AP </w:t>
            </w:r>
          </w:p>
        </w:tc>
        <w:tc>
          <w:tcPr>
            <w:tcW w:w="942"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 xml:space="preserve">MP NP </w:t>
            </w:r>
          </w:p>
        </w:tc>
        <w:tc>
          <w:tcPr>
            <w:tcW w:w="1090"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 xml:space="preserve">C3280 </w:t>
            </w:r>
          </w:p>
          <w:p w:rsidR="005C6B8A" w:rsidRPr="00201992" w:rsidRDefault="005C6B8A" w:rsidP="000E7242">
            <w:pPr>
              <w:widowControl w:val="0"/>
              <w:autoSpaceDE w:val="0"/>
              <w:autoSpaceDN w:val="0"/>
              <w:adjustRightInd w:val="0"/>
              <w:rPr>
                <w:rFonts w:ascii="Arial" w:hAnsi="Arial" w:cs="Arial"/>
                <w:sz w:val="16"/>
                <w:szCs w:val="16"/>
              </w:rPr>
            </w:pPr>
          </w:p>
        </w:tc>
        <w:tc>
          <w:tcPr>
            <w:tcW w:w="1090" w:type="dxa"/>
          </w:tcPr>
          <w:p w:rsidR="005C6B8A" w:rsidRPr="00201992" w:rsidRDefault="005C6B8A" w:rsidP="000E7242">
            <w:pPr>
              <w:widowControl w:val="0"/>
              <w:autoSpaceDE w:val="0"/>
              <w:autoSpaceDN w:val="0"/>
              <w:adjustRightInd w:val="0"/>
              <w:rPr>
                <w:rFonts w:ascii="Arial" w:hAnsi="Arial" w:cs="Arial"/>
                <w:sz w:val="16"/>
                <w:szCs w:val="16"/>
              </w:rPr>
            </w:pPr>
          </w:p>
        </w:tc>
        <w:tc>
          <w:tcPr>
            <w:tcW w:w="665"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4</w:t>
            </w:r>
          </w:p>
        </w:tc>
        <w:tc>
          <w:tcPr>
            <w:tcW w:w="665" w:type="dxa"/>
          </w:tcPr>
          <w:p w:rsidR="005C6B8A" w:rsidRPr="00201992" w:rsidRDefault="005C6B8A" w:rsidP="000E7242">
            <w:pPr>
              <w:widowControl w:val="0"/>
              <w:autoSpaceDE w:val="0"/>
              <w:autoSpaceDN w:val="0"/>
              <w:adjustRightInd w:val="0"/>
              <w:rPr>
                <w:rFonts w:ascii="Arial" w:hAnsi="Arial" w:cs="Arial"/>
                <w:sz w:val="16"/>
                <w:szCs w:val="16"/>
              </w:rPr>
            </w:pPr>
            <w:r w:rsidRPr="00201992">
              <w:rPr>
                <w:rFonts w:ascii="Arial" w:hAnsi="Arial" w:cs="Arial"/>
                <w:sz w:val="16"/>
                <w:szCs w:val="16"/>
              </w:rPr>
              <w:t>5</w:t>
            </w:r>
          </w:p>
        </w:tc>
        <w:tc>
          <w:tcPr>
            <w:tcW w:w="665" w:type="dxa"/>
          </w:tcPr>
          <w:p w:rsidR="005C6B8A" w:rsidRPr="00201992" w:rsidRDefault="005C6B8A" w:rsidP="000E7242">
            <w:pPr>
              <w:widowControl w:val="0"/>
              <w:autoSpaceDE w:val="0"/>
              <w:autoSpaceDN w:val="0"/>
              <w:adjustRightInd w:val="0"/>
              <w:jc w:val="right"/>
              <w:rPr>
                <w:rFonts w:ascii="Arial" w:hAnsi="Arial" w:cs="Arial"/>
                <w:sz w:val="16"/>
                <w:szCs w:val="16"/>
              </w:rPr>
            </w:pPr>
            <w:r w:rsidRPr="00201992">
              <w:rPr>
                <w:rFonts w:ascii="Arial" w:hAnsi="Arial" w:cs="Arial"/>
                <w:sz w:val="16"/>
                <w:szCs w:val="16"/>
              </w:rPr>
              <w:t>2</w:t>
            </w:r>
          </w:p>
        </w:tc>
        <w:tc>
          <w:tcPr>
            <w:tcW w:w="528" w:type="dxa"/>
          </w:tcPr>
          <w:p w:rsidR="005C6B8A" w:rsidRPr="00201992" w:rsidRDefault="005C6B8A" w:rsidP="000E7242">
            <w:pPr>
              <w:widowControl w:val="0"/>
              <w:autoSpaceDE w:val="0"/>
              <w:autoSpaceDN w:val="0"/>
              <w:adjustRightInd w:val="0"/>
              <w:rPr>
                <w:rFonts w:ascii="Arial" w:hAnsi="Arial" w:cs="Arial"/>
                <w:sz w:val="16"/>
                <w:szCs w:val="16"/>
              </w:rPr>
            </w:pPr>
          </w:p>
        </w:tc>
        <w:tc>
          <w:tcPr>
            <w:tcW w:w="780" w:type="dxa"/>
          </w:tcPr>
          <w:p w:rsidR="005C6B8A" w:rsidRPr="00201992" w:rsidRDefault="005C6B8A" w:rsidP="000E7242">
            <w:pPr>
              <w:widowControl w:val="0"/>
              <w:autoSpaceDE w:val="0"/>
              <w:autoSpaceDN w:val="0"/>
              <w:adjustRightInd w:val="0"/>
              <w:rPr>
                <w:rFonts w:ascii="Arial" w:hAnsi="Arial" w:cs="Arial"/>
                <w:sz w:val="16"/>
                <w:szCs w:val="16"/>
              </w:rPr>
            </w:pPr>
          </w:p>
        </w:tc>
      </w:tr>
    </w:tbl>
    <w:p w:rsidR="00FD6D07" w:rsidRPr="00201992" w:rsidRDefault="00FD6D07"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3</w:t>
      </w:r>
    </w:p>
    <w:p w:rsidR="00FD6D07" w:rsidRPr="00201992" w:rsidRDefault="00FD6D07" w:rsidP="000E7242">
      <w:pPr>
        <w:pStyle w:val="A2S"/>
        <w:keepNext w:val="0"/>
        <w:widowControl w:val="0"/>
        <w:spacing w:before="60" w:after="60"/>
        <w:ind w:left="0" w:firstLine="663"/>
        <w:rPr>
          <w:sz w:val="20"/>
          <w:szCs w:val="20"/>
        </w:rPr>
      </w:pPr>
      <w:r w:rsidRPr="00201992">
        <w:rPr>
          <w:sz w:val="20"/>
          <w:szCs w:val="20"/>
        </w:rPr>
        <w:t>omit:</w:t>
      </w:r>
    </w:p>
    <w:tbl>
      <w:tblPr>
        <w:tblW w:w="873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4161"/>
        <w:gridCol w:w="3078"/>
      </w:tblGrid>
      <w:tr w:rsidR="00FD6D07" w:rsidRPr="00201992" w:rsidTr="005832AE">
        <w:trPr>
          <w:trHeight w:val="255"/>
        </w:trPr>
        <w:tc>
          <w:tcPr>
            <w:tcW w:w="1495" w:type="dxa"/>
            <w:shd w:val="clear" w:color="auto" w:fill="auto"/>
            <w:vAlign w:val="bottom"/>
          </w:tcPr>
          <w:p w:rsidR="00FD6D07" w:rsidRPr="00201992" w:rsidRDefault="00FD6D07" w:rsidP="000E7242">
            <w:pPr>
              <w:widowControl w:val="0"/>
              <w:spacing w:after="60"/>
              <w:rPr>
                <w:rFonts w:ascii="Arial" w:hAnsi="Arial" w:cs="Arial"/>
                <w:sz w:val="16"/>
                <w:szCs w:val="16"/>
                <w:lang w:val="en-US"/>
              </w:rPr>
            </w:pPr>
            <w:r w:rsidRPr="00201992">
              <w:rPr>
                <w:rFonts w:ascii="Arial" w:hAnsi="Arial" w:cs="Arial"/>
                <w:sz w:val="16"/>
                <w:szCs w:val="16"/>
                <w:lang w:val="en-US"/>
              </w:rPr>
              <w:t>GM</w:t>
            </w:r>
          </w:p>
        </w:tc>
        <w:tc>
          <w:tcPr>
            <w:tcW w:w="4161" w:type="dxa"/>
            <w:shd w:val="clear" w:color="auto" w:fill="auto"/>
            <w:vAlign w:val="bottom"/>
          </w:tcPr>
          <w:p w:rsidR="00FD6D07" w:rsidRPr="00201992" w:rsidRDefault="00FD6D07" w:rsidP="000E7242">
            <w:pPr>
              <w:widowControl w:val="0"/>
              <w:spacing w:after="60"/>
              <w:rPr>
                <w:rFonts w:ascii="Arial" w:hAnsi="Arial" w:cs="Arial"/>
                <w:sz w:val="16"/>
                <w:szCs w:val="16"/>
                <w:lang w:val="en-US"/>
              </w:rPr>
            </w:pPr>
            <w:r w:rsidRPr="00201992">
              <w:rPr>
                <w:rFonts w:ascii="Arial" w:hAnsi="Arial" w:cs="Arial"/>
                <w:sz w:val="16"/>
                <w:szCs w:val="16"/>
              </w:rPr>
              <w:t>Ascent Pharma Pty Ltd</w:t>
            </w:r>
          </w:p>
        </w:tc>
        <w:tc>
          <w:tcPr>
            <w:tcW w:w="3078" w:type="dxa"/>
            <w:shd w:val="clear" w:color="auto" w:fill="auto"/>
            <w:vAlign w:val="bottom"/>
          </w:tcPr>
          <w:p w:rsidR="00FD6D07" w:rsidRPr="00201992" w:rsidRDefault="00FD6D07" w:rsidP="000E7242">
            <w:pPr>
              <w:widowControl w:val="0"/>
              <w:spacing w:after="60"/>
              <w:rPr>
                <w:rFonts w:ascii="Arial" w:hAnsi="Arial" w:cs="Arial"/>
                <w:sz w:val="16"/>
                <w:szCs w:val="16"/>
                <w:lang w:val="en-US"/>
              </w:rPr>
            </w:pPr>
            <w:r w:rsidRPr="00201992">
              <w:rPr>
                <w:rFonts w:ascii="Arial" w:hAnsi="Arial" w:cs="Arial"/>
                <w:sz w:val="16"/>
                <w:szCs w:val="16"/>
              </w:rPr>
              <w:t>68 118 734 795</w:t>
            </w:r>
          </w:p>
        </w:tc>
      </w:tr>
    </w:tbl>
    <w:p w:rsidR="00976063" w:rsidRPr="00201992" w:rsidRDefault="00FE1CBF" w:rsidP="000E7242">
      <w:pPr>
        <w:pStyle w:val="A1S"/>
        <w:keepNext w:val="0"/>
        <w:widowControl w:val="0"/>
        <w:numPr>
          <w:ilvl w:val="0"/>
          <w:numId w:val="4"/>
        </w:numPr>
        <w:tabs>
          <w:tab w:val="num" w:pos="720"/>
        </w:tabs>
        <w:spacing w:before="120" w:line="240" w:lineRule="auto"/>
        <w:ind w:left="663" w:hanging="720"/>
        <w:rPr>
          <w:sz w:val="20"/>
          <w:szCs w:val="20"/>
        </w:rPr>
      </w:pPr>
      <w:r>
        <w:rPr>
          <w:sz w:val="20"/>
          <w:szCs w:val="20"/>
        </w:rPr>
        <w:t>Schedule 3, entry for Resp</w:t>
      </w:r>
      <w:r w:rsidR="00976063" w:rsidRPr="00201992">
        <w:rPr>
          <w:sz w:val="20"/>
          <w:szCs w:val="20"/>
        </w:rPr>
        <w:t>onsible Person Code GN</w:t>
      </w:r>
    </w:p>
    <w:p w:rsidR="00976063" w:rsidRPr="00201992" w:rsidRDefault="00976063" w:rsidP="000E7242">
      <w:pPr>
        <w:pStyle w:val="A2S"/>
        <w:keepNext w:val="0"/>
        <w:widowControl w:val="0"/>
        <w:spacing w:before="60" w:after="60"/>
        <w:ind w:left="0" w:firstLine="663"/>
        <w:rPr>
          <w:sz w:val="20"/>
          <w:szCs w:val="20"/>
        </w:rPr>
      </w:pPr>
      <w:r w:rsidRPr="00201992">
        <w:rPr>
          <w:sz w:val="20"/>
          <w:szCs w:val="20"/>
        </w:rPr>
        <w:t>omit from the column headed “Responsible Person”:</w:t>
      </w:r>
      <w:r w:rsidRPr="00201992">
        <w:rPr>
          <w:sz w:val="20"/>
          <w:szCs w:val="20"/>
        </w:rPr>
        <w:tab/>
      </w:r>
      <w:r w:rsidRPr="00201992">
        <w:rPr>
          <w:rFonts w:ascii="Arial" w:hAnsi="Arial" w:cs="Arial"/>
          <w:b/>
          <w:i w:val="0"/>
          <w:sz w:val="20"/>
          <w:szCs w:val="20"/>
        </w:rPr>
        <w:t>Ascent Pharmaceuticals Limited</w:t>
      </w:r>
      <w:r w:rsidRPr="00201992">
        <w:rPr>
          <w:sz w:val="20"/>
          <w:szCs w:val="20"/>
        </w:rPr>
        <w:tab/>
        <w:t>substitute:</w:t>
      </w:r>
      <w:r w:rsidRPr="00201992">
        <w:rPr>
          <w:sz w:val="20"/>
          <w:szCs w:val="20"/>
        </w:rPr>
        <w:tab/>
      </w:r>
      <w:r w:rsidRPr="00201992">
        <w:rPr>
          <w:rFonts w:ascii="Arial" w:hAnsi="Arial" w:cs="Arial"/>
          <w:b/>
          <w:i w:val="0"/>
          <w:sz w:val="20"/>
          <w:szCs w:val="20"/>
        </w:rPr>
        <w:t>Actavis Pty Ltd</w:t>
      </w:r>
    </w:p>
    <w:p w:rsidR="003A4A78" w:rsidRPr="00201992" w:rsidRDefault="003A4A78"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3, after details relevant to Responsible Person Code TX</w:t>
      </w:r>
    </w:p>
    <w:p w:rsidR="003A4A78" w:rsidRPr="00201992" w:rsidRDefault="003A4A78" w:rsidP="000E7242">
      <w:pPr>
        <w:pStyle w:val="A2S"/>
        <w:keepNext w:val="0"/>
        <w:widowControl w:val="0"/>
        <w:spacing w:before="60" w:after="60"/>
        <w:ind w:left="0" w:firstLine="663"/>
        <w:rPr>
          <w:sz w:val="20"/>
          <w:szCs w:val="20"/>
        </w:rPr>
      </w:pPr>
      <w:r w:rsidRPr="00201992">
        <w:rPr>
          <w:sz w:val="20"/>
          <w:szCs w:val="20"/>
        </w:rPr>
        <w:t>insert:</w:t>
      </w:r>
    </w:p>
    <w:tbl>
      <w:tblPr>
        <w:tblW w:w="873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4161"/>
        <w:gridCol w:w="3078"/>
      </w:tblGrid>
      <w:tr w:rsidR="003A4A78" w:rsidRPr="00201992" w:rsidTr="005D268B">
        <w:trPr>
          <w:trHeight w:val="255"/>
        </w:trPr>
        <w:tc>
          <w:tcPr>
            <w:tcW w:w="1495" w:type="dxa"/>
            <w:shd w:val="clear" w:color="auto" w:fill="auto"/>
            <w:vAlign w:val="bottom"/>
          </w:tcPr>
          <w:p w:rsidR="003A4A78" w:rsidRPr="00201992" w:rsidRDefault="003A4A78" w:rsidP="000E7242">
            <w:pPr>
              <w:widowControl w:val="0"/>
              <w:spacing w:after="60"/>
              <w:rPr>
                <w:rFonts w:ascii="Arial" w:hAnsi="Arial" w:cs="Arial"/>
                <w:sz w:val="16"/>
                <w:szCs w:val="16"/>
                <w:lang w:val="en-US"/>
              </w:rPr>
            </w:pPr>
            <w:r w:rsidRPr="00201992">
              <w:rPr>
                <w:rFonts w:ascii="Arial" w:hAnsi="Arial" w:cs="Arial"/>
                <w:sz w:val="16"/>
                <w:szCs w:val="16"/>
                <w:lang w:val="en-US"/>
              </w:rPr>
              <w:t>UA</w:t>
            </w:r>
          </w:p>
        </w:tc>
        <w:tc>
          <w:tcPr>
            <w:tcW w:w="4161" w:type="dxa"/>
            <w:shd w:val="clear" w:color="auto" w:fill="auto"/>
            <w:vAlign w:val="bottom"/>
          </w:tcPr>
          <w:p w:rsidR="003A4A78" w:rsidRPr="00201992" w:rsidRDefault="003A4A78" w:rsidP="000E7242">
            <w:pPr>
              <w:widowControl w:val="0"/>
              <w:spacing w:after="60"/>
              <w:rPr>
                <w:rFonts w:ascii="Arial" w:hAnsi="Arial" w:cs="Arial"/>
                <w:sz w:val="16"/>
                <w:szCs w:val="16"/>
                <w:lang w:val="en-US"/>
              </w:rPr>
            </w:pPr>
            <w:r w:rsidRPr="00201992">
              <w:rPr>
                <w:rFonts w:ascii="Arial" w:hAnsi="Arial" w:cs="Arial"/>
                <w:sz w:val="16"/>
                <w:szCs w:val="16"/>
              </w:rPr>
              <w:t>Actavis Pty Ltd</w:t>
            </w:r>
          </w:p>
        </w:tc>
        <w:tc>
          <w:tcPr>
            <w:tcW w:w="3078" w:type="dxa"/>
            <w:shd w:val="clear" w:color="auto" w:fill="auto"/>
            <w:vAlign w:val="bottom"/>
          </w:tcPr>
          <w:p w:rsidR="003A4A78" w:rsidRPr="00201992" w:rsidRDefault="003A4A78" w:rsidP="000E7242">
            <w:pPr>
              <w:widowControl w:val="0"/>
              <w:spacing w:after="60"/>
              <w:rPr>
                <w:rFonts w:ascii="Arial" w:hAnsi="Arial" w:cs="Arial"/>
                <w:sz w:val="16"/>
                <w:szCs w:val="16"/>
                <w:lang w:val="en-US"/>
              </w:rPr>
            </w:pPr>
            <w:r w:rsidRPr="00201992">
              <w:rPr>
                <w:rFonts w:ascii="Arial" w:hAnsi="Arial" w:cs="Arial"/>
                <w:sz w:val="16"/>
                <w:szCs w:val="16"/>
              </w:rPr>
              <w:t>17 003 854 626</w:t>
            </w:r>
          </w:p>
        </w:tc>
      </w:tr>
    </w:tbl>
    <w:p w:rsidR="00B0736C" w:rsidRPr="00201992" w:rsidRDefault="00B0736C"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3, after details releva</w:t>
      </w:r>
      <w:r w:rsidR="00FE1CBF">
        <w:rPr>
          <w:sz w:val="20"/>
          <w:szCs w:val="20"/>
        </w:rPr>
        <w:t>nt to Responsible Person Code VI</w:t>
      </w:r>
    </w:p>
    <w:p w:rsidR="00B0736C" w:rsidRPr="00201992" w:rsidRDefault="00B0736C" w:rsidP="000E7242">
      <w:pPr>
        <w:pStyle w:val="A2S"/>
        <w:keepNext w:val="0"/>
        <w:widowControl w:val="0"/>
        <w:spacing w:before="60" w:after="60"/>
        <w:ind w:left="0" w:firstLine="663"/>
        <w:rPr>
          <w:sz w:val="20"/>
          <w:szCs w:val="20"/>
        </w:rPr>
      </w:pPr>
      <w:r w:rsidRPr="00201992">
        <w:rPr>
          <w:sz w:val="20"/>
          <w:szCs w:val="20"/>
        </w:rPr>
        <w:t>insert:</w:t>
      </w:r>
    </w:p>
    <w:tbl>
      <w:tblPr>
        <w:tblW w:w="873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4161"/>
        <w:gridCol w:w="3078"/>
      </w:tblGrid>
      <w:tr w:rsidR="00B0736C" w:rsidRPr="00201992" w:rsidTr="005832AE">
        <w:trPr>
          <w:trHeight w:val="255"/>
        </w:trPr>
        <w:tc>
          <w:tcPr>
            <w:tcW w:w="1495" w:type="dxa"/>
            <w:shd w:val="clear" w:color="auto" w:fill="auto"/>
            <w:vAlign w:val="bottom"/>
          </w:tcPr>
          <w:p w:rsidR="00B0736C" w:rsidRPr="00201992" w:rsidRDefault="003A4A78" w:rsidP="000E7242">
            <w:pPr>
              <w:widowControl w:val="0"/>
              <w:spacing w:after="60"/>
              <w:rPr>
                <w:rFonts w:ascii="Arial" w:hAnsi="Arial" w:cs="Arial"/>
                <w:sz w:val="16"/>
                <w:szCs w:val="16"/>
                <w:lang w:val="en-US"/>
              </w:rPr>
            </w:pPr>
            <w:r w:rsidRPr="00201992">
              <w:rPr>
                <w:rFonts w:ascii="Arial" w:hAnsi="Arial" w:cs="Arial"/>
                <w:sz w:val="16"/>
                <w:szCs w:val="16"/>
                <w:lang w:val="en-US"/>
              </w:rPr>
              <w:t>VN</w:t>
            </w:r>
          </w:p>
        </w:tc>
        <w:tc>
          <w:tcPr>
            <w:tcW w:w="4161" w:type="dxa"/>
            <w:shd w:val="clear" w:color="auto" w:fill="auto"/>
            <w:vAlign w:val="bottom"/>
          </w:tcPr>
          <w:p w:rsidR="00B0736C" w:rsidRPr="00201992" w:rsidRDefault="00B0736C" w:rsidP="000E7242">
            <w:pPr>
              <w:widowControl w:val="0"/>
              <w:spacing w:after="60"/>
              <w:rPr>
                <w:rFonts w:ascii="Arial" w:hAnsi="Arial" w:cs="Arial"/>
                <w:sz w:val="16"/>
                <w:szCs w:val="16"/>
                <w:lang w:val="en-US"/>
              </w:rPr>
            </w:pPr>
            <w:r w:rsidRPr="00201992">
              <w:rPr>
                <w:rFonts w:ascii="Arial" w:hAnsi="Arial" w:cs="Arial"/>
                <w:sz w:val="16"/>
                <w:szCs w:val="16"/>
              </w:rPr>
              <w:t>Actavis Pty Ltd</w:t>
            </w:r>
          </w:p>
        </w:tc>
        <w:tc>
          <w:tcPr>
            <w:tcW w:w="3078" w:type="dxa"/>
            <w:shd w:val="clear" w:color="auto" w:fill="auto"/>
            <w:vAlign w:val="bottom"/>
          </w:tcPr>
          <w:p w:rsidR="00B0736C" w:rsidRPr="00201992" w:rsidRDefault="00B0736C" w:rsidP="000E7242">
            <w:pPr>
              <w:widowControl w:val="0"/>
              <w:spacing w:after="60"/>
              <w:rPr>
                <w:rFonts w:ascii="Arial" w:hAnsi="Arial" w:cs="Arial"/>
                <w:sz w:val="16"/>
                <w:szCs w:val="16"/>
                <w:lang w:val="en-US"/>
              </w:rPr>
            </w:pPr>
            <w:r w:rsidRPr="00201992">
              <w:rPr>
                <w:rFonts w:ascii="Arial" w:hAnsi="Arial" w:cs="Arial"/>
                <w:sz w:val="16"/>
                <w:szCs w:val="16"/>
              </w:rPr>
              <w:t>17 003 854 626</w:t>
            </w:r>
          </w:p>
        </w:tc>
      </w:tr>
    </w:tbl>
    <w:p w:rsidR="00FD6D07" w:rsidRPr="00201992" w:rsidRDefault="00FD6D07"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t>Schedule 3</w:t>
      </w:r>
    </w:p>
    <w:p w:rsidR="00FD6D07" w:rsidRPr="00201992" w:rsidRDefault="00FD6D07" w:rsidP="000E7242">
      <w:pPr>
        <w:pStyle w:val="A2S"/>
        <w:keepNext w:val="0"/>
        <w:widowControl w:val="0"/>
        <w:spacing w:before="60" w:after="60"/>
        <w:ind w:left="0" w:firstLine="663"/>
        <w:rPr>
          <w:sz w:val="20"/>
          <w:szCs w:val="20"/>
        </w:rPr>
      </w:pPr>
      <w:r w:rsidRPr="00201992">
        <w:rPr>
          <w:sz w:val="20"/>
          <w:szCs w:val="20"/>
        </w:rPr>
        <w:t>omit:</w:t>
      </w:r>
    </w:p>
    <w:tbl>
      <w:tblPr>
        <w:tblW w:w="873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4161"/>
        <w:gridCol w:w="3078"/>
      </w:tblGrid>
      <w:tr w:rsidR="00FD6D07" w:rsidRPr="00201992" w:rsidTr="005832AE">
        <w:trPr>
          <w:trHeight w:val="255"/>
        </w:trPr>
        <w:tc>
          <w:tcPr>
            <w:tcW w:w="1495" w:type="dxa"/>
            <w:shd w:val="clear" w:color="auto" w:fill="auto"/>
            <w:vAlign w:val="bottom"/>
          </w:tcPr>
          <w:p w:rsidR="00FD6D07" w:rsidRPr="00201992" w:rsidRDefault="00FD6D07" w:rsidP="000E7242">
            <w:pPr>
              <w:widowControl w:val="0"/>
              <w:spacing w:after="60"/>
              <w:rPr>
                <w:rFonts w:ascii="Arial" w:hAnsi="Arial" w:cs="Arial"/>
                <w:sz w:val="16"/>
                <w:szCs w:val="16"/>
                <w:lang w:val="en-US"/>
              </w:rPr>
            </w:pPr>
            <w:r w:rsidRPr="00201992">
              <w:rPr>
                <w:rFonts w:ascii="Arial" w:hAnsi="Arial" w:cs="Arial"/>
                <w:sz w:val="16"/>
                <w:szCs w:val="16"/>
                <w:lang w:val="en-US"/>
              </w:rPr>
              <w:t>WQ</w:t>
            </w:r>
          </w:p>
        </w:tc>
        <w:tc>
          <w:tcPr>
            <w:tcW w:w="4161" w:type="dxa"/>
            <w:shd w:val="clear" w:color="auto" w:fill="auto"/>
            <w:vAlign w:val="bottom"/>
          </w:tcPr>
          <w:p w:rsidR="00FD6D07" w:rsidRPr="00201992" w:rsidRDefault="00FD6D07" w:rsidP="000E7242">
            <w:pPr>
              <w:widowControl w:val="0"/>
              <w:spacing w:after="60"/>
              <w:rPr>
                <w:rFonts w:ascii="Arial" w:hAnsi="Arial" w:cs="Arial"/>
                <w:sz w:val="16"/>
                <w:szCs w:val="16"/>
                <w:lang w:val="en-US"/>
              </w:rPr>
            </w:pPr>
            <w:r w:rsidRPr="00201992">
              <w:rPr>
                <w:rFonts w:ascii="Arial" w:hAnsi="Arial" w:cs="Arial"/>
                <w:sz w:val="16"/>
                <w:szCs w:val="16"/>
              </w:rPr>
              <w:t>Willow Pharmaceuticals Pty Ltd</w:t>
            </w:r>
          </w:p>
        </w:tc>
        <w:tc>
          <w:tcPr>
            <w:tcW w:w="3078" w:type="dxa"/>
            <w:shd w:val="clear" w:color="auto" w:fill="auto"/>
            <w:vAlign w:val="bottom"/>
          </w:tcPr>
          <w:p w:rsidR="00FD6D07" w:rsidRPr="00201992" w:rsidRDefault="00FD6D07" w:rsidP="000E7242">
            <w:pPr>
              <w:widowControl w:val="0"/>
              <w:spacing w:after="60"/>
              <w:rPr>
                <w:rFonts w:ascii="Arial" w:hAnsi="Arial" w:cs="Arial"/>
                <w:sz w:val="16"/>
                <w:szCs w:val="16"/>
                <w:lang w:val="en-US"/>
              </w:rPr>
            </w:pPr>
            <w:r w:rsidRPr="00201992">
              <w:rPr>
                <w:rFonts w:ascii="Arial" w:hAnsi="Arial" w:cs="Arial"/>
                <w:sz w:val="16"/>
                <w:szCs w:val="16"/>
              </w:rPr>
              <w:t>80 118 534 704</w:t>
            </w:r>
          </w:p>
        </w:tc>
      </w:tr>
    </w:tbl>
    <w:p w:rsidR="00712714" w:rsidRPr="00201992" w:rsidRDefault="00712714" w:rsidP="000E7242">
      <w:pPr>
        <w:pStyle w:val="A1S"/>
        <w:keepNext w:val="0"/>
        <w:widowControl w:val="0"/>
        <w:numPr>
          <w:ilvl w:val="0"/>
          <w:numId w:val="4"/>
        </w:numPr>
        <w:tabs>
          <w:tab w:val="num" w:pos="720"/>
        </w:tabs>
        <w:spacing w:before="120" w:line="240" w:lineRule="auto"/>
        <w:ind w:left="663" w:hanging="720"/>
        <w:rPr>
          <w:sz w:val="20"/>
          <w:szCs w:val="20"/>
        </w:rPr>
      </w:pPr>
      <w:r w:rsidRPr="00201992">
        <w:rPr>
          <w:sz w:val="20"/>
          <w:szCs w:val="20"/>
        </w:rPr>
        <w:lastRenderedPageBreak/>
        <w:t xml:space="preserve">Schedule 4, Part 1, entry for </w:t>
      </w:r>
      <w:r w:rsidR="005C6B8A" w:rsidRPr="00201992">
        <w:rPr>
          <w:sz w:val="20"/>
          <w:szCs w:val="20"/>
        </w:rPr>
        <w:t>Zolmitriptan</w:t>
      </w:r>
    </w:p>
    <w:p w:rsidR="00712714" w:rsidRPr="008E24C5" w:rsidRDefault="005C6B8A" w:rsidP="000E7242">
      <w:pPr>
        <w:pStyle w:val="A2S"/>
        <w:keepNext w:val="0"/>
        <w:widowControl w:val="0"/>
        <w:spacing w:before="60" w:after="60"/>
        <w:ind w:left="0" w:firstLine="663"/>
        <w:rPr>
          <w:rFonts w:ascii="Arial" w:hAnsi="Arial" w:cs="Arial"/>
          <w:b/>
          <w:i w:val="0"/>
          <w:sz w:val="20"/>
          <w:szCs w:val="20"/>
        </w:rPr>
      </w:pPr>
      <w:r w:rsidRPr="008E24C5">
        <w:rPr>
          <w:sz w:val="20"/>
          <w:szCs w:val="20"/>
        </w:rPr>
        <w:t>omit:</w:t>
      </w: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08"/>
        <w:gridCol w:w="792"/>
        <w:gridCol w:w="669"/>
        <w:gridCol w:w="669"/>
        <w:gridCol w:w="9494"/>
        <w:gridCol w:w="1705"/>
      </w:tblGrid>
      <w:tr w:rsidR="008676C1" w:rsidRPr="008E24C5" w:rsidTr="00BB04E9">
        <w:trPr>
          <w:jc w:val="center"/>
        </w:trPr>
        <w:tc>
          <w:tcPr>
            <w:tcW w:w="2008" w:type="dxa"/>
          </w:tcPr>
          <w:p w:rsidR="00712714" w:rsidRPr="008E24C5" w:rsidRDefault="00712714" w:rsidP="000E7242">
            <w:pPr>
              <w:widowControl w:val="0"/>
              <w:rPr>
                <w:rFonts w:ascii="Arial" w:hAnsi="Arial" w:cs="Arial"/>
                <w:sz w:val="16"/>
                <w:szCs w:val="16"/>
              </w:rPr>
            </w:pPr>
          </w:p>
        </w:tc>
        <w:tc>
          <w:tcPr>
            <w:tcW w:w="792" w:type="dxa"/>
          </w:tcPr>
          <w:p w:rsidR="00712714" w:rsidRPr="008E24C5" w:rsidRDefault="006D62CA" w:rsidP="000E7242">
            <w:pPr>
              <w:widowControl w:val="0"/>
              <w:rPr>
                <w:rFonts w:ascii="Arial" w:hAnsi="Arial" w:cs="Arial"/>
                <w:sz w:val="16"/>
                <w:szCs w:val="16"/>
              </w:rPr>
            </w:pPr>
            <w:r w:rsidRPr="008E24C5">
              <w:rPr>
                <w:rFonts w:ascii="Arial" w:hAnsi="Arial" w:cs="Arial"/>
                <w:sz w:val="16"/>
                <w:szCs w:val="16"/>
              </w:rPr>
              <w:t>C3281</w:t>
            </w:r>
          </w:p>
        </w:tc>
        <w:tc>
          <w:tcPr>
            <w:tcW w:w="669" w:type="dxa"/>
          </w:tcPr>
          <w:p w:rsidR="00712714" w:rsidRPr="008E24C5" w:rsidRDefault="00712714" w:rsidP="000E7242">
            <w:pPr>
              <w:widowControl w:val="0"/>
              <w:rPr>
                <w:rFonts w:ascii="Arial" w:hAnsi="Arial" w:cs="Arial"/>
                <w:sz w:val="16"/>
                <w:szCs w:val="16"/>
              </w:rPr>
            </w:pPr>
          </w:p>
        </w:tc>
        <w:tc>
          <w:tcPr>
            <w:tcW w:w="669" w:type="dxa"/>
          </w:tcPr>
          <w:p w:rsidR="00712714" w:rsidRPr="008E24C5" w:rsidRDefault="00712714" w:rsidP="000E7242">
            <w:pPr>
              <w:widowControl w:val="0"/>
              <w:rPr>
                <w:rFonts w:ascii="Arial" w:hAnsi="Arial" w:cs="Arial"/>
                <w:sz w:val="16"/>
                <w:szCs w:val="16"/>
              </w:rPr>
            </w:pPr>
          </w:p>
        </w:tc>
        <w:tc>
          <w:tcPr>
            <w:tcW w:w="9494" w:type="dxa"/>
            <w:vAlign w:val="center"/>
          </w:tcPr>
          <w:p w:rsidR="006D62CA" w:rsidRPr="008E24C5" w:rsidRDefault="006D62CA" w:rsidP="000E7242">
            <w:pPr>
              <w:widowControl w:val="0"/>
              <w:autoSpaceDE w:val="0"/>
              <w:autoSpaceDN w:val="0"/>
              <w:adjustRightInd w:val="0"/>
              <w:rPr>
                <w:rFonts w:ascii="Arial" w:hAnsi="Arial" w:cs="Arial"/>
                <w:sz w:val="16"/>
                <w:szCs w:val="16"/>
              </w:rPr>
            </w:pPr>
            <w:r w:rsidRPr="008E24C5">
              <w:rPr>
                <w:rFonts w:ascii="Arial" w:hAnsi="Arial" w:cs="Arial"/>
                <w:sz w:val="16"/>
                <w:szCs w:val="16"/>
              </w:rPr>
              <w:t>Migraine attack in a patient where attacks in the past have usually failed to respond to analgesics, and where adverse events have</w:t>
            </w:r>
          </w:p>
          <w:p w:rsidR="00712714" w:rsidRPr="008E24C5" w:rsidRDefault="006D62CA" w:rsidP="000E7242">
            <w:pPr>
              <w:widowControl w:val="0"/>
              <w:spacing w:after="60"/>
              <w:rPr>
                <w:rFonts w:ascii="Arial" w:hAnsi="Arial" w:cs="Arial"/>
                <w:sz w:val="16"/>
                <w:szCs w:val="16"/>
              </w:rPr>
            </w:pPr>
            <w:r w:rsidRPr="008E24C5">
              <w:rPr>
                <w:rFonts w:ascii="Arial" w:hAnsi="Arial" w:cs="Arial"/>
                <w:sz w:val="16"/>
                <w:szCs w:val="16"/>
              </w:rPr>
              <w:t>occurred with other suitable PBS-listed drugs</w:t>
            </w:r>
          </w:p>
        </w:tc>
        <w:tc>
          <w:tcPr>
            <w:tcW w:w="1705" w:type="dxa"/>
          </w:tcPr>
          <w:p w:rsidR="00712714" w:rsidRPr="008E24C5" w:rsidRDefault="001426B6" w:rsidP="000E7242">
            <w:pPr>
              <w:widowControl w:val="0"/>
              <w:rPr>
                <w:rFonts w:ascii="Arial" w:hAnsi="Arial" w:cs="Arial"/>
                <w:sz w:val="16"/>
                <w:szCs w:val="16"/>
              </w:rPr>
            </w:pPr>
            <w:r w:rsidRPr="008E24C5">
              <w:rPr>
                <w:rFonts w:ascii="Arial" w:hAnsi="Arial" w:cs="Arial"/>
                <w:sz w:val="16"/>
                <w:szCs w:val="16"/>
              </w:rPr>
              <w:t>Compliance with Authority Required procedures</w:t>
            </w:r>
          </w:p>
        </w:tc>
      </w:tr>
      <w:tr w:rsidR="006D62CA" w:rsidRPr="008E24C5" w:rsidTr="00BB04E9">
        <w:trPr>
          <w:jc w:val="center"/>
        </w:trPr>
        <w:tc>
          <w:tcPr>
            <w:tcW w:w="2008" w:type="dxa"/>
          </w:tcPr>
          <w:p w:rsidR="006D62CA" w:rsidRPr="008E24C5" w:rsidRDefault="006D62CA" w:rsidP="000E7242">
            <w:pPr>
              <w:widowControl w:val="0"/>
              <w:rPr>
                <w:rFonts w:ascii="Arial" w:hAnsi="Arial" w:cs="Arial"/>
                <w:sz w:val="16"/>
                <w:szCs w:val="16"/>
              </w:rPr>
            </w:pPr>
          </w:p>
          <w:p w:rsidR="006D62CA" w:rsidRPr="008E24C5" w:rsidRDefault="006D62CA" w:rsidP="000E7242">
            <w:pPr>
              <w:widowControl w:val="0"/>
              <w:rPr>
                <w:rFonts w:ascii="Arial" w:hAnsi="Arial" w:cs="Arial"/>
                <w:sz w:val="16"/>
                <w:szCs w:val="16"/>
              </w:rPr>
            </w:pPr>
          </w:p>
        </w:tc>
        <w:tc>
          <w:tcPr>
            <w:tcW w:w="792" w:type="dxa"/>
          </w:tcPr>
          <w:p w:rsidR="006D62CA" w:rsidRPr="008E24C5" w:rsidRDefault="006D62CA" w:rsidP="000E7242">
            <w:pPr>
              <w:widowControl w:val="0"/>
              <w:rPr>
                <w:rFonts w:ascii="Arial" w:hAnsi="Arial" w:cs="Arial"/>
                <w:sz w:val="16"/>
                <w:szCs w:val="16"/>
              </w:rPr>
            </w:pPr>
            <w:r w:rsidRPr="008E24C5">
              <w:rPr>
                <w:rFonts w:ascii="Arial" w:hAnsi="Arial" w:cs="Arial"/>
                <w:sz w:val="16"/>
                <w:szCs w:val="16"/>
              </w:rPr>
              <w:t>C3282</w:t>
            </w:r>
          </w:p>
        </w:tc>
        <w:tc>
          <w:tcPr>
            <w:tcW w:w="669" w:type="dxa"/>
          </w:tcPr>
          <w:p w:rsidR="006D62CA" w:rsidRPr="008E24C5" w:rsidRDefault="006D62CA" w:rsidP="000E7242">
            <w:pPr>
              <w:widowControl w:val="0"/>
              <w:rPr>
                <w:rFonts w:ascii="Arial" w:hAnsi="Arial" w:cs="Arial"/>
                <w:sz w:val="16"/>
                <w:szCs w:val="16"/>
              </w:rPr>
            </w:pPr>
          </w:p>
        </w:tc>
        <w:tc>
          <w:tcPr>
            <w:tcW w:w="669" w:type="dxa"/>
          </w:tcPr>
          <w:p w:rsidR="006D62CA" w:rsidRPr="008E24C5" w:rsidRDefault="006D62CA" w:rsidP="000E7242">
            <w:pPr>
              <w:widowControl w:val="0"/>
              <w:rPr>
                <w:rFonts w:ascii="Arial" w:hAnsi="Arial" w:cs="Arial"/>
                <w:sz w:val="16"/>
                <w:szCs w:val="16"/>
              </w:rPr>
            </w:pPr>
          </w:p>
        </w:tc>
        <w:tc>
          <w:tcPr>
            <w:tcW w:w="9494" w:type="dxa"/>
            <w:vAlign w:val="center"/>
          </w:tcPr>
          <w:p w:rsidR="006D62CA" w:rsidRPr="008E24C5" w:rsidRDefault="006D62CA" w:rsidP="000E7242">
            <w:pPr>
              <w:widowControl w:val="0"/>
              <w:autoSpaceDE w:val="0"/>
              <w:autoSpaceDN w:val="0"/>
              <w:adjustRightInd w:val="0"/>
              <w:rPr>
                <w:rFonts w:ascii="Arial" w:hAnsi="Arial" w:cs="Arial"/>
                <w:sz w:val="16"/>
                <w:szCs w:val="16"/>
              </w:rPr>
            </w:pPr>
            <w:r w:rsidRPr="008E24C5">
              <w:rPr>
                <w:rFonts w:ascii="Arial" w:hAnsi="Arial" w:cs="Arial"/>
                <w:sz w:val="16"/>
                <w:szCs w:val="16"/>
              </w:rPr>
              <w:t>Migraine attack in a patient where attacks in the past have usually failed to respond to analgesics, and where drug interactions have</w:t>
            </w:r>
          </w:p>
          <w:p w:rsidR="006D62CA" w:rsidRPr="008E24C5" w:rsidRDefault="006D62CA" w:rsidP="000E7242">
            <w:pPr>
              <w:widowControl w:val="0"/>
              <w:spacing w:before="60" w:after="60"/>
              <w:rPr>
                <w:rFonts w:ascii="Arial" w:hAnsi="Arial" w:cs="Arial"/>
                <w:sz w:val="16"/>
                <w:szCs w:val="16"/>
              </w:rPr>
            </w:pPr>
            <w:r w:rsidRPr="008E24C5">
              <w:rPr>
                <w:rFonts w:ascii="Arial" w:hAnsi="Arial" w:cs="Arial"/>
                <w:sz w:val="16"/>
                <w:szCs w:val="16"/>
              </w:rPr>
              <w:t>occurred with other suitable PBS-listed drugs</w:t>
            </w:r>
          </w:p>
        </w:tc>
        <w:tc>
          <w:tcPr>
            <w:tcW w:w="1705" w:type="dxa"/>
          </w:tcPr>
          <w:p w:rsidR="006D62CA" w:rsidRPr="008E24C5" w:rsidRDefault="006D62CA" w:rsidP="000E7242">
            <w:pPr>
              <w:widowControl w:val="0"/>
            </w:pPr>
            <w:r w:rsidRPr="008E24C5">
              <w:rPr>
                <w:rFonts w:ascii="Arial" w:hAnsi="Arial" w:cs="Arial"/>
                <w:sz w:val="16"/>
                <w:szCs w:val="16"/>
              </w:rPr>
              <w:t>Compliance with Authority Required procedures</w:t>
            </w:r>
          </w:p>
        </w:tc>
      </w:tr>
      <w:tr w:rsidR="006D62CA" w:rsidRPr="008E24C5" w:rsidTr="00BB04E9">
        <w:trPr>
          <w:jc w:val="center"/>
        </w:trPr>
        <w:tc>
          <w:tcPr>
            <w:tcW w:w="2008" w:type="dxa"/>
          </w:tcPr>
          <w:p w:rsidR="006D62CA" w:rsidRPr="008E24C5" w:rsidRDefault="006D62CA" w:rsidP="000E7242">
            <w:pPr>
              <w:widowControl w:val="0"/>
              <w:rPr>
                <w:rFonts w:ascii="Arial" w:hAnsi="Arial" w:cs="Arial"/>
                <w:sz w:val="16"/>
                <w:szCs w:val="16"/>
              </w:rPr>
            </w:pPr>
          </w:p>
        </w:tc>
        <w:tc>
          <w:tcPr>
            <w:tcW w:w="792" w:type="dxa"/>
          </w:tcPr>
          <w:p w:rsidR="006D62CA" w:rsidRPr="008E24C5" w:rsidRDefault="006D62CA" w:rsidP="000E7242">
            <w:pPr>
              <w:widowControl w:val="0"/>
              <w:rPr>
                <w:rFonts w:ascii="Arial" w:hAnsi="Arial" w:cs="Arial"/>
                <w:sz w:val="16"/>
                <w:szCs w:val="16"/>
              </w:rPr>
            </w:pPr>
            <w:r w:rsidRPr="008E24C5">
              <w:rPr>
                <w:rFonts w:ascii="Arial" w:hAnsi="Arial" w:cs="Arial"/>
                <w:sz w:val="16"/>
                <w:szCs w:val="16"/>
              </w:rPr>
              <w:t>C3283</w:t>
            </w:r>
          </w:p>
        </w:tc>
        <w:tc>
          <w:tcPr>
            <w:tcW w:w="669" w:type="dxa"/>
          </w:tcPr>
          <w:p w:rsidR="006D62CA" w:rsidRPr="008E24C5" w:rsidRDefault="006D62CA" w:rsidP="000E7242">
            <w:pPr>
              <w:widowControl w:val="0"/>
              <w:rPr>
                <w:rFonts w:ascii="Arial" w:hAnsi="Arial" w:cs="Arial"/>
                <w:sz w:val="16"/>
                <w:szCs w:val="16"/>
              </w:rPr>
            </w:pPr>
          </w:p>
        </w:tc>
        <w:tc>
          <w:tcPr>
            <w:tcW w:w="669" w:type="dxa"/>
          </w:tcPr>
          <w:p w:rsidR="006D62CA" w:rsidRPr="008E24C5" w:rsidRDefault="006D62CA" w:rsidP="000E7242">
            <w:pPr>
              <w:widowControl w:val="0"/>
              <w:rPr>
                <w:rFonts w:ascii="Arial" w:hAnsi="Arial" w:cs="Arial"/>
                <w:sz w:val="16"/>
                <w:szCs w:val="16"/>
              </w:rPr>
            </w:pPr>
          </w:p>
        </w:tc>
        <w:tc>
          <w:tcPr>
            <w:tcW w:w="9494" w:type="dxa"/>
            <w:vAlign w:val="center"/>
          </w:tcPr>
          <w:p w:rsidR="006D62CA" w:rsidRPr="008E24C5" w:rsidRDefault="006D62CA" w:rsidP="000E7242">
            <w:pPr>
              <w:widowControl w:val="0"/>
              <w:autoSpaceDE w:val="0"/>
              <w:autoSpaceDN w:val="0"/>
              <w:adjustRightInd w:val="0"/>
              <w:rPr>
                <w:rFonts w:ascii="Arial" w:hAnsi="Arial" w:cs="Arial"/>
                <w:sz w:val="16"/>
                <w:szCs w:val="16"/>
              </w:rPr>
            </w:pPr>
            <w:r w:rsidRPr="008E24C5">
              <w:rPr>
                <w:rFonts w:ascii="Arial" w:hAnsi="Arial" w:cs="Arial"/>
                <w:sz w:val="16"/>
                <w:szCs w:val="16"/>
              </w:rPr>
              <w:t>Migraine attack in a patient where attacks in the past have usually failed to respond to analgesics, and where drug interactions are</w:t>
            </w:r>
          </w:p>
          <w:p w:rsidR="006D62CA" w:rsidRPr="008E24C5" w:rsidRDefault="006D62CA" w:rsidP="000E7242">
            <w:pPr>
              <w:widowControl w:val="0"/>
              <w:spacing w:after="60"/>
              <w:rPr>
                <w:rFonts w:ascii="Arial" w:hAnsi="Arial" w:cs="Arial"/>
                <w:sz w:val="16"/>
                <w:szCs w:val="16"/>
              </w:rPr>
            </w:pPr>
            <w:r w:rsidRPr="008E24C5">
              <w:rPr>
                <w:rFonts w:ascii="Arial" w:hAnsi="Arial" w:cs="Arial"/>
                <w:sz w:val="16"/>
                <w:szCs w:val="16"/>
              </w:rPr>
              <w:t>expected to occur with other suitable PBS-listed drugs</w:t>
            </w:r>
          </w:p>
          <w:p w:rsidR="006D62CA" w:rsidRPr="008E24C5" w:rsidRDefault="006D62CA" w:rsidP="000E7242">
            <w:pPr>
              <w:widowControl w:val="0"/>
              <w:spacing w:after="60"/>
              <w:rPr>
                <w:rFonts w:ascii="Arial" w:hAnsi="Arial" w:cs="Arial"/>
                <w:sz w:val="16"/>
                <w:szCs w:val="16"/>
              </w:rPr>
            </w:pPr>
          </w:p>
        </w:tc>
        <w:tc>
          <w:tcPr>
            <w:tcW w:w="1705" w:type="dxa"/>
          </w:tcPr>
          <w:p w:rsidR="006D62CA" w:rsidRPr="008E24C5" w:rsidRDefault="006D62CA" w:rsidP="000E7242">
            <w:pPr>
              <w:widowControl w:val="0"/>
            </w:pPr>
            <w:r w:rsidRPr="008E24C5">
              <w:rPr>
                <w:rFonts w:ascii="Arial" w:hAnsi="Arial" w:cs="Arial"/>
                <w:sz w:val="16"/>
                <w:szCs w:val="16"/>
              </w:rPr>
              <w:t>Compliance with Authority Required procedures</w:t>
            </w:r>
          </w:p>
        </w:tc>
      </w:tr>
      <w:tr w:rsidR="006D62CA" w:rsidRPr="008E24C5" w:rsidTr="00BB04E9">
        <w:trPr>
          <w:jc w:val="center"/>
        </w:trPr>
        <w:tc>
          <w:tcPr>
            <w:tcW w:w="2008" w:type="dxa"/>
          </w:tcPr>
          <w:p w:rsidR="006D62CA" w:rsidRPr="008E24C5" w:rsidRDefault="006D62CA" w:rsidP="000E7242">
            <w:pPr>
              <w:widowControl w:val="0"/>
              <w:rPr>
                <w:rFonts w:ascii="Arial" w:hAnsi="Arial" w:cs="Arial"/>
                <w:sz w:val="16"/>
                <w:szCs w:val="16"/>
              </w:rPr>
            </w:pPr>
          </w:p>
        </w:tc>
        <w:tc>
          <w:tcPr>
            <w:tcW w:w="792" w:type="dxa"/>
          </w:tcPr>
          <w:p w:rsidR="006D62CA" w:rsidRPr="008E24C5" w:rsidRDefault="006D62CA" w:rsidP="000E7242">
            <w:pPr>
              <w:widowControl w:val="0"/>
              <w:rPr>
                <w:rFonts w:ascii="Arial" w:hAnsi="Arial" w:cs="Arial"/>
                <w:sz w:val="16"/>
                <w:szCs w:val="16"/>
              </w:rPr>
            </w:pPr>
            <w:r w:rsidRPr="008E24C5">
              <w:rPr>
                <w:rFonts w:ascii="Arial" w:hAnsi="Arial" w:cs="Arial"/>
                <w:sz w:val="16"/>
                <w:szCs w:val="16"/>
              </w:rPr>
              <w:t>C3284</w:t>
            </w:r>
          </w:p>
        </w:tc>
        <w:tc>
          <w:tcPr>
            <w:tcW w:w="669" w:type="dxa"/>
          </w:tcPr>
          <w:p w:rsidR="006D62CA" w:rsidRPr="008E24C5" w:rsidRDefault="006D62CA" w:rsidP="000E7242">
            <w:pPr>
              <w:widowControl w:val="0"/>
              <w:rPr>
                <w:rFonts w:ascii="Arial" w:hAnsi="Arial" w:cs="Arial"/>
                <w:sz w:val="16"/>
                <w:szCs w:val="16"/>
              </w:rPr>
            </w:pPr>
          </w:p>
        </w:tc>
        <w:tc>
          <w:tcPr>
            <w:tcW w:w="669" w:type="dxa"/>
          </w:tcPr>
          <w:p w:rsidR="006D62CA" w:rsidRPr="008E24C5" w:rsidRDefault="006D62CA" w:rsidP="000E7242">
            <w:pPr>
              <w:widowControl w:val="0"/>
              <w:rPr>
                <w:rFonts w:ascii="Arial" w:hAnsi="Arial" w:cs="Arial"/>
                <w:sz w:val="16"/>
                <w:szCs w:val="16"/>
              </w:rPr>
            </w:pPr>
          </w:p>
        </w:tc>
        <w:tc>
          <w:tcPr>
            <w:tcW w:w="9494" w:type="dxa"/>
            <w:vAlign w:val="center"/>
          </w:tcPr>
          <w:p w:rsidR="006D62CA" w:rsidRPr="008E24C5" w:rsidRDefault="006D62CA" w:rsidP="000E7242">
            <w:pPr>
              <w:widowControl w:val="0"/>
              <w:autoSpaceDE w:val="0"/>
              <w:autoSpaceDN w:val="0"/>
              <w:adjustRightInd w:val="0"/>
              <w:rPr>
                <w:rFonts w:ascii="Arial" w:hAnsi="Arial" w:cs="Arial"/>
                <w:sz w:val="16"/>
                <w:szCs w:val="16"/>
              </w:rPr>
            </w:pPr>
            <w:r w:rsidRPr="008E24C5">
              <w:rPr>
                <w:rFonts w:ascii="Arial" w:hAnsi="Arial" w:cs="Arial"/>
                <w:sz w:val="16"/>
                <w:szCs w:val="16"/>
              </w:rPr>
              <w:t>Migraine attack in a patient where attacks in the past have usually failed to respond to analgesics, and where transfer to another</w:t>
            </w:r>
          </w:p>
          <w:p w:rsidR="006D62CA" w:rsidRPr="008E24C5" w:rsidRDefault="006D62CA" w:rsidP="000E7242">
            <w:pPr>
              <w:widowControl w:val="0"/>
              <w:spacing w:before="60" w:after="60"/>
              <w:rPr>
                <w:rFonts w:ascii="Arial" w:hAnsi="Arial" w:cs="Arial"/>
                <w:sz w:val="16"/>
                <w:szCs w:val="16"/>
              </w:rPr>
            </w:pPr>
            <w:r w:rsidRPr="008E24C5">
              <w:rPr>
                <w:rFonts w:ascii="Arial" w:hAnsi="Arial" w:cs="Arial"/>
                <w:sz w:val="16"/>
                <w:szCs w:val="16"/>
              </w:rPr>
              <w:t>suitable PBS-listed drug would cause patient confusion resulting in problems with compliance</w:t>
            </w:r>
          </w:p>
        </w:tc>
        <w:tc>
          <w:tcPr>
            <w:tcW w:w="1705" w:type="dxa"/>
          </w:tcPr>
          <w:p w:rsidR="006D62CA" w:rsidRPr="008E24C5" w:rsidRDefault="006D62CA" w:rsidP="000E7242">
            <w:pPr>
              <w:widowControl w:val="0"/>
            </w:pPr>
            <w:r w:rsidRPr="008E24C5">
              <w:rPr>
                <w:rFonts w:ascii="Arial" w:hAnsi="Arial" w:cs="Arial"/>
                <w:sz w:val="16"/>
                <w:szCs w:val="16"/>
              </w:rPr>
              <w:t>Compliance with Authority Required procedures</w:t>
            </w:r>
          </w:p>
        </w:tc>
      </w:tr>
      <w:tr w:rsidR="006D62CA" w:rsidRPr="008E24C5" w:rsidTr="00BB04E9">
        <w:trPr>
          <w:jc w:val="center"/>
        </w:trPr>
        <w:tc>
          <w:tcPr>
            <w:tcW w:w="2008" w:type="dxa"/>
          </w:tcPr>
          <w:p w:rsidR="006D62CA" w:rsidRPr="008E24C5" w:rsidRDefault="006D62CA" w:rsidP="000E7242">
            <w:pPr>
              <w:widowControl w:val="0"/>
              <w:rPr>
                <w:rFonts w:ascii="Arial" w:hAnsi="Arial" w:cs="Arial"/>
                <w:sz w:val="16"/>
                <w:szCs w:val="16"/>
              </w:rPr>
            </w:pPr>
          </w:p>
        </w:tc>
        <w:tc>
          <w:tcPr>
            <w:tcW w:w="792" w:type="dxa"/>
          </w:tcPr>
          <w:p w:rsidR="006D62CA" w:rsidRPr="008E24C5" w:rsidRDefault="006D62CA" w:rsidP="000E7242">
            <w:pPr>
              <w:widowControl w:val="0"/>
              <w:rPr>
                <w:rFonts w:ascii="Arial" w:hAnsi="Arial" w:cs="Arial"/>
                <w:sz w:val="16"/>
                <w:szCs w:val="16"/>
              </w:rPr>
            </w:pPr>
            <w:r w:rsidRPr="008E24C5">
              <w:rPr>
                <w:rFonts w:ascii="Arial" w:hAnsi="Arial" w:cs="Arial"/>
                <w:sz w:val="16"/>
                <w:szCs w:val="16"/>
              </w:rPr>
              <w:t>C3285</w:t>
            </w:r>
          </w:p>
        </w:tc>
        <w:tc>
          <w:tcPr>
            <w:tcW w:w="669" w:type="dxa"/>
          </w:tcPr>
          <w:p w:rsidR="006D62CA" w:rsidRPr="008E24C5" w:rsidRDefault="006D62CA" w:rsidP="000E7242">
            <w:pPr>
              <w:widowControl w:val="0"/>
              <w:rPr>
                <w:rFonts w:ascii="Arial" w:hAnsi="Arial" w:cs="Arial"/>
                <w:sz w:val="16"/>
                <w:szCs w:val="16"/>
              </w:rPr>
            </w:pPr>
          </w:p>
        </w:tc>
        <w:tc>
          <w:tcPr>
            <w:tcW w:w="669" w:type="dxa"/>
          </w:tcPr>
          <w:p w:rsidR="006D62CA" w:rsidRPr="008E24C5" w:rsidRDefault="006D62CA" w:rsidP="000E7242">
            <w:pPr>
              <w:widowControl w:val="0"/>
              <w:rPr>
                <w:rFonts w:ascii="Arial" w:hAnsi="Arial" w:cs="Arial"/>
                <w:sz w:val="16"/>
                <w:szCs w:val="16"/>
              </w:rPr>
            </w:pPr>
          </w:p>
        </w:tc>
        <w:tc>
          <w:tcPr>
            <w:tcW w:w="9494" w:type="dxa"/>
            <w:vAlign w:val="center"/>
          </w:tcPr>
          <w:p w:rsidR="006D62CA" w:rsidRPr="008E24C5" w:rsidRDefault="006D62CA" w:rsidP="000E7242">
            <w:pPr>
              <w:widowControl w:val="0"/>
              <w:autoSpaceDE w:val="0"/>
              <w:autoSpaceDN w:val="0"/>
              <w:adjustRightInd w:val="0"/>
              <w:rPr>
                <w:rFonts w:ascii="Arial" w:hAnsi="Arial" w:cs="Arial"/>
                <w:sz w:val="16"/>
                <w:szCs w:val="16"/>
              </w:rPr>
            </w:pPr>
            <w:r w:rsidRPr="008E24C5">
              <w:rPr>
                <w:rFonts w:ascii="Arial" w:hAnsi="Arial" w:cs="Arial"/>
                <w:sz w:val="16"/>
                <w:szCs w:val="16"/>
              </w:rPr>
              <w:t>Migraine attack in a patient where attacks in the past have usually failed to respond to analgesics, and where transfer to another</w:t>
            </w:r>
          </w:p>
          <w:p w:rsidR="006D62CA" w:rsidRPr="008E24C5" w:rsidRDefault="006D62CA" w:rsidP="000E7242">
            <w:pPr>
              <w:widowControl w:val="0"/>
              <w:spacing w:after="60"/>
              <w:rPr>
                <w:rFonts w:ascii="Arial" w:hAnsi="Arial" w:cs="Arial"/>
                <w:sz w:val="16"/>
                <w:szCs w:val="16"/>
              </w:rPr>
            </w:pPr>
            <w:r w:rsidRPr="008E24C5">
              <w:rPr>
                <w:rFonts w:ascii="Arial" w:hAnsi="Arial" w:cs="Arial"/>
                <w:sz w:val="16"/>
                <w:szCs w:val="16"/>
              </w:rPr>
              <w:t>suitable PBS-listed drug is likely to result in adverse clinical consequences</w:t>
            </w:r>
          </w:p>
        </w:tc>
        <w:tc>
          <w:tcPr>
            <w:tcW w:w="1705" w:type="dxa"/>
          </w:tcPr>
          <w:p w:rsidR="006D62CA" w:rsidRPr="008E24C5" w:rsidRDefault="006D62CA" w:rsidP="000E7242">
            <w:pPr>
              <w:widowControl w:val="0"/>
              <w:rPr>
                <w:rFonts w:ascii="Arial" w:hAnsi="Arial" w:cs="Arial"/>
                <w:sz w:val="16"/>
                <w:szCs w:val="16"/>
              </w:rPr>
            </w:pPr>
            <w:r w:rsidRPr="008E24C5">
              <w:rPr>
                <w:rFonts w:ascii="Arial" w:hAnsi="Arial" w:cs="Arial"/>
                <w:sz w:val="16"/>
                <w:szCs w:val="16"/>
              </w:rPr>
              <w:t>Compliance with Authority Required procedures</w:t>
            </w:r>
          </w:p>
        </w:tc>
      </w:tr>
    </w:tbl>
    <w:p w:rsidR="00CF5EC7" w:rsidRPr="008E24C5" w:rsidRDefault="00CF5EC7" w:rsidP="000E7242">
      <w:pPr>
        <w:pStyle w:val="A1S"/>
        <w:keepNext w:val="0"/>
        <w:widowControl w:val="0"/>
        <w:tabs>
          <w:tab w:val="num" w:pos="720"/>
        </w:tabs>
        <w:spacing w:before="120" w:line="240" w:lineRule="auto"/>
        <w:ind w:left="0" w:firstLine="0"/>
        <w:rPr>
          <w:sz w:val="20"/>
          <w:szCs w:val="20"/>
        </w:rPr>
      </w:pPr>
    </w:p>
    <w:sectPr w:rsidR="00CF5EC7" w:rsidRPr="008E24C5" w:rsidSect="006961B1">
      <w:type w:val="continuous"/>
      <w:pgSz w:w="16839" w:h="11907" w:orient="landscape" w:code="9"/>
      <w:pgMar w:top="426" w:right="1479" w:bottom="0" w:left="1616" w:header="709" w:footer="45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C5" w:rsidRDefault="008E24C5">
      <w:r>
        <w:separator/>
      </w:r>
    </w:p>
  </w:endnote>
  <w:endnote w:type="continuationSeparator" w:id="0">
    <w:p w:rsidR="008E24C5" w:rsidRDefault="008E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C5" w:rsidRDefault="008E2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C5" w:rsidRDefault="008E24C5" w:rsidP="00BA14CD">
    <w:pPr>
      <w:spacing w:line="200" w:lineRule="exact"/>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C5" w:rsidRDefault="008E24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C5" w:rsidRDefault="008E24C5" w:rsidP="00A40477">
    <w:pPr>
      <w:pStyle w:val="Footer"/>
      <w:ind w:right="360" w:firstLine="360"/>
      <w:jc w:val="left"/>
      <w:rPr>
        <w:sz w:val="16"/>
        <w:szCs w:val="16"/>
      </w:rPr>
    </w:pPr>
    <w:r>
      <w:rPr>
        <w:sz w:val="16"/>
        <w:szCs w:val="16"/>
      </w:rPr>
      <w:t>Instrument Number PB 61 of 2013</w:t>
    </w:r>
  </w:p>
  <w:p w:rsidR="008E24C5" w:rsidRPr="00933A8D" w:rsidRDefault="008E24C5" w:rsidP="00933A8D">
    <w:pPr>
      <w:pStyle w:val="Footer"/>
      <w:ind w:right="360" w:firstLine="360"/>
      <w:rPr>
        <w:sz w:val="16"/>
        <w:szCs w:val="16"/>
      </w:rPr>
    </w:pPr>
    <w:r w:rsidRPr="00933A8D">
      <w:rPr>
        <w:rStyle w:val="PageNumber"/>
        <w:sz w:val="16"/>
        <w:szCs w:val="16"/>
      </w:rPr>
      <w:fldChar w:fldCharType="begin"/>
    </w:r>
    <w:r w:rsidRPr="00933A8D">
      <w:rPr>
        <w:rStyle w:val="PageNumber"/>
        <w:sz w:val="16"/>
        <w:szCs w:val="16"/>
      </w:rPr>
      <w:instrText xml:space="preserve"> PAGE </w:instrText>
    </w:r>
    <w:r w:rsidRPr="00933A8D">
      <w:rPr>
        <w:rStyle w:val="PageNumber"/>
        <w:sz w:val="16"/>
        <w:szCs w:val="16"/>
      </w:rPr>
      <w:fldChar w:fldCharType="separate"/>
    </w:r>
    <w:r w:rsidR="00F3620B">
      <w:rPr>
        <w:rStyle w:val="PageNumber"/>
        <w:noProof/>
        <w:sz w:val="16"/>
        <w:szCs w:val="16"/>
      </w:rPr>
      <w:t>24</w:t>
    </w:r>
    <w:r w:rsidRPr="00933A8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C5" w:rsidRDefault="008E24C5">
      <w:r>
        <w:separator/>
      </w:r>
    </w:p>
  </w:footnote>
  <w:footnote w:type="continuationSeparator" w:id="0">
    <w:p w:rsidR="008E24C5" w:rsidRDefault="008E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C5" w:rsidRDefault="008E2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C5" w:rsidRDefault="008E24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C5" w:rsidRDefault="008E24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9" w:type="dxa"/>
      <w:tblBorders>
        <w:bottom w:val="single" w:sz="4" w:space="0" w:color="auto"/>
      </w:tblBorders>
      <w:tblLook w:val="01E0" w:firstRow="1" w:lastRow="1" w:firstColumn="1" w:lastColumn="1" w:noHBand="0" w:noVBand="0"/>
    </w:tblPr>
    <w:tblGrid>
      <w:gridCol w:w="6914"/>
      <w:gridCol w:w="1485"/>
    </w:tblGrid>
    <w:tr w:rsidR="008E24C5">
      <w:trPr>
        <w:cantSplit/>
      </w:trPr>
      <w:tc>
        <w:tcPr>
          <w:tcW w:w="6914" w:type="dxa"/>
          <w:vAlign w:val="bottom"/>
        </w:tcPr>
        <w:p w:rsidR="008E24C5" w:rsidRDefault="008E24C5">
          <w:pPr>
            <w:pStyle w:val="HeaderLiteOdd"/>
          </w:pPr>
        </w:p>
      </w:tc>
      <w:tc>
        <w:tcPr>
          <w:tcW w:w="1485" w:type="dxa"/>
        </w:tcPr>
        <w:p w:rsidR="008E24C5" w:rsidRDefault="008E24C5">
          <w:pPr>
            <w:pStyle w:val="HeaderLiteOdd"/>
          </w:pPr>
        </w:p>
      </w:tc>
    </w:tr>
    <w:tr w:rsidR="008E24C5">
      <w:trPr>
        <w:cantSplit/>
      </w:trPr>
      <w:tc>
        <w:tcPr>
          <w:tcW w:w="6914" w:type="dxa"/>
          <w:vAlign w:val="bottom"/>
        </w:tcPr>
        <w:p w:rsidR="008E24C5" w:rsidRDefault="008E24C5">
          <w:pPr>
            <w:pStyle w:val="HeaderLiteOdd"/>
          </w:pPr>
        </w:p>
      </w:tc>
      <w:tc>
        <w:tcPr>
          <w:tcW w:w="1485" w:type="dxa"/>
        </w:tcPr>
        <w:p w:rsidR="008E24C5" w:rsidRDefault="008E24C5">
          <w:pPr>
            <w:pStyle w:val="HeaderLiteOdd"/>
          </w:pPr>
        </w:p>
      </w:tc>
    </w:tr>
    <w:tr w:rsidR="008E24C5">
      <w:trPr>
        <w:cantSplit/>
      </w:trPr>
      <w:tc>
        <w:tcPr>
          <w:tcW w:w="8399" w:type="dxa"/>
          <w:gridSpan w:val="2"/>
          <w:tcBorders>
            <w:bottom w:val="single" w:sz="4" w:space="0" w:color="auto"/>
          </w:tcBorders>
        </w:tcPr>
        <w:p w:rsidR="008E24C5" w:rsidRDefault="008E24C5">
          <w:pPr>
            <w:pStyle w:val="HeaderBoldOdd"/>
          </w:pPr>
        </w:p>
      </w:tc>
    </w:tr>
  </w:tbl>
  <w:p w:rsidR="008E24C5" w:rsidRDefault="008E24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4C5" w:rsidRPr="00F571EC" w:rsidRDefault="008E24C5" w:rsidP="00F57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BB1"/>
    <w:multiLevelType w:val="hybridMultilevel"/>
    <w:tmpl w:val="83A48AD2"/>
    <w:lvl w:ilvl="0" w:tplc="4C5E2182">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41D6DBE"/>
    <w:multiLevelType w:val="hybridMultilevel"/>
    <w:tmpl w:val="E27C5864"/>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0D1B05F7"/>
    <w:multiLevelType w:val="hybridMultilevel"/>
    <w:tmpl w:val="C7F247F6"/>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3B17FC"/>
    <w:multiLevelType w:val="hybridMultilevel"/>
    <w:tmpl w:val="C7F247F6"/>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B148D3"/>
    <w:multiLevelType w:val="hybridMultilevel"/>
    <w:tmpl w:val="FE26A3F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F6BE3"/>
    <w:multiLevelType w:val="hybridMultilevel"/>
    <w:tmpl w:val="ED34A918"/>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C85792"/>
    <w:multiLevelType w:val="hybridMultilevel"/>
    <w:tmpl w:val="68A4B432"/>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6C7682C"/>
    <w:multiLevelType w:val="multilevel"/>
    <w:tmpl w:val="5F081A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E4425CF"/>
    <w:multiLevelType w:val="hybridMultilevel"/>
    <w:tmpl w:val="6C80DB02"/>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26C6CF3"/>
    <w:multiLevelType w:val="hybridMultilevel"/>
    <w:tmpl w:val="F9B67382"/>
    <w:lvl w:ilvl="0" w:tplc="4C5E2182">
      <w:start w:val="1"/>
      <w:numFmt w:val="lowerLetter"/>
      <w:lvlText w:val="(%1)"/>
      <w:lvlJc w:val="left"/>
      <w:pPr>
        <w:ind w:left="1069" w:hanging="360"/>
      </w:pPr>
      <w:rPr>
        <w:rFonts w:ascii="Arial" w:hAnsi="Arial" w:cs="Arial" w:hint="default"/>
        <w:b/>
        <w:i w:val="0"/>
        <w:sz w:val="20"/>
        <w:szCs w:val="2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nsid w:val="478E4EB6"/>
    <w:multiLevelType w:val="hybridMultilevel"/>
    <w:tmpl w:val="C7F247F6"/>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21B2103"/>
    <w:multiLevelType w:val="hybridMultilevel"/>
    <w:tmpl w:val="5420C906"/>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29B48B3"/>
    <w:multiLevelType w:val="hybridMultilevel"/>
    <w:tmpl w:val="A05202F2"/>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83E7E1D"/>
    <w:multiLevelType w:val="hybridMultilevel"/>
    <w:tmpl w:val="FED0322C"/>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85F7742"/>
    <w:multiLevelType w:val="hybridMultilevel"/>
    <w:tmpl w:val="DB641F50"/>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6051C3C"/>
    <w:multiLevelType w:val="hybridMultilevel"/>
    <w:tmpl w:val="C7F247F6"/>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4E4199"/>
    <w:multiLevelType w:val="hybridMultilevel"/>
    <w:tmpl w:val="7868C95A"/>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A323D9"/>
    <w:multiLevelType w:val="hybridMultilevel"/>
    <w:tmpl w:val="FE1ADBD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EDC400D"/>
    <w:multiLevelType w:val="hybridMultilevel"/>
    <w:tmpl w:val="C7F247F6"/>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1D242FC"/>
    <w:multiLevelType w:val="hybridMultilevel"/>
    <w:tmpl w:val="F0F8E2BC"/>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2696C5F"/>
    <w:multiLevelType w:val="hybridMultilevel"/>
    <w:tmpl w:val="C7F247F6"/>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6"/>
  </w:num>
  <w:num w:numId="5">
    <w:abstractNumId w:val="4"/>
  </w:num>
  <w:num w:numId="6">
    <w:abstractNumId w:val="3"/>
  </w:num>
  <w:num w:numId="7">
    <w:abstractNumId w:val="23"/>
  </w:num>
  <w:num w:numId="8">
    <w:abstractNumId w:val="18"/>
  </w:num>
  <w:num w:numId="9">
    <w:abstractNumId w:val="13"/>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num>
  <w:num w:numId="16">
    <w:abstractNumId w:val="12"/>
  </w:num>
  <w:num w:numId="17">
    <w:abstractNumId w:val="10"/>
  </w:num>
  <w:num w:numId="18">
    <w:abstractNumId w:val="14"/>
  </w:num>
  <w:num w:numId="19">
    <w:abstractNumId w:val="7"/>
  </w:num>
  <w:num w:numId="20">
    <w:abstractNumId w:val="20"/>
  </w:num>
  <w:num w:numId="21">
    <w:abstractNumId w:val="1"/>
  </w:num>
  <w:num w:numId="22">
    <w:abstractNumId w:val="5"/>
  </w:num>
  <w:num w:numId="23">
    <w:abstractNumId w:val="15"/>
  </w:num>
  <w:num w:numId="24">
    <w:abstractNumId w:val="16"/>
  </w:num>
  <w:num w:numId="25">
    <w:abstractNumId w:val="21"/>
  </w:num>
  <w:num w:numId="26">
    <w:abstractNumId w:val="19"/>
  </w:num>
  <w:num w:numId="2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isplayBackgroundShape/>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4A"/>
    <w:rsid w:val="00000AD6"/>
    <w:rsid w:val="00000B1E"/>
    <w:rsid w:val="00000CBF"/>
    <w:rsid w:val="00000E9E"/>
    <w:rsid w:val="00000FA2"/>
    <w:rsid w:val="00001BD1"/>
    <w:rsid w:val="0000235E"/>
    <w:rsid w:val="00002C60"/>
    <w:rsid w:val="000030AB"/>
    <w:rsid w:val="00003B29"/>
    <w:rsid w:val="00003C37"/>
    <w:rsid w:val="00004286"/>
    <w:rsid w:val="00004EAB"/>
    <w:rsid w:val="0000572B"/>
    <w:rsid w:val="00006109"/>
    <w:rsid w:val="00006E31"/>
    <w:rsid w:val="00007016"/>
    <w:rsid w:val="0000749A"/>
    <w:rsid w:val="000076BA"/>
    <w:rsid w:val="00010047"/>
    <w:rsid w:val="00010352"/>
    <w:rsid w:val="00010C4C"/>
    <w:rsid w:val="00010D10"/>
    <w:rsid w:val="00010F62"/>
    <w:rsid w:val="000115FD"/>
    <w:rsid w:val="0001191F"/>
    <w:rsid w:val="00011B2D"/>
    <w:rsid w:val="00011CA0"/>
    <w:rsid w:val="00012D96"/>
    <w:rsid w:val="000132D0"/>
    <w:rsid w:val="000135C3"/>
    <w:rsid w:val="00013B17"/>
    <w:rsid w:val="00014AD8"/>
    <w:rsid w:val="00014BED"/>
    <w:rsid w:val="00014E5A"/>
    <w:rsid w:val="00014EBE"/>
    <w:rsid w:val="00014FD8"/>
    <w:rsid w:val="0001524E"/>
    <w:rsid w:val="00015A9B"/>
    <w:rsid w:val="00016021"/>
    <w:rsid w:val="00016063"/>
    <w:rsid w:val="0001694A"/>
    <w:rsid w:val="00016E0D"/>
    <w:rsid w:val="00017A6B"/>
    <w:rsid w:val="00020C42"/>
    <w:rsid w:val="00021367"/>
    <w:rsid w:val="00021DD8"/>
    <w:rsid w:val="0002231A"/>
    <w:rsid w:val="00022605"/>
    <w:rsid w:val="00022976"/>
    <w:rsid w:val="000232AA"/>
    <w:rsid w:val="00023620"/>
    <w:rsid w:val="00023BA3"/>
    <w:rsid w:val="00023C4C"/>
    <w:rsid w:val="00024062"/>
    <w:rsid w:val="000254A6"/>
    <w:rsid w:val="0002565D"/>
    <w:rsid w:val="000258D9"/>
    <w:rsid w:val="00025EFF"/>
    <w:rsid w:val="00026AD6"/>
    <w:rsid w:val="00026B06"/>
    <w:rsid w:val="00026B36"/>
    <w:rsid w:val="00026F78"/>
    <w:rsid w:val="00027192"/>
    <w:rsid w:val="00027247"/>
    <w:rsid w:val="000272DB"/>
    <w:rsid w:val="00027B26"/>
    <w:rsid w:val="00027BFA"/>
    <w:rsid w:val="00027F7F"/>
    <w:rsid w:val="000300D5"/>
    <w:rsid w:val="000303B9"/>
    <w:rsid w:val="00030552"/>
    <w:rsid w:val="00030F57"/>
    <w:rsid w:val="00031348"/>
    <w:rsid w:val="0003155C"/>
    <w:rsid w:val="00032079"/>
    <w:rsid w:val="00032DCD"/>
    <w:rsid w:val="000330C9"/>
    <w:rsid w:val="00033800"/>
    <w:rsid w:val="0003389F"/>
    <w:rsid w:val="00033B8D"/>
    <w:rsid w:val="00034883"/>
    <w:rsid w:val="00034E90"/>
    <w:rsid w:val="00035346"/>
    <w:rsid w:val="0003540D"/>
    <w:rsid w:val="00035628"/>
    <w:rsid w:val="000359F8"/>
    <w:rsid w:val="00035D82"/>
    <w:rsid w:val="00036316"/>
    <w:rsid w:val="000364AF"/>
    <w:rsid w:val="000369EA"/>
    <w:rsid w:val="00036CEC"/>
    <w:rsid w:val="00037641"/>
    <w:rsid w:val="0004015E"/>
    <w:rsid w:val="00040173"/>
    <w:rsid w:val="00040421"/>
    <w:rsid w:val="00040731"/>
    <w:rsid w:val="000407CF"/>
    <w:rsid w:val="00040957"/>
    <w:rsid w:val="00040D16"/>
    <w:rsid w:val="00040E16"/>
    <w:rsid w:val="00041D14"/>
    <w:rsid w:val="000423A4"/>
    <w:rsid w:val="00042578"/>
    <w:rsid w:val="000426CD"/>
    <w:rsid w:val="00043509"/>
    <w:rsid w:val="00043598"/>
    <w:rsid w:val="000440A7"/>
    <w:rsid w:val="00044914"/>
    <w:rsid w:val="00044EC3"/>
    <w:rsid w:val="00045D6B"/>
    <w:rsid w:val="00045DE3"/>
    <w:rsid w:val="00046075"/>
    <w:rsid w:val="00046094"/>
    <w:rsid w:val="000461B2"/>
    <w:rsid w:val="000473F0"/>
    <w:rsid w:val="00047A05"/>
    <w:rsid w:val="00047B4B"/>
    <w:rsid w:val="00047DAF"/>
    <w:rsid w:val="00050239"/>
    <w:rsid w:val="0005149E"/>
    <w:rsid w:val="00051F38"/>
    <w:rsid w:val="000522AF"/>
    <w:rsid w:val="000522C4"/>
    <w:rsid w:val="0005262C"/>
    <w:rsid w:val="00052843"/>
    <w:rsid w:val="00053594"/>
    <w:rsid w:val="0005383A"/>
    <w:rsid w:val="00053DA3"/>
    <w:rsid w:val="00053DDC"/>
    <w:rsid w:val="00054288"/>
    <w:rsid w:val="000549EF"/>
    <w:rsid w:val="0005580A"/>
    <w:rsid w:val="000559E0"/>
    <w:rsid w:val="00056453"/>
    <w:rsid w:val="0005647E"/>
    <w:rsid w:val="00056893"/>
    <w:rsid w:val="00056A45"/>
    <w:rsid w:val="00057B3D"/>
    <w:rsid w:val="00060153"/>
    <w:rsid w:val="00060491"/>
    <w:rsid w:val="0006076F"/>
    <w:rsid w:val="0006082F"/>
    <w:rsid w:val="00060909"/>
    <w:rsid w:val="000611EB"/>
    <w:rsid w:val="00061588"/>
    <w:rsid w:val="00062263"/>
    <w:rsid w:val="00062319"/>
    <w:rsid w:val="00062C4D"/>
    <w:rsid w:val="00063068"/>
    <w:rsid w:val="00063EB7"/>
    <w:rsid w:val="00064E13"/>
    <w:rsid w:val="0006533F"/>
    <w:rsid w:val="0006555E"/>
    <w:rsid w:val="00065DA1"/>
    <w:rsid w:val="00065ECC"/>
    <w:rsid w:val="0006618A"/>
    <w:rsid w:val="0006641E"/>
    <w:rsid w:val="0006717E"/>
    <w:rsid w:val="00067827"/>
    <w:rsid w:val="000700A6"/>
    <w:rsid w:val="00070BD0"/>
    <w:rsid w:val="000711A3"/>
    <w:rsid w:val="000715D2"/>
    <w:rsid w:val="00071999"/>
    <w:rsid w:val="00071C20"/>
    <w:rsid w:val="000730D3"/>
    <w:rsid w:val="00073130"/>
    <w:rsid w:val="00073361"/>
    <w:rsid w:val="00073B88"/>
    <w:rsid w:val="00073E5C"/>
    <w:rsid w:val="000740E5"/>
    <w:rsid w:val="00074376"/>
    <w:rsid w:val="000749CE"/>
    <w:rsid w:val="00074D75"/>
    <w:rsid w:val="00074E8E"/>
    <w:rsid w:val="0007530F"/>
    <w:rsid w:val="0007544A"/>
    <w:rsid w:val="000757C6"/>
    <w:rsid w:val="00075A47"/>
    <w:rsid w:val="00075B7A"/>
    <w:rsid w:val="00075BAC"/>
    <w:rsid w:val="00076AA6"/>
    <w:rsid w:val="00076EE0"/>
    <w:rsid w:val="00077147"/>
    <w:rsid w:val="000777D9"/>
    <w:rsid w:val="00077C7B"/>
    <w:rsid w:val="000801FF"/>
    <w:rsid w:val="000807B0"/>
    <w:rsid w:val="000809E7"/>
    <w:rsid w:val="000811DA"/>
    <w:rsid w:val="000813E1"/>
    <w:rsid w:val="00081661"/>
    <w:rsid w:val="00081965"/>
    <w:rsid w:val="00081A53"/>
    <w:rsid w:val="00081F93"/>
    <w:rsid w:val="00083430"/>
    <w:rsid w:val="00084307"/>
    <w:rsid w:val="0008442A"/>
    <w:rsid w:val="00084882"/>
    <w:rsid w:val="00085E19"/>
    <w:rsid w:val="00085FB9"/>
    <w:rsid w:val="00086039"/>
    <w:rsid w:val="0008636E"/>
    <w:rsid w:val="000868EE"/>
    <w:rsid w:val="00086AB6"/>
    <w:rsid w:val="0008713F"/>
    <w:rsid w:val="000872C7"/>
    <w:rsid w:val="000872E1"/>
    <w:rsid w:val="00087622"/>
    <w:rsid w:val="00087743"/>
    <w:rsid w:val="000879CC"/>
    <w:rsid w:val="00087AE4"/>
    <w:rsid w:val="00087EB2"/>
    <w:rsid w:val="00090AFD"/>
    <w:rsid w:val="0009142E"/>
    <w:rsid w:val="0009149A"/>
    <w:rsid w:val="000915A5"/>
    <w:rsid w:val="00091616"/>
    <w:rsid w:val="0009286A"/>
    <w:rsid w:val="00093D75"/>
    <w:rsid w:val="00094EFB"/>
    <w:rsid w:val="000951D3"/>
    <w:rsid w:val="0009530A"/>
    <w:rsid w:val="00095DD0"/>
    <w:rsid w:val="000960F3"/>
    <w:rsid w:val="000964B5"/>
    <w:rsid w:val="00096777"/>
    <w:rsid w:val="00096A2D"/>
    <w:rsid w:val="00096E4D"/>
    <w:rsid w:val="00096F02"/>
    <w:rsid w:val="00096FB3"/>
    <w:rsid w:val="0009705F"/>
    <w:rsid w:val="00097721"/>
    <w:rsid w:val="00097CDA"/>
    <w:rsid w:val="000A0306"/>
    <w:rsid w:val="000A0628"/>
    <w:rsid w:val="000A1ECB"/>
    <w:rsid w:val="000A1FDA"/>
    <w:rsid w:val="000A2057"/>
    <w:rsid w:val="000A22AE"/>
    <w:rsid w:val="000A2AFA"/>
    <w:rsid w:val="000A2B21"/>
    <w:rsid w:val="000A2EA2"/>
    <w:rsid w:val="000A36DE"/>
    <w:rsid w:val="000A3BB8"/>
    <w:rsid w:val="000A4758"/>
    <w:rsid w:val="000A482A"/>
    <w:rsid w:val="000A4C48"/>
    <w:rsid w:val="000A52FE"/>
    <w:rsid w:val="000A5770"/>
    <w:rsid w:val="000A57FA"/>
    <w:rsid w:val="000A6D31"/>
    <w:rsid w:val="000A71A8"/>
    <w:rsid w:val="000A7274"/>
    <w:rsid w:val="000A729E"/>
    <w:rsid w:val="000A7DCA"/>
    <w:rsid w:val="000B0225"/>
    <w:rsid w:val="000B09A5"/>
    <w:rsid w:val="000B173A"/>
    <w:rsid w:val="000B1829"/>
    <w:rsid w:val="000B1946"/>
    <w:rsid w:val="000B198A"/>
    <w:rsid w:val="000B230D"/>
    <w:rsid w:val="000B2375"/>
    <w:rsid w:val="000B2845"/>
    <w:rsid w:val="000B3209"/>
    <w:rsid w:val="000B3D19"/>
    <w:rsid w:val="000B3ED1"/>
    <w:rsid w:val="000B4268"/>
    <w:rsid w:val="000B4482"/>
    <w:rsid w:val="000B490D"/>
    <w:rsid w:val="000B4BCF"/>
    <w:rsid w:val="000B4DE3"/>
    <w:rsid w:val="000B50E3"/>
    <w:rsid w:val="000B5699"/>
    <w:rsid w:val="000B59C8"/>
    <w:rsid w:val="000B5A3B"/>
    <w:rsid w:val="000B6DE6"/>
    <w:rsid w:val="000B71D0"/>
    <w:rsid w:val="000B7943"/>
    <w:rsid w:val="000C0305"/>
    <w:rsid w:val="000C0A16"/>
    <w:rsid w:val="000C0ECB"/>
    <w:rsid w:val="000C101B"/>
    <w:rsid w:val="000C2131"/>
    <w:rsid w:val="000C24CB"/>
    <w:rsid w:val="000C2C19"/>
    <w:rsid w:val="000C3458"/>
    <w:rsid w:val="000C4390"/>
    <w:rsid w:val="000C46F1"/>
    <w:rsid w:val="000C4B97"/>
    <w:rsid w:val="000C4E3A"/>
    <w:rsid w:val="000C5127"/>
    <w:rsid w:val="000C51B1"/>
    <w:rsid w:val="000C54F0"/>
    <w:rsid w:val="000C55E6"/>
    <w:rsid w:val="000C5D64"/>
    <w:rsid w:val="000C5F9F"/>
    <w:rsid w:val="000C66B9"/>
    <w:rsid w:val="000C6804"/>
    <w:rsid w:val="000C687A"/>
    <w:rsid w:val="000C69A2"/>
    <w:rsid w:val="000C6FCA"/>
    <w:rsid w:val="000C711A"/>
    <w:rsid w:val="000C76AD"/>
    <w:rsid w:val="000C7D4E"/>
    <w:rsid w:val="000C7E02"/>
    <w:rsid w:val="000C7F40"/>
    <w:rsid w:val="000C7FAB"/>
    <w:rsid w:val="000D0978"/>
    <w:rsid w:val="000D14FD"/>
    <w:rsid w:val="000D1A70"/>
    <w:rsid w:val="000D1E98"/>
    <w:rsid w:val="000D1FC4"/>
    <w:rsid w:val="000D20AD"/>
    <w:rsid w:val="000D2334"/>
    <w:rsid w:val="000D2759"/>
    <w:rsid w:val="000D353B"/>
    <w:rsid w:val="000D3C47"/>
    <w:rsid w:val="000D4B92"/>
    <w:rsid w:val="000D5EF3"/>
    <w:rsid w:val="000D5F73"/>
    <w:rsid w:val="000D60E8"/>
    <w:rsid w:val="000D630F"/>
    <w:rsid w:val="000D63B9"/>
    <w:rsid w:val="000D665E"/>
    <w:rsid w:val="000D71B9"/>
    <w:rsid w:val="000D732B"/>
    <w:rsid w:val="000D77B0"/>
    <w:rsid w:val="000D7A87"/>
    <w:rsid w:val="000D7D9D"/>
    <w:rsid w:val="000E0157"/>
    <w:rsid w:val="000E020E"/>
    <w:rsid w:val="000E0AEA"/>
    <w:rsid w:val="000E1A53"/>
    <w:rsid w:val="000E1B4B"/>
    <w:rsid w:val="000E20B4"/>
    <w:rsid w:val="000E26DC"/>
    <w:rsid w:val="000E2A61"/>
    <w:rsid w:val="000E2DD3"/>
    <w:rsid w:val="000E2EBE"/>
    <w:rsid w:val="000E2F45"/>
    <w:rsid w:val="000E36B9"/>
    <w:rsid w:val="000E453C"/>
    <w:rsid w:val="000E4AF8"/>
    <w:rsid w:val="000E4EF7"/>
    <w:rsid w:val="000E4F5A"/>
    <w:rsid w:val="000E5393"/>
    <w:rsid w:val="000E5569"/>
    <w:rsid w:val="000E568A"/>
    <w:rsid w:val="000E5B57"/>
    <w:rsid w:val="000E5EC7"/>
    <w:rsid w:val="000E6503"/>
    <w:rsid w:val="000E6B50"/>
    <w:rsid w:val="000E6CF2"/>
    <w:rsid w:val="000E70E7"/>
    <w:rsid w:val="000E7203"/>
    <w:rsid w:val="000E7242"/>
    <w:rsid w:val="000E7A50"/>
    <w:rsid w:val="000E7D20"/>
    <w:rsid w:val="000F03BB"/>
    <w:rsid w:val="000F06C9"/>
    <w:rsid w:val="000F09D2"/>
    <w:rsid w:val="000F1566"/>
    <w:rsid w:val="000F1B42"/>
    <w:rsid w:val="000F1F02"/>
    <w:rsid w:val="000F26F2"/>
    <w:rsid w:val="000F27F8"/>
    <w:rsid w:val="000F292C"/>
    <w:rsid w:val="000F389F"/>
    <w:rsid w:val="000F3C33"/>
    <w:rsid w:val="000F3FF6"/>
    <w:rsid w:val="000F407E"/>
    <w:rsid w:val="000F42D9"/>
    <w:rsid w:val="000F4401"/>
    <w:rsid w:val="000F47C2"/>
    <w:rsid w:val="000F48BA"/>
    <w:rsid w:val="000F5BC5"/>
    <w:rsid w:val="000F6853"/>
    <w:rsid w:val="000F7979"/>
    <w:rsid w:val="000F7AE0"/>
    <w:rsid w:val="000F7B57"/>
    <w:rsid w:val="001007AB"/>
    <w:rsid w:val="00101092"/>
    <w:rsid w:val="001015DE"/>
    <w:rsid w:val="001015E6"/>
    <w:rsid w:val="00102227"/>
    <w:rsid w:val="0010274A"/>
    <w:rsid w:val="00102E1D"/>
    <w:rsid w:val="00103D02"/>
    <w:rsid w:val="00104335"/>
    <w:rsid w:val="001051C1"/>
    <w:rsid w:val="00105250"/>
    <w:rsid w:val="0010528B"/>
    <w:rsid w:val="00106517"/>
    <w:rsid w:val="00106987"/>
    <w:rsid w:val="00106E47"/>
    <w:rsid w:val="001070B6"/>
    <w:rsid w:val="00107222"/>
    <w:rsid w:val="00107AF6"/>
    <w:rsid w:val="00107C38"/>
    <w:rsid w:val="00110335"/>
    <w:rsid w:val="00110A64"/>
    <w:rsid w:val="00110BE6"/>
    <w:rsid w:val="00110DAE"/>
    <w:rsid w:val="0011186B"/>
    <w:rsid w:val="001126F2"/>
    <w:rsid w:val="00112774"/>
    <w:rsid w:val="0011295D"/>
    <w:rsid w:val="00112CF4"/>
    <w:rsid w:val="00112E97"/>
    <w:rsid w:val="001131D2"/>
    <w:rsid w:val="00113336"/>
    <w:rsid w:val="001133D0"/>
    <w:rsid w:val="001135E9"/>
    <w:rsid w:val="00113611"/>
    <w:rsid w:val="00113631"/>
    <w:rsid w:val="00113AEE"/>
    <w:rsid w:val="001141A4"/>
    <w:rsid w:val="00114B8D"/>
    <w:rsid w:val="00115392"/>
    <w:rsid w:val="001154DE"/>
    <w:rsid w:val="00115FF8"/>
    <w:rsid w:val="0011662E"/>
    <w:rsid w:val="00116636"/>
    <w:rsid w:val="001167B7"/>
    <w:rsid w:val="00116A89"/>
    <w:rsid w:val="00117142"/>
    <w:rsid w:val="00117BDB"/>
    <w:rsid w:val="00117C40"/>
    <w:rsid w:val="00117C9A"/>
    <w:rsid w:val="00117E22"/>
    <w:rsid w:val="00117E35"/>
    <w:rsid w:val="00120307"/>
    <w:rsid w:val="00120BDA"/>
    <w:rsid w:val="00120D2C"/>
    <w:rsid w:val="001211A7"/>
    <w:rsid w:val="001213B5"/>
    <w:rsid w:val="001215F2"/>
    <w:rsid w:val="00121650"/>
    <w:rsid w:val="0012182C"/>
    <w:rsid w:val="00121F1B"/>
    <w:rsid w:val="001223B2"/>
    <w:rsid w:val="00122B3C"/>
    <w:rsid w:val="00122FED"/>
    <w:rsid w:val="00123060"/>
    <w:rsid w:val="0012343D"/>
    <w:rsid w:val="001234F9"/>
    <w:rsid w:val="00123CC1"/>
    <w:rsid w:val="00123F6D"/>
    <w:rsid w:val="00123FEE"/>
    <w:rsid w:val="00124441"/>
    <w:rsid w:val="00124487"/>
    <w:rsid w:val="001246EF"/>
    <w:rsid w:val="00124B6B"/>
    <w:rsid w:val="00124CDE"/>
    <w:rsid w:val="00125005"/>
    <w:rsid w:val="00125171"/>
    <w:rsid w:val="00125428"/>
    <w:rsid w:val="00126760"/>
    <w:rsid w:val="001269E4"/>
    <w:rsid w:val="00126EC1"/>
    <w:rsid w:val="00126EE8"/>
    <w:rsid w:val="0012771B"/>
    <w:rsid w:val="00127B59"/>
    <w:rsid w:val="00127CF0"/>
    <w:rsid w:val="00127FF8"/>
    <w:rsid w:val="00130004"/>
    <w:rsid w:val="00130CDB"/>
    <w:rsid w:val="0013154F"/>
    <w:rsid w:val="0013179D"/>
    <w:rsid w:val="0013188F"/>
    <w:rsid w:val="00131A95"/>
    <w:rsid w:val="00131BBC"/>
    <w:rsid w:val="00132368"/>
    <w:rsid w:val="00132E5D"/>
    <w:rsid w:val="00132FA3"/>
    <w:rsid w:val="001331A9"/>
    <w:rsid w:val="00133892"/>
    <w:rsid w:val="00133C3B"/>
    <w:rsid w:val="00134597"/>
    <w:rsid w:val="001354EB"/>
    <w:rsid w:val="00135C7F"/>
    <w:rsid w:val="0013645A"/>
    <w:rsid w:val="0013725A"/>
    <w:rsid w:val="00137369"/>
    <w:rsid w:val="00137556"/>
    <w:rsid w:val="00137D11"/>
    <w:rsid w:val="00137EFD"/>
    <w:rsid w:val="00140303"/>
    <w:rsid w:val="00140D8B"/>
    <w:rsid w:val="00140F4F"/>
    <w:rsid w:val="0014114A"/>
    <w:rsid w:val="001413AF"/>
    <w:rsid w:val="001413CB"/>
    <w:rsid w:val="001426B6"/>
    <w:rsid w:val="00142D7A"/>
    <w:rsid w:val="00143166"/>
    <w:rsid w:val="0014452B"/>
    <w:rsid w:val="00144E3E"/>
    <w:rsid w:val="0014523B"/>
    <w:rsid w:val="00145916"/>
    <w:rsid w:val="001461BD"/>
    <w:rsid w:val="001468B2"/>
    <w:rsid w:val="00146E20"/>
    <w:rsid w:val="00150BC2"/>
    <w:rsid w:val="00151338"/>
    <w:rsid w:val="00151A24"/>
    <w:rsid w:val="00151D73"/>
    <w:rsid w:val="00152348"/>
    <w:rsid w:val="00152397"/>
    <w:rsid w:val="00152481"/>
    <w:rsid w:val="001525CA"/>
    <w:rsid w:val="001525E9"/>
    <w:rsid w:val="001533E0"/>
    <w:rsid w:val="00153771"/>
    <w:rsid w:val="00153A25"/>
    <w:rsid w:val="00153FDA"/>
    <w:rsid w:val="00154185"/>
    <w:rsid w:val="00154198"/>
    <w:rsid w:val="00154586"/>
    <w:rsid w:val="0015495C"/>
    <w:rsid w:val="00154C76"/>
    <w:rsid w:val="001551B0"/>
    <w:rsid w:val="00155375"/>
    <w:rsid w:val="001553D0"/>
    <w:rsid w:val="0015552A"/>
    <w:rsid w:val="001556D7"/>
    <w:rsid w:val="00155956"/>
    <w:rsid w:val="0015605E"/>
    <w:rsid w:val="00156633"/>
    <w:rsid w:val="00156F1E"/>
    <w:rsid w:val="00157A3C"/>
    <w:rsid w:val="00157A52"/>
    <w:rsid w:val="0016043D"/>
    <w:rsid w:val="001605EE"/>
    <w:rsid w:val="00160D28"/>
    <w:rsid w:val="0016139E"/>
    <w:rsid w:val="001614DD"/>
    <w:rsid w:val="00161985"/>
    <w:rsid w:val="00161B12"/>
    <w:rsid w:val="00161CEF"/>
    <w:rsid w:val="00162247"/>
    <w:rsid w:val="0016282C"/>
    <w:rsid w:val="00162A47"/>
    <w:rsid w:val="0016317F"/>
    <w:rsid w:val="00163FA8"/>
    <w:rsid w:val="00164C1B"/>
    <w:rsid w:val="00164E45"/>
    <w:rsid w:val="0016514F"/>
    <w:rsid w:val="00165464"/>
    <w:rsid w:val="001655CC"/>
    <w:rsid w:val="00165B80"/>
    <w:rsid w:val="00166644"/>
    <w:rsid w:val="00167719"/>
    <w:rsid w:val="00167D16"/>
    <w:rsid w:val="001702D0"/>
    <w:rsid w:val="00170480"/>
    <w:rsid w:val="001709B0"/>
    <w:rsid w:val="00170D02"/>
    <w:rsid w:val="001712FC"/>
    <w:rsid w:val="00172D08"/>
    <w:rsid w:val="00172E64"/>
    <w:rsid w:val="00173D67"/>
    <w:rsid w:val="00174FBC"/>
    <w:rsid w:val="00175C06"/>
    <w:rsid w:val="00176818"/>
    <w:rsid w:val="00176D35"/>
    <w:rsid w:val="00176E29"/>
    <w:rsid w:val="00177406"/>
    <w:rsid w:val="001777A5"/>
    <w:rsid w:val="001778BA"/>
    <w:rsid w:val="0018014B"/>
    <w:rsid w:val="00180760"/>
    <w:rsid w:val="00180B80"/>
    <w:rsid w:val="00180EE8"/>
    <w:rsid w:val="00180F27"/>
    <w:rsid w:val="0018112A"/>
    <w:rsid w:val="00181F4C"/>
    <w:rsid w:val="001820D7"/>
    <w:rsid w:val="001821AF"/>
    <w:rsid w:val="001826B2"/>
    <w:rsid w:val="00182793"/>
    <w:rsid w:val="00182965"/>
    <w:rsid w:val="00182B3D"/>
    <w:rsid w:val="00182D89"/>
    <w:rsid w:val="00182DBA"/>
    <w:rsid w:val="00183708"/>
    <w:rsid w:val="001842B4"/>
    <w:rsid w:val="001843D0"/>
    <w:rsid w:val="00185273"/>
    <w:rsid w:val="00185630"/>
    <w:rsid w:val="001859EE"/>
    <w:rsid w:val="00185A50"/>
    <w:rsid w:val="00185E68"/>
    <w:rsid w:val="001860A1"/>
    <w:rsid w:val="001860E4"/>
    <w:rsid w:val="001862C0"/>
    <w:rsid w:val="001870B2"/>
    <w:rsid w:val="00187443"/>
    <w:rsid w:val="00187618"/>
    <w:rsid w:val="00187AAB"/>
    <w:rsid w:val="001905B7"/>
    <w:rsid w:val="00190BBB"/>
    <w:rsid w:val="00191ECA"/>
    <w:rsid w:val="001926F9"/>
    <w:rsid w:val="0019336D"/>
    <w:rsid w:val="0019388E"/>
    <w:rsid w:val="00193C68"/>
    <w:rsid w:val="00193F57"/>
    <w:rsid w:val="0019480A"/>
    <w:rsid w:val="00195034"/>
    <w:rsid w:val="00195A83"/>
    <w:rsid w:val="00195D7D"/>
    <w:rsid w:val="00195EAD"/>
    <w:rsid w:val="001960EE"/>
    <w:rsid w:val="00196C35"/>
    <w:rsid w:val="00196E9A"/>
    <w:rsid w:val="001970AD"/>
    <w:rsid w:val="00197170"/>
    <w:rsid w:val="00197954"/>
    <w:rsid w:val="001A00FF"/>
    <w:rsid w:val="001A056F"/>
    <w:rsid w:val="001A0722"/>
    <w:rsid w:val="001A0A27"/>
    <w:rsid w:val="001A0AB6"/>
    <w:rsid w:val="001A0C59"/>
    <w:rsid w:val="001A0F3D"/>
    <w:rsid w:val="001A12E9"/>
    <w:rsid w:val="001A1549"/>
    <w:rsid w:val="001A15ED"/>
    <w:rsid w:val="001A1A20"/>
    <w:rsid w:val="001A1D03"/>
    <w:rsid w:val="001A1E67"/>
    <w:rsid w:val="001A280A"/>
    <w:rsid w:val="001A29F2"/>
    <w:rsid w:val="001A2A0E"/>
    <w:rsid w:val="001A2D2B"/>
    <w:rsid w:val="001A2EAA"/>
    <w:rsid w:val="001A340A"/>
    <w:rsid w:val="001A3792"/>
    <w:rsid w:val="001A4A6B"/>
    <w:rsid w:val="001A54A8"/>
    <w:rsid w:val="001A566D"/>
    <w:rsid w:val="001A6E08"/>
    <w:rsid w:val="001A6FEE"/>
    <w:rsid w:val="001A77E7"/>
    <w:rsid w:val="001A7BFE"/>
    <w:rsid w:val="001A7F11"/>
    <w:rsid w:val="001B04AF"/>
    <w:rsid w:val="001B0835"/>
    <w:rsid w:val="001B15BC"/>
    <w:rsid w:val="001B16D2"/>
    <w:rsid w:val="001B193D"/>
    <w:rsid w:val="001B1A3E"/>
    <w:rsid w:val="001B255B"/>
    <w:rsid w:val="001B2672"/>
    <w:rsid w:val="001B2BCC"/>
    <w:rsid w:val="001B2C23"/>
    <w:rsid w:val="001B3411"/>
    <w:rsid w:val="001B3AED"/>
    <w:rsid w:val="001B3FEA"/>
    <w:rsid w:val="001B4019"/>
    <w:rsid w:val="001B416E"/>
    <w:rsid w:val="001B4E54"/>
    <w:rsid w:val="001B55CC"/>
    <w:rsid w:val="001B5BBB"/>
    <w:rsid w:val="001B6816"/>
    <w:rsid w:val="001B693D"/>
    <w:rsid w:val="001B697C"/>
    <w:rsid w:val="001B6F15"/>
    <w:rsid w:val="001B79C1"/>
    <w:rsid w:val="001B7F83"/>
    <w:rsid w:val="001C074B"/>
    <w:rsid w:val="001C0E8A"/>
    <w:rsid w:val="001C101E"/>
    <w:rsid w:val="001C1CF5"/>
    <w:rsid w:val="001C26AD"/>
    <w:rsid w:val="001C28F6"/>
    <w:rsid w:val="001C2A1E"/>
    <w:rsid w:val="001C2B30"/>
    <w:rsid w:val="001C2D66"/>
    <w:rsid w:val="001C2D9C"/>
    <w:rsid w:val="001C347F"/>
    <w:rsid w:val="001C3B87"/>
    <w:rsid w:val="001C4292"/>
    <w:rsid w:val="001C44C0"/>
    <w:rsid w:val="001C4B49"/>
    <w:rsid w:val="001C4BA3"/>
    <w:rsid w:val="001C4EA2"/>
    <w:rsid w:val="001C5076"/>
    <w:rsid w:val="001C5229"/>
    <w:rsid w:val="001C57F4"/>
    <w:rsid w:val="001C59D8"/>
    <w:rsid w:val="001C5F16"/>
    <w:rsid w:val="001C6000"/>
    <w:rsid w:val="001C6657"/>
    <w:rsid w:val="001C672D"/>
    <w:rsid w:val="001C6896"/>
    <w:rsid w:val="001C6C54"/>
    <w:rsid w:val="001C6E28"/>
    <w:rsid w:val="001C70D2"/>
    <w:rsid w:val="001C74A5"/>
    <w:rsid w:val="001D017E"/>
    <w:rsid w:val="001D0CF9"/>
    <w:rsid w:val="001D151F"/>
    <w:rsid w:val="001D15E2"/>
    <w:rsid w:val="001D17B6"/>
    <w:rsid w:val="001D1D54"/>
    <w:rsid w:val="001D3027"/>
    <w:rsid w:val="001D30F1"/>
    <w:rsid w:val="001D34A0"/>
    <w:rsid w:val="001D3939"/>
    <w:rsid w:val="001D3A94"/>
    <w:rsid w:val="001D3D09"/>
    <w:rsid w:val="001D3E2A"/>
    <w:rsid w:val="001D496A"/>
    <w:rsid w:val="001D55B4"/>
    <w:rsid w:val="001D6187"/>
    <w:rsid w:val="001D618C"/>
    <w:rsid w:val="001D61FB"/>
    <w:rsid w:val="001D65A9"/>
    <w:rsid w:val="001D7089"/>
    <w:rsid w:val="001D71AE"/>
    <w:rsid w:val="001D79B5"/>
    <w:rsid w:val="001E081E"/>
    <w:rsid w:val="001E08E4"/>
    <w:rsid w:val="001E0974"/>
    <w:rsid w:val="001E0989"/>
    <w:rsid w:val="001E10A5"/>
    <w:rsid w:val="001E1E56"/>
    <w:rsid w:val="001E1EF9"/>
    <w:rsid w:val="001E1FAE"/>
    <w:rsid w:val="001E2BCC"/>
    <w:rsid w:val="001E3AD7"/>
    <w:rsid w:val="001E3EAD"/>
    <w:rsid w:val="001E49AA"/>
    <w:rsid w:val="001E4B67"/>
    <w:rsid w:val="001E5661"/>
    <w:rsid w:val="001E5E1F"/>
    <w:rsid w:val="001E621A"/>
    <w:rsid w:val="001E62C7"/>
    <w:rsid w:val="001E690A"/>
    <w:rsid w:val="001E6F85"/>
    <w:rsid w:val="001E702B"/>
    <w:rsid w:val="001E710F"/>
    <w:rsid w:val="001E784B"/>
    <w:rsid w:val="001E7956"/>
    <w:rsid w:val="001E79DC"/>
    <w:rsid w:val="001E7A64"/>
    <w:rsid w:val="001F0218"/>
    <w:rsid w:val="001F04B8"/>
    <w:rsid w:val="001F0DE5"/>
    <w:rsid w:val="001F181D"/>
    <w:rsid w:val="001F1981"/>
    <w:rsid w:val="001F1D1D"/>
    <w:rsid w:val="001F1D3F"/>
    <w:rsid w:val="001F20AC"/>
    <w:rsid w:val="001F2ABF"/>
    <w:rsid w:val="001F3C2B"/>
    <w:rsid w:val="001F4F6B"/>
    <w:rsid w:val="001F510F"/>
    <w:rsid w:val="001F51A2"/>
    <w:rsid w:val="001F5348"/>
    <w:rsid w:val="001F587B"/>
    <w:rsid w:val="001F588D"/>
    <w:rsid w:val="001F5F20"/>
    <w:rsid w:val="001F642D"/>
    <w:rsid w:val="001F6811"/>
    <w:rsid w:val="001F6B78"/>
    <w:rsid w:val="001F722E"/>
    <w:rsid w:val="001F73A8"/>
    <w:rsid w:val="001F748C"/>
    <w:rsid w:val="001F7676"/>
    <w:rsid w:val="001F76CF"/>
    <w:rsid w:val="001F7B67"/>
    <w:rsid w:val="00200333"/>
    <w:rsid w:val="002004EB"/>
    <w:rsid w:val="00200990"/>
    <w:rsid w:val="00201992"/>
    <w:rsid w:val="00202B18"/>
    <w:rsid w:val="00202BED"/>
    <w:rsid w:val="00202EFE"/>
    <w:rsid w:val="0020346B"/>
    <w:rsid w:val="002037F8"/>
    <w:rsid w:val="002041AB"/>
    <w:rsid w:val="0020435A"/>
    <w:rsid w:val="00204593"/>
    <w:rsid w:val="00204A5A"/>
    <w:rsid w:val="00204E23"/>
    <w:rsid w:val="0020587A"/>
    <w:rsid w:val="00206873"/>
    <w:rsid w:val="002068DD"/>
    <w:rsid w:val="00207328"/>
    <w:rsid w:val="002079C6"/>
    <w:rsid w:val="00207E66"/>
    <w:rsid w:val="0021008A"/>
    <w:rsid w:val="0021028E"/>
    <w:rsid w:val="002102F5"/>
    <w:rsid w:val="00210579"/>
    <w:rsid w:val="0021061C"/>
    <w:rsid w:val="00210F53"/>
    <w:rsid w:val="002117E0"/>
    <w:rsid w:val="0021196A"/>
    <w:rsid w:val="00212287"/>
    <w:rsid w:val="002128F0"/>
    <w:rsid w:val="00212B06"/>
    <w:rsid w:val="00213775"/>
    <w:rsid w:val="00214066"/>
    <w:rsid w:val="002145CB"/>
    <w:rsid w:val="00215059"/>
    <w:rsid w:val="00215189"/>
    <w:rsid w:val="0021528C"/>
    <w:rsid w:val="00215504"/>
    <w:rsid w:val="00215990"/>
    <w:rsid w:val="00215EBF"/>
    <w:rsid w:val="00216236"/>
    <w:rsid w:val="002162A4"/>
    <w:rsid w:val="002167DF"/>
    <w:rsid w:val="00216E07"/>
    <w:rsid w:val="0021767E"/>
    <w:rsid w:val="00217CAB"/>
    <w:rsid w:val="00217D17"/>
    <w:rsid w:val="00217E16"/>
    <w:rsid w:val="00220775"/>
    <w:rsid w:val="002207DD"/>
    <w:rsid w:val="00220B63"/>
    <w:rsid w:val="00221053"/>
    <w:rsid w:val="00221165"/>
    <w:rsid w:val="00221303"/>
    <w:rsid w:val="00221C9C"/>
    <w:rsid w:val="00221DEC"/>
    <w:rsid w:val="0022249F"/>
    <w:rsid w:val="002230F6"/>
    <w:rsid w:val="00223B21"/>
    <w:rsid w:val="00223D13"/>
    <w:rsid w:val="00224263"/>
    <w:rsid w:val="00224343"/>
    <w:rsid w:val="0022455C"/>
    <w:rsid w:val="002245C0"/>
    <w:rsid w:val="002246DE"/>
    <w:rsid w:val="0022483E"/>
    <w:rsid w:val="00224F92"/>
    <w:rsid w:val="0022554A"/>
    <w:rsid w:val="00225C39"/>
    <w:rsid w:val="0022662B"/>
    <w:rsid w:val="00226630"/>
    <w:rsid w:val="00227C9A"/>
    <w:rsid w:val="00230112"/>
    <w:rsid w:val="00230FD8"/>
    <w:rsid w:val="00231125"/>
    <w:rsid w:val="0023145A"/>
    <w:rsid w:val="002318DF"/>
    <w:rsid w:val="00231B49"/>
    <w:rsid w:val="0023239C"/>
    <w:rsid w:val="002323D7"/>
    <w:rsid w:val="0023263B"/>
    <w:rsid w:val="00232BF0"/>
    <w:rsid w:val="002332A1"/>
    <w:rsid w:val="0023347C"/>
    <w:rsid w:val="00233C8C"/>
    <w:rsid w:val="00233D97"/>
    <w:rsid w:val="00233DCA"/>
    <w:rsid w:val="00233EAB"/>
    <w:rsid w:val="00234500"/>
    <w:rsid w:val="00234501"/>
    <w:rsid w:val="0023459B"/>
    <w:rsid w:val="002347FC"/>
    <w:rsid w:val="0023577A"/>
    <w:rsid w:val="0023579C"/>
    <w:rsid w:val="00235BF4"/>
    <w:rsid w:val="00235D38"/>
    <w:rsid w:val="0023654F"/>
    <w:rsid w:val="00236753"/>
    <w:rsid w:val="00236B4A"/>
    <w:rsid w:val="00236CBE"/>
    <w:rsid w:val="00236F2E"/>
    <w:rsid w:val="00236FA2"/>
    <w:rsid w:val="002372CD"/>
    <w:rsid w:val="002373E5"/>
    <w:rsid w:val="00237730"/>
    <w:rsid w:val="00237A2A"/>
    <w:rsid w:val="00237DBA"/>
    <w:rsid w:val="002400D4"/>
    <w:rsid w:val="00240617"/>
    <w:rsid w:val="00240937"/>
    <w:rsid w:val="00240B91"/>
    <w:rsid w:val="002413B4"/>
    <w:rsid w:val="00241652"/>
    <w:rsid w:val="00241F24"/>
    <w:rsid w:val="0024205B"/>
    <w:rsid w:val="002425D8"/>
    <w:rsid w:val="00242777"/>
    <w:rsid w:val="00242E58"/>
    <w:rsid w:val="00242F45"/>
    <w:rsid w:val="00243851"/>
    <w:rsid w:val="00243A75"/>
    <w:rsid w:val="00243CAE"/>
    <w:rsid w:val="0024433D"/>
    <w:rsid w:val="00244ED2"/>
    <w:rsid w:val="0024517E"/>
    <w:rsid w:val="002452F4"/>
    <w:rsid w:val="00245616"/>
    <w:rsid w:val="00245827"/>
    <w:rsid w:val="002466BC"/>
    <w:rsid w:val="00246742"/>
    <w:rsid w:val="00246D88"/>
    <w:rsid w:val="00246DCB"/>
    <w:rsid w:val="00246DDF"/>
    <w:rsid w:val="00246F87"/>
    <w:rsid w:val="00247D4F"/>
    <w:rsid w:val="002502B9"/>
    <w:rsid w:val="0025067A"/>
    <w:rsid w:val="00250816"/>
    <w:rsid w:val="002512C0"/>
    <w:rsid w:val="00251AFC"/>
    <w:rsid w:val="00251B03"/>
    <w:rsid w:val="0025225D"/>
    <w:rsid w:val="002529A2"/>
    <w:rsid w:val="00252C1E"/>
    <w:rsid w:val="00252E26"/>
    <w:rsid w:val="00252EA7"/>
    <w:rsid w:val="002532F1"/>
    <w:rsid w:val="002534DA"/>
    <w:rsid w:val="00254582"/>
    <w:rsid w:val="00255263"/>
    <w:rsid w:val="0025576A"/>
    <w:rsid w:val="0025585D"/>
    <w:rsid w:val="00255CC1"/>
    <w:rsid w:val="00255ED0"/>
    <w:rsid w:val="00255F8B"/>
    <w:rsid w:val="00255FE4"/>
    <w:rsid w:val="002561B8"/>
    <w:rsid w:val="00256449"/>
    <w:rsid w:val="00256725"/>
    <w:rsid w:val="00256AC0"/>
    <w:rsid w:val="00257119"/>
    <w:rsid w:val="002572C6"/>
    <w:rsid w:val="00257418"/>
    <w:rsid w:val="0025753E"/>
    <w:rsid w:val="00257966"/>
    <w:rsid w:val="002602B4"/>
    <w:rsid w:val="00261188"/>
    <w:rsid w:val="00261C6F"/>
    <w:rsid w:val="00262583"/>
    <w:rsid w:val="002629BB"/>
    <w:rsid w:val="00263266"/>
    <w:rsid w:val="00263467"/>
    <w:rsid w:val="00263F5A"/>
    <w:rsid w:val="002645FC"/>
    <w:rsid w:val="00264D63"/>
    <w:rsid w:val="002659BA"/>
    <w:rsid w:val="0026600C"/>
    <w:rsid w:val="0026608F"/>
    <w:rsid w:val="0026639A"/>
    <w:rsid w:val="00267171"/>
    <w:rsid w:val="00267E44"/>
    <w:rsid w:val="00270CBC"/>
    <w:rsid w:val="00270D44"/>
    <w:rsid w:val="00270F8D"/>
    <w:rsid w:val="002715FD"/>
    <w:rsid w:val="002724D0"/>
    <w:rsid w:val="00272768"/>
    <w:rsid w:val="00273303"/>
    <w:rsid w:val="002738EB"/>
    <w:rsid w:val="00273B08"/>
    <w:rsid w:val="00273E5B"/>
    <w:rsid w:val="00274125"/>
    <w:rsid w:val="00274960"/>
    <w:rsid w:val="00274B31"/>
    <w:rsid w:val="0027532C"/>
    <w:rsid w:val="00276255"/>
    <w:rsid w:val="00276467"/>
    <w:rsid w:val="00276946"/>
    <w:rsid w:val="002777C1"/>
    <w:rsid w:val="00277A32"/>
    <w:rsid w:val="0028033C"/>
    <w:rsid w:val="0028060C"/>
    <w:rsid w:val="0028076A"/>
    <w:rsid w:val="0028089C"/>
    <w:rsid w:val="002818A3"/>
    <w:rsid w:val="00281AE2"/>
    <w:rsid w:val="0028205D"/>
    <w:rsid w:val="00282716"/>
    <w:rsid w:val="00282877"/>
    <w:rsid w:val="002828C0"/>
    <w:rsid w:val="00282D61"/>
    <w:rsid w:val="00283438"/>
    <w:rsid w:val="00283643"/>
    <w:rsid w:val="002848E3"/>
    <w:rsid w:val="00284A7A"/>
    <w:rsid w:val="00284AA6"/>
    <w:rsid w:val="00284AAF"/>
    <w:rsid w:val="002851E5"/>
    <w:rsid w:val="00285590"/>
    <w:rsid w:val="002855BA"/>
    <w:rsid w:val="002855E6"/>
    <w:rsid w:val="002860CD"/>
    <w:rsid w:val="002865EF"/>
    <w:rsid w:val="00286F61"/>
    <w:rsid w:val="00286FF6"/>
    <w:rsid w:val="002879BA"/>
    <w:rsid w:val="00287BC6"/>
    <w:rsid w:val="002906F8"/>
    <w:rsid w:val="00290B6B"/>
    <w:rsid w:val="00291868"/>
    <w:rsid w:val="00291918"/>
    <w:rsid w:val="002919C5"/>
    <w:rsid w:val="00291A4D"/>
    <w:rsid w:val="00291C0D"/>
    <w:rsid w:val="00292616"/>
    <w:rsid w:val="00293632"/>
    <w:rsid w:val="0029374E"/>
    <w:rsid w:val="00293A46"/>
    <w:rsid w:val="002946F6"/>
    <w:rsid w:val="00294A87"/>
    <w:rsid w:val="00294C2E"/>
    <w:rsid w:val="0029522E"/>
    <w:rsid w:val="00296107"/>
    <w:rsid w:val="00296508"/>
    <w:rsid w:val="002969B1"/>
    <w:rsid w:val="00296A20"/>
    <w:rsid w:val="00296BF1"/>
    <w:rsid w:val="00296E78"/>
    <w:rsid w:val="002973D2"/>
    <w:rsid w:val="00297BAE"/>
    <w:rsid w:val="00297D5C"/>
    <w:rsid w:val="002A0A80"/>
    <w:rsid w:val="002A0B57"/>
    <w:rsid w:val="002A1914"/>
    <w:rsid w:val="002A304E"/>
    <w:rsid w:val="002A370D"/>
    <w:rsid w:val="002A3A91"/>
    <w:rsid w:val="002A3D46"/>
    <w:rsid w:val="002A456C"/>
    <w:rsid w:val="002A48FD"/>
    <w:rsid w:val="002A550D"/>
    <w:rsid w:val="002A57ED"/>
    <w:rsid w:val="002A5B8D"/>
    <w:rsid w:val="002A631B"/>
    <w:rsid w:val="002A67F4"/>
    <w:rsid w:val="002A68A6"/>
    <w:rsid w:val="002A6A95"/>
    <w:rsid w:val="002A72CF"/>
    <w:rsid w:val="002A7341"/>
    <w:rsid w:val="002A7817"/>
    <w:rsid w:val="002A7C60"/>
    <w:rsid w:val="002A7EA2"/>
    <w:rsid w:val="002B0120"/>
    <w:rsid w:val="002B02B7"/>
    <w:rsid w:val="002B09F6"/>
    <w:rsid w:val="002B1006"/>
    <w:rsid w:val="002B1186"/>
    <w:rsid w:val="002B1220"/>
    <w:rsid w:val="002B1BB5"/>
    <w:rsid w:val="002B2828"/>
    <w:rsid w:val="002B2C8D"/>
    <w:rsid w:val="002B2F0F"/>
    <w:rsid w:val="002B3268"/>
    <w:rsid w:val="002B3270"/>
    <w:rsid w:val="002B3BBE"/>
    <w:rsid w:val="002B3C84"/>
    <w:rsid w:val="002B43D1"/>
    <w:rsid w:val="002B4818"/>
    <w:rsid w:val="002B4D93"/>
    <w:rsid w:val="002B4E51"/>
    <w:rsid w:val="002B52EE"/>
    <w:rsid w:val="002B611A"/>
    <w:rsid w:val="002B7718"/>
    <w:rsid w:val="002B7727"/>
    <w:rsid w:val="002B7751"/>
    <w:rsid w:val="002B7A0F"/>
    <w:rsid w:val="002B7E4B"/>
    <w:rsid w:val="002B7EF7"/>
    <w:rsid w:val="002C09B2"/>
    <w:rsid w:val="002C1A3E"/>
    <w:rsid w:val="002C1CF4"/>
    <w:rsid w:val="002C21B4"/>
    <w:rsid w:val="002C288B"/>
    <w:rsid w:val="002C29F2"/>
    <w:rsid w:val="002C2C75"/>
    <w:rsid w:val="002C2DD4"/>
    <w:rsid w:val="002C361E"/>
    <w:rsid w:val="002C365B"/>
    <w:rsid w:val="002C3966"/>
    <w:rsid w:val="002C3BE8"/>
    <w:rsid w:val="002C3DCC"/>
    <w:rsid w:val="002C412E"/>
    <w:rsid w:val="002C4E59"/>
    <w:rsid w:val="002C56DD"/>
    <w:rsid w:val="002C57BB"/>
    <w:rsid w:val="002C5D66"/>
    <w:rsid w:val="002C620F"/>
    <w:rsid w:val="002C6868"/>
    <w:rsid w:val="002C6D99"/>
    <w:rsid w:val="002D0032"/>
    <w:rsid w:val="002D0A47"/>
    <w:rsid w:val="002D0D2B"/>
    <w:rsid w:val="002D0DE7"/>
    <w:rsid w:val="002D1C2A"/>
    <w:rsid w:val="002D1C32"/>
    <w:rsid w:val="002D1E9D"/>
    <w:rsid w:val="002D26BA"/>
    <w:rsid w:val="002D2A38"/>
    <w:rsid w:val="002D2E01"/>
    <w:rsid w:val="002D324C"/>
    <w:rsid w:val="002D347C"/>
    <w:rsid w:val="002D398A"/>
    <w:rsid w:val="002D5430"/>
    <w:rsid w:val="002D5614"/>
    <w:rsid w:val="002D5A78"/>
    <w:rsid w:val="002D5DF0"/>
    <w:rsid w:val="002D5F15"/>
    <w:rsid w:val="002D67E4"/>
    <w:rsid w:val="002D6822"/>
    <w:rsid w:val="002D6B3C"/>
    <w:rsid w:val="002D735F"/>
    <w:rsid w:val="002D7B1E"/>
    <w:rsid w:val="002E0845"/>
    <w:rsid w:val="002E0D31"/>
    <w:rsid w:val="002E0DEC"/>
    <w:rsid w:val="002E0F74"/>
    <w:rsid w:val="002E10F9"/>
    <w:rsid w:val="002E1EBA"/>
    <w:rsid w:val="002E29C3"/>
    <w:rsid w:val="002E2E9A"/>
    <w:rsid w:val="002E30B9"/>
    <w:rsid w:val="002E392C"/>
    <w:rsid w:val="002E3A45"/>
    <w:rsid w:val="002E3C9E"/>
    <w:rsid w:val="002E4070"/>
    <w:rsid w:val="002E4149"/>
    <w:rsid w:val="002E4302"/>
    <w:rsid w:val="002E5D2D"/>
    <w:rsid w:val="002E5F79"/>
    <w:rsid w:val="002E65BA"/>
    <w:rsid w:val="002E681F"/>
    <w:rsid w:val="002E6EB0"/>
    <w:rsid w:val="002E715B"/>
    <w:rsid w:val="002E790F"/>
    <w:rsid w:val="002E7A8D"/>
    <w:rsid w:val="002F029A"/>
    <w:rsid w:val="002F0C07"/>
    <w:rsid w:val="002F0D5F"/>
    <w:rsid w:val="002F3113"/>
    <w:rsid w:val="002F319F"/>
    <w:rsid w:val="002F38EB"/>
    <w:rsid w:val="002F3DBE"/>
    <w:rsid w:val="002F452D"/>
    <w:rsid w:val="002F4563"/>
    <w:rsid w:val="002F491F"/>
    <w:rsid w:val="002F4A1E"/>
    <w:rsid w:val="002F5303"/>
    <w:rsid w:val="002F5421"/>
    <w:rsid w:val="002F5BF0"/>
    <w:rsid w:val="002F6883"/>
    <w:rsid w:val="002F6C15"/>
    <w:rsid w:val="002F715A"/>
    <w:rsid w:val="003001A3"/>
    <w:rsid w:val="0030105A"/>
    <w:rsid w:val="003017A1"/>
    <w:rsid w:val="0030213A"/>
    <w:rsid w:val="00302314"/>
    <w:rsid w:val="00303688"/>
    <w:rsid w:val="0030380C"/>
    <w:rsid w:val="0030395C"/>
    <w:rsid w:val="00304017"/>
    <w:rsid w:val="0030443C"/>
    <w:rsid w:val="00304984"/>
    <w:rsid w:val="00304EA2"/>
    <w:rsid w:val="00305322"/>
    <w:rsid w:val="0030542B"/>
    <w:rsid w:val="0030561E"/>
    <w:rsid w:val="00305EA0"/>
    <w:rsid w:val="003072E6"/>
    <w:rsid w:val="0030744B"/>
    <w:rsid w:val="00307BDE"/>
    <w:rsid w:val="00307F52"/>
    <w:rsid w:val="003100DD"/>
    <w:rsid w:val="0031057F"/>
    <w:rsid w:val="00310D37"/>
    <w:rsid w:val="0031143B"/>
    <w:rsid w:val="00311C79"/>
    <w:rsid w:val="00313070"/>
    <w:rsid w:val="0031336D"/>
    <w:rsid w:val="0031399C"/>
    <w:rsid w:val="00313CCD"/>
    <w:rsid w:val="003143B1"/>
    <w:rsid w:val="003143C1"/>
    <w:rsid w:val="00314559"/>
    <w:rsid w:val="00314D73"/>
    <w:rsid w:val="003150C2"/>
    <w:rsid w:val="003163CB"/>
    <w:rsid w:val="00316C63"/>
    <w:rsid w:val="00317060"/>
    <w:rsid w:val="003171B6"/>
    <w:rsid w:val="00317C88"/>
    <w:rsid w:val="00317E36"/>
    <w:rsid w:val="00321340"/>
    <w:rsid w:val="00321650"/>
    <w:rsid w:val="00321B4F"/>
    <w:rsid w:val="00321DDD"/>
    <w:rsid w:val="003226EE"/>
    <w:rsid w:val="003228B4"/>
    <w:rsid w:val="00322E9A"/>
    <w:rsid w:val="00322EE0"/>
    <w:rsid w:val="0032309C"/>
    <w:rsid w:val="003230D6"/>
    <w:rsid w:val="00323210"/>
    <w:rsid w:val="00323329"/>
    <w:rsid w:val="00324582"/>
    <w:rsid w:val="00324EBD"/>
    <w:rsid w:val="0032602A"/>
    <w:rsid w:val="003266DF"/>
    <w:rsid w:val="0032688C"/>
    <w:rsid w:val="00326AEB"/>
    <w:rsid w:val="00326D0C"/>
    <w:rsid w:val="00326D87"/>
    <w:rsid w:val="0032725C"/>
    <w:rsid w:val="00327623"/>
    <w:rsid w:val="0032799C"/>
    <w:rsid w:val="00327BBC"/>
    <w:rsid w:val="00327E14"/>
    <w:rsid w:val="00330041"/>
    <w:rsid w:val="003300B6"/>
    <w:rsid w:val="00330586"/>
    <w:rsid w:val="003308DF"/>
    <w:rsid w:val="00330B7C"/>
    <w:rsid w:val="003311AB"/>
    <w:rsid w:val="0033161B"/>
    <w:rsid w:val="00331E0C"/>
    <w:rsid w:val="00332F5F"/>
    <w:rsid w:val="00332F78"/>
    <w:rsid w:val="003331EA"/>
    <w:rsid w:val="00333265"/>
    <w:rsid w:val="00334574"/>
    <w:rsid w:val="0033479D"/>
    <w:rsid w:val="00334A78"/>
    <w:rsid w:val="00334B77"/>
    <w:rsid w:val="0033534D"/>
    <w:rsid w:val="00335F74"/>
    <w:rsid w:val="003367D3"/>
    <w:rsid w:val="00336A4A"/>
    <w:rsid w:val="00336A6D"/>
    <w:rsid w:val="00336A85"/>
    <w:rsid w:val="00336D2B"/>
    <w:rsid w:val="00336DA5"/>
    <w:rsid w:val="00337350"/>
    <w:rsid w:val="003374F6"/>
    <w:rsid w:val="0033774B"/>
    <w:rsid w:val="003377C8"/>
    <w:rsid w:val="00337902"/>
    <w:rsid w:val="00337990"/>
    <w:rsid w:val="00337C5B"/>
    <w:rsid w:val="00337DD2"/>
    <w:rsid w:val="00337DD6"/>
    <w:rsid w:val="00337FD6"/>
    <w:rsid w:val="00340B33"/>
    <w:rsid w:val="003419DB"/>
    <w:rsid w:val="003422A2"/>
    <w:rsid w:val="00342409"/>
    <w:rsid w:val="00342801"/>
    <w:rsid w:val="00342F1A"/>
    <w:rsid w:val="003431FE"/>
    <w:rsid w:val="00343270"/>
    <w:rsid w:val="00343A1C"/>
    <w:rsid w:val="00343AC9"/>
    <w:rsid w:val="00343AF1"/>
    <w:rsid w:val="003445F1"/>
    <w:rsid w:val="00344E8C"/>
    <w:rsid w:val="00344EAA"/>
    <w:rsid w:val="003453EB"/>
    <w:rsid w:val="00345667"/>
    <w:rsid w:val="003461AD"/>
    <w:rsid w:val="00346AA0"/>
    <w:rsid w:val="00346F28"/>
    <w:rsid w:val="003474FD"/>
    <w:rsid w:val="00347CAD"/>
    <w:rsid w:val="00347F9F"/>
    <w:rsid w:val="00350580"/>
    <w:rsid w:val="00350699"/>
    <w:rsid w:val="003506E8"/>
    <w:rsid w:val="00350723"/>
    <w:rsid w:val="00350D95"/>
    <w:rsid w:val="00350E4F"/>
    <w:rsid w:val="00350FEB"/>
    <w:rsid w:val="003514FE"/>
    <w:rsid w:val="00351648"/>
    <w:rsid w:val="00351AB3"/>
    <w:rsid w:val="00351C2F"/>
    <w:rsid w:val="00351D6C"/>
    <w:rsid w:val="003529D9"/>
    <w:rsid w:val="0035317B"/>
    <w:rsid w:val="00353EE1"/>
    <w:rsid w:val="00353F7D"/>
    <w:rsid w:val="00354C9E"/>
    <w:rsid w:val="00354D1F"/>
    <w:rsid w:val="00355329"/>
    <w:rsid w:val="003554A6"/>
    <w:rsid w:val="003556AD"/>
    <w:rsid w:val="00355BDF"/>
    <w:rsid w:val="00355F26"/>
    <w:rsid w:val="0035622D"/>
    <w:rsid w:val="003564D9"/>
    <w:rsid w:val="00356514"/>
    <w:rsid w:val="003566F1"/>
    <w:rsid w:val="003568F9"/>
    <w:rsid w:val="00356E4D"/>
    <w:rsid w:val="003602A5"/>
    <w:rsid w:val="00360ECD"/>
    <w:rsid w:val="00361689"/>
    <w:rsid w:val="00362561"/>
    <w:rsid w:val="00362B46"/>
    <w:rsid w:val="00362C76"/>
    <w:rsid w:val="00362EDB"/>
    <w:rsid w:val="003634B7"/>
    <w:rsid w:val="003639B6"/>
    <w:rsid w:val="003640B9"/>
    <w:rsid w:val="0036431F"/>
    <w:rsid w:val="0036485F"/>
    <w:rsid w:val="00364A3C"/>
    <w:rsid w:val="003653E9"/>
    <w:rsid w:val="003657D1"/>
    <w:rsid w:val="003657DE"/>
    <w:rsid w:val="00365A69"/>
    <w:rsid w:val="00365CAF"/>
    <w:rsid w:val="00365D18"/>
    <w:rsid w:val="0036623B"/>
    <w:rsid w:val="00366DE0"/>
    <w:rsid w:val="003673D2"/>
    <w:rsid w:val="00367923"/>
    <w:rsid w:val="00367A72"/>
    <w:rsid w:val="00370A90"/>
    <w:rsid w:val="00370FEE"/>
    <w:rsid w:val="00371040"/>
    <w:rsid w:val="003710F5"/>
    <w:rsid w:val="00371530"/>
    <w:rsid w:val="00371C19"/>
    <w:rsid w:val="003726F2"/>
    <w:rsid w:val="003729F0"/>
    <w:rsid w:val="00373245"/>
    <w:rsid w:val="00373388"/>
    <w:rsid w:val="0037361B"/>
    <w:rsid w:val="0037417A"/>
    <w:rsid w:val="003742E2"/>
    <w:rsid w:val="00374347"/>
    <w:rsid w:val="00374FA9"/>
    <w:rsid w:val="003753C5"/>
    <w:rsid w:val="003771AA"/>
    <w:rsid w:val="00377A31"/>
    <w:rsid w:val="00377ECE"/>
    <w:rsid w:val="00380222"/>
    <w:rsid w:val="003808AF"/>
    <w:rsid w:val="0038116A"/>
    <w:rsid w:val="0038185C"/>
    <w:rsid w:val="003818E5"/>
    <w:rsid w:val="00381F6B"/>
    <w:rsid w:val="003829D7"/>
    <w:rsid w:val="00382C47"/>
    <w:rsid w:val="00382C67"/>
    <w:rsid w:val="003833E5"/>
    <w:rsid w:val="00384737"/>
    <w:rsid w:val="00384BA0"/>
    <w:rsid w:val="00384E6D"/>
    <w:rsid w:val="00384F95"/>
    <w:rsid w:val="003854C7"/>
    <w:rsid w:val="00385E1B"/>
    <w:rsid w:val="00386012"/>
    <w:rsid w:val="0038625B"/>
    <w:rsid w:val="00386ABD"/>
    <w:rsid w:val="00386AE5"/>
    <w:rsid w:val="00386C6A"/>
    <w:rsid w:val="0038703A"/>
    <w:rsid w:val="00387150"/>
    <w:rsid w:val="0038743E"/>
    <w:rsid w:val="0038745E"/>
    <w:rsid w:val="003900F1"/>
    <w:rsid w:val="003905A3"/>
    <w:rsid w:val="0039073C"/>
    <w:rsid w:val="00390814"/>
    <w:rsid w:val="00390E96"/>
    <w:rsid w:val="00391640"/>
    <w:rsid w:val="0039178B"/>
    <w:rsid w:val="00392118"/>
    <w:rsid w:val="003926C4"/>
    <w:rsid w:val="003927D9"/>
    <w:rsid w:val="0039289F"/>
    <w:rsid w:val="00392953"/>
    <w:rsid w:val="00392AA5"/>
    <w:rsid w:val="00392D05"/>
    <w:rsid w:val="00393EC4"/>
    <w:rsid w:val="00394031"/>
    <w:rsid w:val="00394799"/>
    <w:rsid w:val="00394D65"/>
    <w:rsid w:val="00394F53"/>
    <w:rsid w:val="00395124"/>
    <w:rsid w:val="00395CAE"/>
    <w:rsid w:val="00395F56"/>
    <w:rsid w:val="00395F5A"/>
    <w:rsid w:val="003961C2"/>
    <w:rsid w:val="00397339"/>
    <w:rsid w:val="003979EC"/>
    <w:rsid w:val="00397A0B"/>
    <w:rsid w:val="003A00D3"/>
    <w:rsid w:val="003A06AD"/>
    <w:rsid w:val="003A0F92"/>
    <w:rsid w:val="003A1820"/>
    <w:rsid w:val="003A18A9"/>
    <w:rsid w:val="003A252C"/>
    <w:rsid w:val="003A2907"/>
    <w:rsid w:val="003A30A3"/>
    <w:rsid w:val="003A386C"/>
    <w:rsid w:val="003A391C"/>
    <w:rsid w:val="003A433F"/>
    <w:rsid w:val="003A436B"/>
    <w:rsid w:val="003A49BB"/>
    <w:rsid w:val="003A4A78"/>
    <w:rsid w:val="003A510B"/>
    <w:rsid w:val="003A54D1"/>
    <w:rsid w:val="003A56F2"/>
    <w:rsid w:val="003A570E"/>
    <w:rsid w:val="003A5752"/>
    <w:rsid w:val="003A6544"/>
    <w:rsid w:val="003A68B9"/>
    <w:rsid w:val="003A6E9B"/>
    <w:rsid w:val="003A6EFA"/>
    <w:rsid w:val="003A7086"/>
    <w:rsid w:val="003A77A5"/>
    <w:rsid w:val="003A79B9"/>
    <w:rsid w:val="003B04EA"/>
    <w:rsid w:val="003B0E5E"/>
    <w:rsid w:val="003B13BD"/>
    <w:rsid w:val="003B227F"/>
    <w:rsid w:val="003B24E4"/>
    <w:rsid w:val="003B2610"/>
    <w:rsid w:val="003B293F"/>
    <w:rsid w:val="003B2A69"/>
    <w:rsid w:val="003B31C7"/>
    <w:rsid w:val="003B3780"/>
    <w:rsid w:val="003B3921"/>
    <w:rsid w:val="003B530B"/>
    <w:rsid w:val="003B53AE"/>
    <w:rsid w:val="003B54FE"/>
    <w:rsid w:val="003B5EB5"/>
    <w:rsid w:val="003B63B6"/>
    <w:rsid w:val="003B6BD8"/>
    <w:rsid w:val="003B7900"/>
    <w:rsid w:val="003B7B28"/>
    <w:rsid w:val="003B7ED8"/>
    <w:rsid w:val="003C039A"/>
    <w:rsid w:val="003C1648"/>
    <w:rsid w:val="003C1718"/>
    <w:rsid w:val="003C1C4B"/>
    <w:rsid w:val="003C2158"/>
    <w:rsid w:val="003C21C6"/>
    <w:rsid w:val="003C306B"/>
    <w:rsid w:val="003C3ADA"/>
    <w:rsid w:val="003C3BB0"/>
    <w:rsid w:val="003C3D03"/>
    <w:rsid w:val="003C42DD"/>
    <w:rsid w:val="003C448B"/>
    <w:rsid w:val="003C486E"/>
    <w:rsid w:val="003C4B1E"/>
    <w:rsid w:val="003C590C"/>
    <w:rsid w:val="003C5D12"/>
    <w:rsid w:val="003C5FF2"/>
    <w:rsid w:val="003C636E"/>
    <w:rsid w:val="003C696C"/>
    <w:rsid w:val="003C6F28"/>
    <w:rsid w:val="003C70A1"/>
    <w:rsid w:val="003C7234"/>
    <w:rsid w:val="003C7ECA"/>
    <w:rsid w:val="003C7F55"/>
    <w:rsid w:val="003D05B0"/>
    <w:rsid w:val="003D0AFC"/>
    <w:rsid w:val="003D0B72"/>
    <w:rsid w:val="003D0E6F"/>
    <w:rsid w:val="003D11C9"/>
    <w:rsid w:val="003D16F1"/>
    <w:rsid w:val="003D1E8A"/>
    <w:rsid w:val="003D1E9A"/>
    <w:rsid w:val="003D2E0E"/>
    <w:rsid w:val="003D30EB"/>
    <w:rsid w:val="003D3258"/>
    <w:rsid w:val="003D34B3"/>
    <w:rsid w:val="003D35CD"/>
    <w:rsid w:val="003D38C0"/>
    <w:rsid w:val="003D3A5D"/>
    <w:rsid w:val="003D3BBA"/>
    <w:rsid w:val="003D42E9"/>
    <w:rsid w:val="003D47EC"/>
    <w:rsid w:val="003D488E"/>
    <w:rsid w:val="003D48E2"/>
    <w:rsid w:val="003D4B3D"/>
    <w:rsid w:val="003D591D"/>
    <w:rsid w:val="003D5B92"/>
    <w:rsid w:val="003D5BB6"/>
    <w:rsid w:val="003D5F96"/>
    <w:rsid w:val="003D5F9E"/>
    <w:rsid w:val="003D70E5"/>
    <w:rsid w:val="003D74CF"/>
    <w:rsid w:val="003D7F2D"/>
    <w:rsid w:val="003E012D"/>
    <w:rsid w:val="003E0132"/>
    <w:rsid w:val="003E0225"/>
    <w:rsid w:val="003E0283"/>
    <w:rsid w:val="003E0457"/>
    <w:rsid w:val="003E0E00"/>
    <w:rsid w:val="003E14E7"/>
    <w:rsid w:val="003E150C"/>
    <w:rsid w:val="003E160D"/>
    <w:rsid w:val="003E2507"/>
    <w:rsid w:val="003E2582"/>
    <w:rsid w:val="003E289A"/>
    <w:rsid w:val="003E2E8E"/>
    <w:rsid w:val="003E2F6E"/>
    <w:rsid w:val="003E318F"/>
    <w:rsid w:val="003E3A36"/>
    <w:rsid w:val="003E3BBB"/>
    <w:rsid w:val="003E3D4B"/>
    <w:rsid w:val="003E3DAB"/>
    <w:rsid w:val="003E4070"/>
    <w:rsid w:val="003E4549"/>
    <w:rsid w:val="003E4DF8"/>
    <w:rsid w:val="003E4ED5"/>
    <w:rsid w:val="003E52AF"/>
    <w:rsid w:val="003E5319"/>
    <w:rsid w:val="003E5491"/>
    <w:rsid w:val="003E5A43"/>
    <w:rsid w:val="003E7199"/>
    <w:rsid w:val="003E74D5"/>
    <w:rsid w:val="003E785F"/>
    <w:rsid w:val="003E7BDE"/>
    <w:rsid w:val="003F033E"/>
    <w:rsid w:val="003F08C7"/>
    <w:rsid w:val="003F1F51"/>
    <w:rsid w:val="003F1FDC"/>
    <w:rsid w:val="003F26A8"/>
    <w:rsid w:val="003F287A"/>
    <w:rsid w:val="003F2DBC"/>
    <w:rsid w:val="003F3964"/>
    <w:rsid w:val="003F3E69"/>
    <w:rsid w:val="003F3FFD"/>
    <w:rsid w:val="003F42E3"/>
    <w:rsid w:val="003F45DA"/>
    <w:rsid w:val="003F4C31"/>
    <w:rsid w:val="003F5079"/>
    <w:rsid w:val="003F528A"/>
    <w:rsid w:val="003F52D8"/>
    <w:rsid w:val="003F5370"/>
    <w:rsid w:val="003F54D3"/>
    <w:rsid w:val="003F55C6"/>
    <w:rsid w:val="003F56D5"/>
    <w:rsid w:val="003F5C0D"/>
    <w:rsid w:val="003F6192"/>
    <w:rsid w:val="003F6227"/>
    <w:rsid w:val="003F6431"/>
    <w:rsid w:val="003F65FC"/>
    <w:rsid w:val="003F6629"/>
    <w:rsid w:val="003F7030"/>
    <w:rsid w:val="003F72FF"/>
    <w:rsid w:val="003F73D5"/>
    <w:rsid w:val="003F75A4"/>
    <w:rsid w:val="003F77DB"/>
    <w:rsid w:val="003F7910"/>
    <w:rsid w:val="003F7D5C"/>
    <w:rsid w:val="0040079F"/>
    <w:rsid w:val="00401B35"/>
    <w:rsid w:val="0040274E"/>
    <w:rsid w:val="004029D8"/>
    <w:rsid w:val="00402EA7"/>
    <w:rsid w:val="0040324E"/>
    <w:rsid w:val="004038EA"/>
    <w:rsid w:val="00403A10"/>
    <w:rsid w:val="004046EC"/>
    <w:rsid w:val="0040480E"/>
    <w:rsid w:val="00404C02"/>
    <w:rsid w:val="00404E64"/>
    <w:rsid w:val="00404F0E"/>
    <w:rsid w:val="00405369"/>
    <w:rsid w:val="00405BCC"/>
    <w:rsid w:val="00405D24"/>
    <w:rsid w:val="004074BC"/>
    <w:rsid w:val="00407D00"/>
    <w:rsid w:val="004100F6"/>
    <w:rsid w:val="00410742"/>
    <w:rsid w:val="00410E38"/>
    <w:rsid w:val="00411436"/>
    <w:rsid w:val="00411860"/>
    <w:rsid w:val="0041193A"/>
    <w:rsid w:val="00411B90"/>
    <w:rsid w:val="00411EF6"/>
    <w:rsid w:val="004122CC"/>
    <w:rsid w:val="004122D7"/>
    <w:rsid w:val="00412412"/>
    <w:rsid w:val="00412E2B"/>
    <w:rsid w:val="00412FA4"/>
    <w:rsid w:val="00413185"/>
    <w:rsid w:val="0041352F"/>
    <w:rsid w:val="00413CAE"/>
    <w:rsid w:val="00413CB7"/>
    <w:rsid w:val="004144D0"/>
    <w:rsid w:val="004145B6"/>
    <w:rsid w:val="004148A5"/>
    <w:rsid w:val="00414BFE"/>
    <w:rsid w:val="00414CFE"/>
    <w:rsid w:val="00414E5A"/>
    <w:rsid w:val="00414F5E"/>
    <w:rsid w:val="004151E8"/>
    <w:rsid w:val="0041530B"/>
    <w:rsid w:val="004153EF"/>
    <w:rsid w:val="0041556A"/>
    <w:rsid w:val="00416854"/>
    <w:rsid w:val="00416863"/>
    <w:rsid w:val="00416EC4"/>
    <w:rsid w:val="00417173"/>
    <w:rsid w:val="004171C3"/>
    <w:rsid w:val="004200E4"/>
    <w:rsid w:val="0042018D"/>
    <w:rsid w:val="00420241"/>
    <w:rsid w:val="004204BD"/>
    <w:rsid w:val="004205C7"/>
    <w:rsid w:val="00420A42"/>
    <w:rsid w:val="00420C38"/>
    <w:rsid w:val="00420DE3"/>
    <w:rsid w:val="00421CCF"/>
    <w:rsid w:val="00421DAA"/>
    <w:rsid w:val="0042259B"/>
    <w:rsid w:val="004226BA"/>
    <w:rsid w:val="004230F1"/>
    <w:rsid w:val="00423541"/>
    <w:rsid w:val="0042396C"/>
    <w:rsid w:val="00423C91"/>
    <w:rsid w:val="00423E81"/>
    <w:rsid w:val="004247C3"/>
    <w:rsid w:val="00425777"/>
    <w:rsid w:val="00425879"/>
    <w:rsid w:val="00425B65"/>
    <w:rsid w:val="00425BBB"/>
    <w:rsid w:val="004264CD"/>
    <w:rsid w:val="004267A1"/>
    <w:rsid w:val="00426BE6"/>
    <w:rsid w:val="00426E2A"/>
    <w:rsid w:val="00427229"/>
    <w:rsid w:val="0042741D"/>
    <w:rsid w:val="004308BB"/>
    <w:rsid w:val="00430DDB"/>
    <w:rsid w:val="00430EA3"/>
    <w:rsid w:val="0043158D"/>
    <w:rsid w:val="004315AD"/>
    <w:rsid w:val="00431713"/>
    <w:rsid w:val="0043195D"/>
    <w:rsid w:val="004321EE"/>
    <w:rsid w:val="00432883"/>
    <w:rsid w:val="004329F7"/>
    <w:rsid w:val="00432ABD"/>
    <w:rsid w:val="00432E7B"/>
    <w:rsid w:val="00432F1A"/>
    <w:rsid w:val="004334F8"/>
    <w:rsid w:val="00433ECA"/>
    <w:rsid w:val="00434BB6"/>
    <w:rsid w:val="00434EE8"/>
    <w:rsid w:val="004358B5"/>
    <w:rsid w:val="00435EA2"/>
    <w:rsid w:val="004363FC"/>
    <w:rsid w:val="0043676A"/>
    <w:rsid w:val="00436DF0"/>
    <w:rsid w:val="00437514"/>
    <w:rsid w:val="0044041E"/>
    <w:rsid w:val="004413FD"/>
    <w:rsid w:val="00441B1B"/>
    <w:rsid w:val="00442409"/>
    <w:rsid w:val="004425C4"/>
    <w:rsid w:val="00442BE3"/>
    <w:rsid w:val="00443656"/>
    <w:rsid w:val="004439E5"/>
    <w:rsid w:val="00443CBD"/>
    <w:rsid w:val="004442BA"/>
    <w:rsid w:val="004447BC"/>
    <w:rsid w:val="00444B98"/>
    <w:rsid w:val="00444BD6"/>
    <w:rsid w:val="00444C13"/>
    <w:rsid w:val="00444DA8"/>
    <w:rsid w:val="00444E8A"/>
    <w:rsid w:val="004450C2"/>
    <w:rsid w:val="004451E3"/>
    <w:rsid w:val="004453DE"/>
    <w:rsid w:val="0044570A"/>
    <w:rsid w:val="00445735"/>
    <w:rsid w:val="00445BE2"/>
    <w:rsid w:val="00445C11"/>
    <w:rsid w:val="00445D19"/>
    <w:rsid w:val="004463E1"/>
    <w:rsid w:val="004468AE"/>
    <w:rsid w:val="00446A57"/>
    <w:rsid w:val="00446A6B"/>
    <w:rsid w:val="00447385"/>
    <w:rsid w:val="00447817"/>
    <w:rsid w:val="0045047B"/>
    <w:rsid w:val="00450D22"/>
    <w:rsid w:val="00451491"/>
    <w:rsid w:val="00451C76"/>
    <w:rsid w:val="00452494"/>
    <w:rsid w:val="00452875"/>
    <w:rsid w:val="004531C7"/>
    <w:rsid w:val="004533EE"/>
    <w:rsid w:val="00453886"/>
    <w:rsid w:val="00453FB9"/>
    <w:rsid w:val="00454070"/>
    <w:rsid w:val="00454951"/>
    <w:rsid w:val="004556C9"/>
    <w:rsid w:val="00455AA3"/>
    <w:rsid w:val="00455B36"/>
    <w:rsid w:val="00455B90"/>
    <w:rsid w:val="00455D79"/>
    <w:rsid w:val="004560AC"/>
    <w:rsid w:val="0045611A"/>
    <w:rsid w:val="0045623C"/>
    <w:rsid w:val="00456366"/>
    <w:rsid w:val="004563E8"/>
    <w:rsid w:val="0045645E"/>
    <w:rsid w:val="004571DA"/>
    <w:rsid w:val="00457BA7"/>
    <w:rsid w:val="00457CC9"/>
    <w:rsid w:val="004605F4"/>
    <w:rsid w:val="0046098D"/>
    <w:rsid w:val="00460DCA"/>
    <w:rsid w:val="00460E0D"/>
    <w:rsid w:val="00461198"/>
    <w:rsid w:val="004614C6"/>
    <w:rsid w:val="0046184D"/>
    <w:rsid w:val="00462E92"/>
    <w:rsid w:val="00463716"/>
    <w:rsid w:val="004645D3"/>
    <w:rsid w:val="004646D2"/>
    <w:rsid w:val="00464CAA"/>
    <w:rsid w:val="004655DA"/>
    <w:rsid w:val="00465A00"/>
    <w:rsid w:val="00466689"/>
    <w:rsid w:val="00466E96"/>
    <w:rsid w:val="00466FDC"/>
    <w:rsid w:val="00467201"/>
    <w:rsid w:val="00467E4E"/>
    <w:rsid w:val="00471146"/>
    <w:rsid w:val="0047116E"/>
    <w:rsid w:val="004716EF"/>
    <w:rsid w:val="0047191C"/>
    <w:rsid w:val="00471B6A"/>
    <w:rsid w:val="00473553"/>
    <w:rsid w:val="00473757"/>
    <w:rsid w:val="0047386A"/>
    <w:rsid w:val="00473966"/>
    <w:rsid w:val="00473B2B"/>
    <w:rsid w:val="00473C3E"/>
    <w:rsid w:val="00473C63"/>
    <w:rsid w:val="00474FA9"/>
    <w:rsid w:val="004750BC"/>
    <w:rsid w:val="00475FA8"/>
    <w:rsid w:val="004768F1"/>
    <w:rsid w:val="00476F07"/>
    <w:rsid w:val="0047756D"/>
    <w:rsid w:val="0047787E"/>
    <w:rsid w:val="00477C44"/>
    <w:rsid w:val="004800C9"/>
    <w:rsid w:val="00480667"/>
    <w:rsid w:val="004806F8"/>
    <w:rsid w:val="0048083D"/>
    <w:rsid w:val="00480CCF"/>
    <w:rsid w:val="00481922"/>
    <w:rsid w:val="00481C2B"/>
    <w:rsid w:val="00481C63"/>
    <w:rsid w:val="00481E3B"/>
    <w:rsid w:val="00482638"/>
    <w:rsid w:val="004828C8"/>
    <w:rsid w:val="00482921"/>
    <w:rsid w:val="0048308E"/>
    <w:rsid w:val="0048342E"/>
    <w:rsid w:val="004836B5"/>
    <w:rsid w:val="00483BB8"/>
    <w:rsid w:val="0048460D"/>
    <w:rsid w:val="004846B8"/>
    <w:rsid w:val="004846C5"/>
    <w:rsid w:val="00484A6A"/>
    <w:rsid w:val="00484BFB"/>
    <w:rsid w:val="00485007"/>
    <w:rsid w:val="00485142"/>
    <w:rsid w:val="004852A7"/>
    <w:rsid w:val="00485543"/>
    <w:rsid w:val="004855B3"/>
    <w:rsid w:val="00485943"/>
    <w:rsid w:val="00485996"/>
    <w:rsid w:val="00485997"/>
    <w:rsid w:val="00485A1E"/>
    <w:rsid w:val="00485C50"/>
    <w:rsid w:val="00485E62"/>
    <w:rsid w:val="00485F05"/>
    <w:rsid w:val="0048638A"/>
    <w:rsid w:val="00486D1D"/>
    <w:rsid w:val="004907F9"/>
    <w:rsid w:val="00490CFF"/>
    <w:rsid w:val="00490ED7"/>
    <w:rsid w:val="00490F81"/>
    <w:rsid w:val="004927D5"/>
    <w:rsid w:val="0049286B"/>
    <w:rsid w:val="00492C76"/>
    <w:rsid w:val="00492CC9"/>
    <w:rsid w:val="00492DBA"/>
    <w:rsid w:val="00492FB8"/>
    <w:rsid w:val="004936DB"/>
    <w:rsid w:val="0049396F"/>
    <w:rsid w:val="004947A0"/>
    <w:rsid w:val="00494B9A"/>
    <w:rsid w:val="00494CDA"/>
    <w:rsid w:val="00494E27"/>
    <w:rsid w:val="00494E85"/>
    <w:rsid w:val="004951CE"/>
    <w:rsid w:val="00495540"/>
    <w:rsid w:val="00495603"/>
    <w:rsid w:val="00496599"/>
    <w:rsid w:val="00496AA3"/>
    <w:rsid w:val="004971FC"/>
    <w:rsid w:val="004973DE"/>
    <w:rsid w:val="00497B1C"/>
    <w:rsid w:val="00497B4C"/>
    <w:rsid w:val="004A05C8"/>
    <w:rsid w:val="004A1209"/>
    <w:rsid w:val="004A17C8"/>
    <w:rsid w:val="004A1BED"/>
    <w:rsid w:val="004A2138"/>
    <w:rsid w:val="004A26A5"/>
    <w:rsid w:val="004A2765"/>
    <w:rsid w:val="004A34AF"/>
    <w:rsid w:val="004A36F8"/>
    <w:rsid w:val="004A38DD"/>
    <w:rsid w:val="004A3A9B"/>
    <w:rsid w:val="004A3BF2"/>
    <w:rsid w:val="004A3D81"/>
    <w:rsid w:val="004A3FD6"/>
    <w:rsid w:val="004A42F2"/>
    <w:rsid w:val="004A4AAB"/>
    <w:rsid w:val="004A4B3D"/>
    <w:rsid w:val="004A4CEA"/>
    <w:rsid w:val="004A4E2A"/>
    <w:rsid w:val="004A4F1D"/>
    <w:rsid w:val="004A4FAB"/>
    <w:rsid w:val="004A589E"/>
    <w:rsid w:val="004A58CF"/>
    <w:rsid w:val="004A5A02"/>
    <w:rsid w:val="004A5BED"/>
    <w:rsid w:val="004A6016"/>
    <w:rsid w:val="004A602D"/>
    <w:rsid w:val="004A6388"/>
    <w:rsid w:val="004A6C36"/>
    <w:rsid w:val="004A7620"/>
    <w:rsid w:val="004B094D"/>
    <w:rsid w:val="004B1777"/>
    <w:rsid w:val="004B1A09"/>
    <w:rsid w:val="004B2032"/>
    <w:rsid w:val="004B2143"/>
    <w:rsid w:val="004B2F1C"/>
    <w:rsid w:val="004B2FE8"/>
    <w:rsid w:val="004B30D0"/>
    <w:rsid w:val="004B3B93"/>
    <w:rsid w:val="004B3BF5"/>
    <w:rsid w:val="004B41B4"/>
    <w:rsid w:val="004B4EAB"/>
    <w:rsid w:val="004B4FE0"/>
    <w:rsid w:val="004B54D2"/>
    <w:rsid w:val="004B567C"/>
    <w:rsid w:val="004B5D1D"/>
    <w:rsid w:val="004B5E2B"/>
    <w:rsid w:val="004B61DB"/>
    <w:rsid w:val="004B6F46"/>
    <w:rsid w:val="004B7073"/>
    <w:rsid w:val="004B72C4"/>
    <w:rsid w:val="004B7EB0"/>
    <w:rsid w:val="004C02A5"/>
    <w:rsid w:val="004C0AE6"/>
    <w:rsid w:val="004C1013"/>
    <w:rsid w:val="004C1779"/>
    <w:rsid w:val="004C1A3C"/>
    <w:rsid w:val="004C2271"/>
    <w:rsid w:val="004C287A"/>
    <w:rsid w:val="004C3060"/>
    <w:rsid w:val="004C3D99"/>
    <w:rsid w:val="004C46E2"/>
    <w:rsid w:val="004C4AC2"/>
    <w:rsid w:val="004C5379"/>
    <w:rsid w:val="004C546A"/>
    <w:rsid w:val="004C59BA"/>
    <w:rsid w:val="004C5AE5"/>
    <w:rsid w:val="004C612E"/>
    <w:rsid w:val="004C6993"/>
    <w:rsid w:val="004C6B47"/>
    <w:rsid w:val="004C6F31"/>
    <w:rsid w:val="004C6FCA"/>
    <w:rsid w:val="004C70AA"/>
    <w:rsid w:val="004C70F1"/>
    <w:rsid w:val="004C7161"/>
    <w:rsid w:val="004D0525"/>
    <w:rsid w:val="004D06EC"/>
    <w:rsid w:val="004D083F"/>
    <w:rsid w:val="004D0982"/>
    <w:rsid w:val="004D0E20"/>
    <w:rsid w:val="004D1096"/>
    <w:rsid w:val="004D1B06"/>
    <w:rsid w:val="004D1BB6"/>
    <w:rsid w:val="004D2231"/>
    <w:rsid w:val="004D2236"/>
    <w:rsid w:val="004D2DEF"/>
    <w:rsid w:val="004D2E53"/>
    <w:rsid w:val="004D334A"/>
    <w:rsid w:val="004D3593"/>
    <w:rsid w:val="004D3EBA"/>
    <w:rsid w:val="004D4099"/>
    <w:rsid w:val="004D4C7F"/>
    <w:rsid w:val="004D5079"/>
    <w:rsid w:val="004D5379"/>
    <w:rsid w:val="004D5BA5"/>
    <w:rsid w:val="004D637C"/>
    <w:rsid w:val="004D7339"/>
    <w:rsid w:val="004E085E"/>
    <w:rsid w:val="004E0B69"/>
    <w:rsid w:val="004E0EE7"/>
    <w:rsid w:val="004E122B"/>
    <w:rsid w:val="004E139D"/>
    <w:rsid w:val="004E16FC"/>
    <w:rsid w:val="004E1806"/>
    <w:rsid w:val="004E1890"/>
    <w:rsid w:val="004E1AAF"/>
    <w:rsid w:val="004E1B3D"/>
    <w:rsid w:val="004E2B65"/>
    <w:rsid w:val="004E2D87"/>
    <w:rsid w:val="004E3049"/>
    <w:rsid w:val="004E322D"/>
    <w:rsid w:val="004E44A2"/>
    <w:rsid w:val="004E4B33"/>
    <w:rsid w:val="004E4C51"/>
    <w:rsid w:val="004E5500"/>
    <w:rsid w:val="004E5516"/>
    <w:rsid w:val="004E58F0"/>
    <w:rsid w:val="004E62A3"/>
    <w:rsid w:val="004E6F71"/>
    <w:rsid w:val="004E7509"/>
    <w:rsid w:val="004E7AE6"/>
    <w:rsid w:val="004E7EB2"/>
    <w:rsid w:val="004F03C4"/>
    <w:rsid w:val="004F0701"/>
    <w:rsid w:val="004F090E"/>
    <w:rsid w:val="004F1106"/>
    <w:rsid w:val="004F1F33"/>
    <w:rsid w:val="004F2564"/>
    <w:rsid w:val="004F25C8"/>
    <w:rsid w:val="004F2722"/>
    <w:rsid w:val="004F274C"/>
    <w:rsid w:val="004F2CC7"/>
    <w:rsid w:val="004F35C4"/>
    <w:rsid w:val="004F3928"/>
    <w:rsid w:val="004F3966"/>
    <w:rsid w:val="004F3DA1"/>
    <w:rsid w:val="004F3F02"/>
    <w:rsid w:val="004F3F3C"/>
    <w:rsid w:val="004F45B7"/>
    <w:rsid w:val="004F4B08"/>
    <w:rsid w:val="004F4B1F"/>
    <w:rsid w:val="004F6237"/>
    <w:rsid w:val="004F667F"/>
    <w:rsid w:val="004F66FB"/>
    <w:rsid w:val="004F6884"/>
    <w:rsid w:val="004F6C2D"/>
    <w:rsid w:val="004F6C90"/>
    <w:rsid w:val="004F6EEF"/>
    <w:rsid w:val="004F736A"/>
    <w:rsid w:val="004F7B8E"/>
    <w:rsid w:val="0050012C"/>
    <w:rsid w:val="0050025D"/>
    <w:rsid w:val="005007FA"/>
    <w:rsid w:val="00500A63"/>
    <w:rsid w:val="00500BED"/>
    <w:rsid w:val="00500E99"/>
    <w:rsid w:val="0050131E"/>
    <w:rsid w:val="00502182"/>
    <w:rsid w:val="005021CD"/>
    <w:rsid w:val="00502B87"/>
    <w:rsid w:val="00502C56"/>
    <w:rsid w:val="005031A4"/>
    <w:rsid w:val="005036EC"/>
    <w:rsid w:val="005038CB"/>
    <w:rsid w:val="00503C7A"/>
    <w:rsid w:val="00503C94"/>
    <w:rsid w:val="0050401E"/>
    <w:rsid w:val="00504287"/>
    <w:rsid w:val="0050582F"/>
    <w:rsid w:val="005063AB"/>
    <w:rsid w:val="005064D0"/>
    <w:rsid w:val="0050718F"/>
    <w:rsid w:val="005071CA"/>
    <w:rsid w:val="005106A8"/>
    <w:rsid w:val="00511D4D"/>
    <w:rsid w:val="00512A1A"/>
    <w:rsid w:val="00512AB8"/>
    <w:rsid w:val="00512D78"/>
    <w:rsid w:val="00512E8B"/>
    <w:rsid w:val="00513739"/>
    <w:rsid w:val="005138BB"/>
    <w:rsid w:val="005143EA"/>
    <w:rsid w:val="00514622"/>
    <w:rsid w:val="00514B7D"/>
    <w:rsid w:val="00514CB3"/>
    <w:rsid w:val="00515857"/>
    <w:rsid w:val="00516352"/>
    <w:rsid w:val="005166A5"/>
    <w:rsid w:val="00516B2D"/>
    <w:rsid w:val="00516CFC"/>
    <w:rsid w:val="00516D1F"/>
    <w:rsid w:val="00516E37"/>
    <w:rsid w:val="0051730C"/>
    <w:rsid w:val="0051768D"/>
    <w:rsid w:val="005176D9"/>
    <w:rsid w:val="005179CA"/>
    <w:rsid w:val="00517F39"/>
    <w:rsid w:val="005200B8"/>
    <w:rsid w:val="00521606"/>
    <w:rsid w:val="00521689"/>
    <w:rsid w:val="005217D3"/>
    <w:rsid w:val="00521F07"/>
    <w:rsid w:val="0052241F"/>
    <w:rsid w:val="005228BE"/>
    <w:rsid w:val="00522B24"/>
    <w:rsid w:val="00522B34"/>
    <w:rsid w:val="00522CBF"/>
    <w:rsid w:val="00523257"/>
    <w:rsid w:val="00523903"/>
    <w:rsid w:val="00523B32"/>
    <w:rsid w:val="00523E1D"/>
    <w:rsid w:val="00524228"/>
    <w:rsid w:val="00524529"/>
    <w:rsid w:val="00524987"/>
    <w:rsid w:val="00524A30"/>
    <w:rsid w:val="00524DE1"/>
    <w:rsid w:val="00525224"/>
    <w:rsid w:val="00525C2F"/>
    <w:rsid w:val="005274AE"/>
    <w:rsid w:val="0052784E"/>
    <w:rsid w:val="00527BFE"/>
    <w:rsid w:val="00527D64"/>
    <w:rsid w:val="00527F68"/>
    <w:rsid w:val="00530070"/>
    <w:rsid w:val="0053033E"/>
    <w:rsid w:val="00530485"/>
    <w:rsid w:val="005305D1"/>
    <w:rsid w:val="00530618"/>
    <w:rsid w:val="00530A5B"/>
    <w:rsid w:val="00530B66"/>
    <w:rsid w:val="00531230"/>
    <w:rsid w:val="00531FF8"/>
    <w:rsid w:val="0053263E"/>
    <w:rsid w:val="00533761"/>
    <w:rsid w:val="005339D4"/>
    <w:rsid w:val="00533B18"/>
    <w:rsid w:val="00533DB3"/>
    <w:rsid w:val="00534339"/>
    <w:rsid w:val="0053464F"/>
    <w:rsid w:val="00534A01"/>
    <w:rsid w:val="00534F11"/>
    <w:rsid w:val="0053520F"/>
    <w:rsid w:val="00535240"/>
    <w:rsid w:val="00535F3E"/>
    <w:rsid w:val="005361AD"/>
    <w:rsid w:val="00536966"/>
    <w:rsid w:val="00536C5C"/>
    <w:rsid w:val="00537308"/>
    <w:rsid w:val="0053759C"/>
    <w:rsid w:val="00537A50"/>
    <w:rsid w:val="00537A6D"/>
    <w:rsid w:val="0054046C"/>
    <w:rsid w:val="005404E2"/>
    <w:rsid w:val="00540627"/>
    <w:rsid w:val="00540B52"/>
    <w:rsid w:val="00540D48"/>
    <w:rsid w:val="005410B0"/>
    <w:rsid w:val="00541692"/>
    <w:rsid w:val="005416BD"/>
    <w:rsid w:val="00541731"/>
    <w:rsid w:val="00541CD7"/>
    <w:rsid w:val="00541DE9"/>
    <w:rsid w:val="00542496"/>
    <w:rsid w:val="00542554"/>
    <w:rsid w:val="005428F1"/>
    <w:rsid w:val="00542A85"/>
    <w:rsid w:val="00542DEA"/>
    <w:rsid w:val="005433D6"/>
    <w:rsid w:val="00543C27"/>
    <w:rsid w:val="005444A7"/>
    <w:rsid w:val="00544D40"/>
    <w:rsid w:val="005450FD"/>
    <w:rsid w:val="0054555C"/>
    <w:rsid w:val="005459A4"/>
    <w:rsid w:val="00545F92"/>
    <w:rsid w:val="00546287"/>
    <w:rsid w:val="005463A5"/>
    <w:rsid w:val="0054648E"/>
    <w:rsid w:val="0054652E"/>
    <w:rsid w:val="005466CB"/>
    <w:rsid w:val="005467F0"/>
    <w:rsid w:val="00546E06"/>
    <w:rsid w:val="00547451"/>
    <w:rsid w:val="005475B1"/>
    <w:rsid w:val="005501DF"/>
    <w:rsid w:val="005502B3"/>
    <w:rsid w:val="00550319"/>
    <w:rsid w:val="005505A3"/>
    <w:rsid w:val="00550603"/>
    <w:rsid w:val="00550634"/>
    <w:rsid w:val="00550A8A"/>
    <w:rsid w:val="00550C0D"/>
    <w:rsid w:val="005512BE"/>
    <w:rsid w:val="00551595"/>
    <w:rsid w:val="00551813"/>
    <w:rsid w:val="00551CD8"/>
    <w:rsid w:val="00552421"/>
    <w:rsid w:val="0055270D"/>
    <w:rsid w:val="00552722"/>
    <w:rsid w:val="00552BB7"/>
    <w:rsid w:val="00553186"/>
    <w:rsid w:val="0055338D"/>
    <w:rsid w:val="00553B9F"/>
    <w:rsid w:val="00553BEC"/>
    <w:rsid w:val="0055410C"/>
    <w:rsid w:val="005542B6"/>
    <w:rsid w:val="00554433"/>
    <w:rsid w:val="00555039"/>
    <w:rsid w:val="00555357"/>
    <w:rsid w:val="005553B0"/>
    <w:rsid w:val="005558DC"/>
    <w:rsid w:val="00555C8E"/>
    <w:rsid w:val="0055626B"/>
    <w:rsid w:val="00556839"/>
    <w:rsid w:val="00556B04"/>
    <w:rsid w:val="00556D3C"/>
    <w:rsid w:val="005570B6"/>
    <w:rsid w:val="00561002"/>
    <w:rsid w:val="00561155"/>
    <w:rsid w:val="0056123C"/>
    <w:rsid w:val="005619EE"/>
    <w:rsid w:val="00562289"/>
    <w:rsid w:val="00562901"/>
    <w:rsid w:val="00562BE1"/>
    <w:rsid w:val="00562CA1"/>
    <w:rsid w:val="00563128"/>
    <w:rsid w:val="005635C4"/>
    <w:rsid w:val="005639AF"/>
    <w:rsid w:val="00563DAA"/>
    <w:rsid w:val="00564250"/>
    <w:rsid w:val="00564C69"/>
    <w:rsid w:val="00564F82"/>
    <w:rsid w:val="00564F8D"/>
    <w:rsid w:val="005650A6"/>
    <w:rsid w:val="00566556"/>
    <w:rsid w:val="005667C6"/>
    <w:rsid w:val="00566945"/>
    <w:rsid w:val="00566BAC"/>
    <w:rsid w:val="005671DF"/>
    <w:rsid w:val="005679E6"/>
    <w:rsid w:val="00567D4A"/>
    <w:rsid w:val="00567D60"/>
    <w:rsid w:val="0057034C"/>
    <w:rsid w:val="00570374"/>
    <w:rsid w:val="005703E1"/>
    <w:rsid w:val="005703F3"/>
    <w:rsid w:val="0057089E"/>
    <w:rsid w:val="00570B26"/>
    <w:rsid w:val="00570C06"/>
    <w:rsid w:val="00570C0F"/>
    <w:rsid w:val="005715B9"/>
    <w:rsid w:val="005721B3"/>
    <w:rsid w:val="00572570"/>
    <w:rsid w:val="00572631"/>
    <w:rsid w:val="0057298B"/>
    <w:rsid w:val="00572B4E"/>
    <w:rsid w:val="00572FC5"/>
    <w:rsid w:val="0057309B"/>
    <w:rsid w:val="00573FE7"/>
    <w:rsid w:val="00574998"/>
    <w:rsid w:val="00574A4B"/>
    <w:rsid w:val="00574D92"/>
    <w:rsid w:val="00574DA9"/>
    <w:rsid w:val="00574E1D"/>
    <w:rsid w:val="005750F9"/>
    <w:rsid w:val="00576150"/>
    <w:rsid w:val="00576963"/>
    <w:rsid w:val="0057723F"/>
    <w:rsid w:val="00577419"/>
    <w:rsid w:val="0057788A"/>
    <w:rsid w:val="00577BE2"/>
    <w:rsid w:val="00577CB8"/>
    <w:rsid w:val="00580DA2"/>
    <w:rsid w:val="00580DFC"/>
    <w:rsid w:val="00581320"/>
    <w:rsid w:val="005817D8"/>
    <w:rsid w:val="00581B06"/>
    <w:rsid w:val="00581B49"/>
    <w:rsid w:val="005826CC"/>
    <w:rsid w:val="005826D1"/>
    <w:rsid w:val="005827AF"/>
    <w:rsid w:val="005832AE"/>
    <w:rsid w:val="0058358F"/>
    <w:rsid w:val="00583F25"/>
    <w:rsid w:val="0058410F"/>
    <w:rsid w:val="00584246"/>
    <w:rsid w:val="00584DCB"/>
    <w:rsid w:val="005856A2"/>
    <w:rsid w:val="0058583C"/>
    <w:rsid w:val="0058613A"/>
    <w:rsid w:val="00586CA0"/>
    <w:rsid w:val="00590359"/>
    <w:rsid w:val="005903C7"/>
    <w:rsid w:val="00590654"/>
    <w:rsid w:val="00591000"/>
    <w:rsid w:val="00591389"/>
    <w:rsid w:val="00591A12"/>
    <w:rsid w:val="00591C9E"/>
    <w:rsid w:val="005920FC"/>
    <w:rsid w:val="00593045"/>
    <w:rsid w:val="005930FC"/>
    <w:rsid w:val="005933B3"/>
    <w:rsid w:val="0059340E"/>
    <w:rsid w:val="0059346A"/>
    <w:rsid w:val="005939E3"/>
    <w:rsid w:val="00593A98"/>
    <w:rsid w:val="005948BB"/>
    <w:rsid w:val="00594C1F"/>
    <w:rsid w:val="00594FEC"/>
    <w:rsid w:val="0059521E"/>
    <w:rsid w:val="00595931"/>
    <w:rsid w:val="00596CC0"/>
    <w:rsid w:val="005975A4"/>
    <w:rsid w:val="005977B8"/>
    <w:rsid w:val="0059781F"/>
    <w:rsid w:val="005A04FD"/>
    <w:rsid w:val="005A06D0"/>
    <w:rsid w:val="005A0C6D"/>
    <w:rsid w:val="005A113C"/>
    <w:rsid w:val="005A1326"/>
    <w:rsid w:val="005A16EE"/>
    <w:rsid w:val="005A1D6F"/>
    <w:rsid w:val="005A203E"/>
    <w:rsid w:val="005A23DD"/>
    <w:rsid w:val="005A2C4A"/>
    <w:rsid w:val="005A3231"/>
    <w:rsid w:val="005A332F"/>
    <w:rsid w:val="005A3342"/>
    <w:rsid w:val="005A379D"/>
    <w:rsid w:val="005A3930"/>
    <w:rsid w:val="005A4826"/>
    <w:rsid w:val="005A5053"/>
    <w:rsid w:val="005A569F"/>
    <w:rsid w:val="005A57E2"/>
    <w:rsid w:val="005A5B30"/>
    <w:rsid w:val="005A5EC6"/>
    <w:rsid w:val="005A6AD8"/>
    <w:rsid w:val="005A6B84"/>
    <w:rsid w:val="005A7129"/>
    <w:rsid w:val="005A7D9D"/>
    <w:rsid w:val="005B0574"/>
    <w:rsid w:val="005B0AD9"/>
    <w:rsid w:val="005B0E97"/>
    <w:rsid w:val="005B1108"/>
    <w:rsid w:val="005B1162"/>
    <w:rsid w:val="005B15CB"/>
    <w:rsid w:val="005B17D4"/>
    <w:rsid w:val="005B1D2F"/>
    <w:rsid w:val="005B2695"/>
    <w:rsid w:val="005B2C92"/>
    <w:rsid w:val="005B32E1"/>
    <w:rsid w:val="005B451B"/>
    <w:rsid w:val="005B49B2"/>
    <w:rsid w:val="005B4D07"/>
    <w:rsid w:val="005B560E"/>
    <w:rsid w:val="005B5F24"/>
    <w:rsid w:val="005B6295"/>
    <w:rsid w:val="005B62F8"/>
    <w:rsid w:val="005B63C9"/>
    <w:rsid w:val="005B6F6B"/>
    <w:rsid w:val="005B74C7"/>
    <w:rsid w:val="005B758A"/>
    <w:rsid w:val="005B7D6A"/>
    <w:rsid w:val="005C0406"/>
    <w:rsid w:val="005C0AC4"/>
    <w:rsid w:val="005C0E2E"/>
    <w:rsid w:val="005C1316"/>
    <w:rsid w:val="005C1637"/>
    <w:rsid w:val="005C1698"/>
    <w:rsid w:val="005C1B2E"/>
    <w:rsid w:val="005C1B3E"/>
    <w:rsid w:val="005C26DB"/>
    <w:rsid w:val="005C2F39"/>
    <w:rsid w:val="005C3D41"/>
    <w:rsid w:val="005C47FC"/>
    <w:rsid w:val="005C496E"/>
    <w:rsid w:val="005C4983"/>
    <w:rsid w:val="005C6962"/>
    <w:rsid w:val="005C6B8A"/>
    <w:rsid w:val="005C6B98"/>
    <w:rsid w:val="005C74D2"/>
    <w:rsid w:val="005D029A"/>
    <w:rsid w:val="005D1075"/>
    <w:rsid w:val="005D15A0"/>
    <w:rsid w:val="005D2459"/>
    <w:rsid w:val="005D268B"/>
    <w:rsid w:val="005D2D25"/>
    <w:rsid w:val="005D30B5"/>
    <w:rsid w:val="005D3528"/>
    <w:rsid w:val="005D3541"/>
    <w:rsid w:val="005D3883"/>
    <w:rsid w:val="005D3AC1"/>
    <w:rsid w:val="005D3DF6"/>
    <w:rsid w:val="005D486A"/>
    <w:rsid w:val="005D49A9"/>
    <w:rsid w:val="005D4C67"/>
    <w:rsid w:val="005D4E04"/>
    <w:rsid w:val="005D503A"/>
    <w:rsid w:val="005D5A62"/>
    <w:rsid w:val="005D5B07"/>
    <w:rsid w:val="005D6061"/>
    <w:rsid w:val="005D60A6"/>
    <w:rsid w:val="005D6915"/>
    <w:rsid w:val="005D71BE"/>
    <w:rsid w:val="005D74DE"/>
    <w:rsid w:val="005D7CFF"/>
    <w:rsid w:val="005D7D2C"/>
    <w:rsid w:val="005E02E0"/>
    <w:rsid w:val="005E0FF2"/>
    <w:rsid w:val="005E12CA"/>
    <w:rsid w:val="005E1336"/>
    <w:rsid w:val="005E13B7"/>
    <w:rsid w:val="005E1758"/>
    <w:rsid w:val="005E17ED"/>
    <w:rsid w:val="005E1A9E"/>
    <w:rsid w:val="005E1C71"/>
    <w:rsid w:val="005E2044"/>
    <w:rsid w:val="005E2C1A"/>
    <w:rsid w:val="005E32AB"/>
    <w:rsid w:val="005E3489"/>
    <w:rsid w:val="005E3AAE"/>
    <w:rsid w:val="005E3B90"/>
    <w:rsid w:val="005E4112"/>
    <w:rsid w:val="005E4461"/>
    <w:rsid w:val="005E51A2"/>
    <w:rsid w:val="005E52E9"/>
    <w:rsid w:val="005E555D"/>
    <w:rsid w:val="005E61CC"/>
    <w:rsid w:val="005E6569"/>
    <w:rsid w:val="005E68B0"/>
    <w:rsid w:val="005E6A30"/>
    <w:rsid w:val="005E71E7"/>
    <w:rsid w:val="005F0655"/>
    <w:rsid w:val="005F0A43"/>
    <w:rsid w:val="005F0B35"/>
    <w:rsid w:val="005F17FB"/>
    <w:rsid w:val="005F184C"/>
    <w:rsid w:val="005F19E4"/>
    <w:rsid w:val="005F2046"/>
    <w:rsid w:val="005F2172"/>
    <w:rsid w:val="005F2A09"/>
    <w:rsid w:val="005F2CD0"/>
    <w:rsid w:val="005F3872"/>
    <w:rsid w:val="005F39EA"/>
    <w:rsid w:val="005F3AD0"/>
    <w:rsid w:val="005F3C70"/>
    <w:rsid w:val="005F4353"/>
    <w:rsid w:val="005F4538"/>
    <w:rsid w:val="005F4944"/>
    <w:rsid w:val="005F4C10"/>
    <w:rsid w:val="005F55E2"/>
    <w:rsid w:val="005F56CD"/>
    <w:rsid w:val="005F5B6B"/>
    <w:rsid w:val="005F5FF2"/>
    <w:rsid w:val="005F705D"/>
    <w:rsid w:val="005F7AB1"/>
    <w:rsid w:val="00600315"/>
    <w:rsid w:val="006004DB"/>
    <w:rsid w:val="0060076C"/>
    <w:rsid w:val="006007EB"/>
    <w:rsid w:val="00600F2E"/>
    <w:rsid w:val="00600F98"/>
    <w:rsid w:val="00601332"/>
    <w:rsid w:val="00602222"/>
    <w:rsid w:val="0060242D"/>
    <w:rsid w:val="00602A49"/>
    <w:rsid w:val="006039FE"/>
    <w:rsid w:val="00603FFE"/>
    <w:rsid w:val="00604072"/>
    <w:rsid w:val="00604115"/>
    <w:rsid w:val="0060413A"/>
    <w:rsid w:val="00604C2A"/>
    <w:rsid w:val="00604EFB"/>
    <w:rsid w:val="0060572F"/>
    <w:rsid w:val="00605848"/>
    <w:rsid w:val="00605966"/>
    <w:rsid w:val="00606393"/>
    <w:rsid w:val="00606620"/>
    <w:rsid w:val="00606688"/>
    <w:rsid w:val="006069C0"/>
    <w:rsid w:val="00606BA0"/>
    <w:rsid w:val="00606D19"/>
    <w:rsid w:val="00606DA8"/>
    <w:rsid w:val="0060725D"/>
    <w:rsid w:val="006073CB"/>
    <w:rsid w:val="00607B56"/>
    <w:rsid w:val="006107D5"/>
    <w:rsid w:val="00610C70"/>
    <w:rsid w:val="00611F6F"/>
    <w:rsid w:val="006123B6"/>
    <w:rsid w:val="006126A5"/>
    <w:rsid w:val="00612796"/>
    <w:rsid w:val="00613820"/>
    <w:rsid w:val="00613849"/>
    <w:rsid w:val="00613874"/>
    <w:rsid w:val="00613952"/>
    <w:rsid w:val="00613C9F"/>
    <w:rsid w:val="00614047"/>
    <w:rsid w:val="0061477F"/>
    <w:rsid w:val="00614BB8"/>
    <w:rsid w:val="00615A32"/>
    <w:rsid w:val="00615AE4"/>
    <w:rsid w:val="00615C26"/>
    <w:rsid w:val="00615D0F"/>
    <w:rsid w:val="00616647"/>
    <w:rsid w:val="006173A1"/>
    <w:rsid w:val="00617B82"/>
    <w:rsid w:val="00617C68"/>
    <w:rsid w:val="00617E73"/>
    <w:rsid w:val="00617EE0"/>
    <w:rsid w:val="00617F15"/>
    <w:rsid w:val="006211CC"/>
    <w:rsid w:val="006212E7"/>
    <w:rsid w:val="006214FA"/>
    <w:rsid w:val="00621996"/>
    <w:rsid w:val="00621C12"/>
    <w:rsid w:val="00621D84"/>
    <w:rsid w:val="00622079"/>
    <w:rsid w:val="00623608"/>
    <w:rsid w:val="00623754"/>
    <w:rsid w:val="00623779"/>
    <w:rsid w:val="00623D56"/>
    <w:rsid w:val="00623F53"/>
    <w:rsid w:val="006245C6"/>
    <w:rsid w:val="00624828"/>
    <w:rsid w:val="0062486D"/>
    <w:rsid w:val="00624F91"/>
    <w:rsid w:val="00625723"/>
    <w:rsid w:val="00625776"/>
    <w:rsid w:val="0062589F"/>
    <w:rsid w:val="00625C49"/>
    <w:rsid w:val="0062630B"/>
    <w:rsid w:val="00626E93"/>
    <w:rsid w:val="00627291"/>
    <w:rsid w:val="00630662"/>
    <w:rsid w:val="006307A9"/>
    <w:rsid w:val="006319EB"/>
    <w:rsid w:val="00631B16"/>
    <w:rsid w:val="00631CB0"/>
    <w:rsid w:val="006320F9"/>
    <w:rsid w:val="0063229B"/>
    <w:rsid w:val="00632DC6"/>
    <w:rsid w:val="00632FF7"/>
    <w:rsid w:val="006341A6"/>
    <w:rsid w:val="0063474C"/>
    <w:rsid w:val="00634A17"/>
    <w:rsid w:val="0063507E"/>
    <w:rsid w:val="006355B0"/>
    <w:rsid w:val="0063570A"/>
    <w:rsid w:val="00635D90"/>
    <w:rsid w:val="006367FC"/>
    <w:rsid w:val="006369ED"/>
    <w:rsid w:val="00636C51"/>
    <w:rsid w:val="006371F4"/>
    <w:rsid w:val="006376EA"/>
    <w:rsid w:val="0063794A"/>
    <w:rsid w:val="00637C4A"/>
    <w:rsid w:val="006400AC"/>
    <w:rsid w:val="0064023F"/>
    <w:rsid w:val="0064027F"/>
    <w:rsid w:val="006403BD"/>
    <w:rsid w:val="00640866"/>
    <w:rsid w:val="00640F26"/>
    <w:rsid w:val="00641143"/>
    <w:rsid w:val="006413ED"/>
    <w:rsid w:val="00641DC5"/>
    <w:rsid w:val="00642236"/>
    <w:rsid w:val="00642269"/>
    <w:rsid w:val="00642323"/>
    <w:rsid w:val="00642AC6"/>
    <w:rsid w:val="0064325D"/>
    <w:rsid w:val="00643665"/>
    <w:rsid w:val="0064396A"/>
    <w:rsid w:val="006454D5"/>
    <w:rsid w:val="006456F3"/>
    <w:rsid w:val="006464E7"/>
    <w:rsid w:val="006471B5"/>
    <w:rsid w:val="006472BE"/>
    <w:rsid w:val="00647667"/>
    <w:rsid w:val="0064769E"/>
    <w:rsid w:val="00647711"/>
    <w:rsid w:val="00647BDF"/>
    <w:rsid w:val="006500AD"/>
    <w:rsid w:val="006507FA"/>
    <w:rsid w:val="00650A7A"/>
    <w:rsid w:val="00650BBF"/>
    <w:rsid w:val="00650EE9"/>
    <w:rsid w:val="00651B13"/>
    <w:rsid w:val="00652138"/>
    <w:rsid w:val="00652458"/>
    <w:rsid w:val="00652F50"/>
    <w:rsid w:val="006533E7"/>
    <w:rsid w:val="00653ABE"/>
    <w:rsid w:val="0065420C"/>
    <w:rsid w:val="00654D27"/>
    <w:rsid w:val="00654D49"/>
    <w:rsid w:val="0065506A"/>
    <w:rsid w:val="006550E8"/>
    <w:rsid w:val="00655BFD"/>
    <w:rsid w:val="006566B6"/>
    <w:rsid w:val="006574C8"/>
    <w:rsid w:val="0065797E"/>
    <w:rsid w:val="0066060F"/>
    <w:rsid w:val="00661082"/>
    <w:rsid w:val="00661C1D"/>
    <w:rsid w:val="006622F1"/>
    <w:rsid w:val="0066260A"/>
    <w:rsid w:val="00662B47"/>
    <w:rsid w:val="00662EE2"/>
    <w:rsid w:val="00662F19"/>
    <w:rsid w:val="006634CB"/>
    <w:rsid w:val="00663616"/>
    <w:rsid w:val="00663BEB"/>
    <w:rsid w:val="00663E89"/>
    <w:rsid w:val="00664259"/>
    <w:rsid w:val="006643D3"/>
    <w:rsid w:val="00664F75"/>
    <w:rsid w:val="0066532E"/>
    <w:rsid w:val="006674DF"/>
    <w:rsid w:val="00667ABE"/>
    <w:rsid w:val="0067099F"/>
    <w:rsid w:val="006709E2"/>
    <w:rsid w:val="00670F77"/>
    <w:rsid w:val="00671434"/>
    <w:rsid w:val="00671E6B"/>
    <w:rsid w:val="00672173"/>
    <w:rsid w:val="006722D5"/>
    <w:rsid w:val="006728B7"/>
    <w:rsid w:val="00672AAB"/>
    <w:rsid w:val="00673273"/>
    <w:rsid w:val="00673E98"/>
    <w:rsid w:val="00674689"/>
    <w:rsid w:val="0067483F"/>
    <w:rsid w:val="00674C12"/>
    <w:rsid w:val="00674D3E"/>
    <w:rsid w:val="00674E51"/>
    <w:rsid w:val="006750F9"/>
    <w:rsid w:val="0067579A"/>
    <w:rsid w:val="0067581D"/>
    <w:rsid w:val="00675861"/>
    <w:rsid w:val="00675898"/>
    <w:rsid w:val="006763C0"/>
    <w:rsid w:val="00676748"/>
    <w:rsid w:val="006777EC"/>
    <w:rsid w:val="00677911"/>
    <w:rsid w:val="00677CE8"/>
    <w:rsid w:val="00677F6E"/>
    <w:rsid w:val="00681555"/>
    <w:rsid w:val="00681880"/>
    <w:rsid w:val="00681979"/>
    <w:rsid w:val="00682000"/>
    <w:rsid w:val="0068224C"/>
    <w:rsid w:val="006827C6"/>
    <w:rsid w:val="00682B92"/>
    <w:rsid w:val="00682CFF"/>
    <w:rsid w:val="0068379A"/>
    <w:rsid w:val="006837DA"/>
    <w:rsid w:val="00683A26"/>
    <w:rsid w:val="00683A27"/>
    <w:rsid w:val="00683B79"/>
    <w:rsid w:val="00684544"/>
    <w:rsid w:val="00684827"/>
    <w:rsid w:val="00684957"/>
    <w:rsid w:val="006850F3"/>
    <w:rsid w:val="006850F7"/>
    <w:rsid w:val="00685595"/>
    <w:rsid w:val="006855F5"/>
    <w:rsid w:val="00685644"/>
    <w:rsid w:val="00685938"/>
    <w:rsid w:val="00685976"/>
    <w:rsid w:val="00685CAE"/>
    <w:rsid w:val="00685F01"/>
    <w:rsid w:val="006862D6"/>
    <w:rsid w:val="006863AA"/>
    <w:rsid w:val="00686BF4"/>
    <w:rsid w:val="00686C7A"/>
    <w:rsid w:val="00686C82"/>
    <w:rsid w:val="0068747B"/>
    <w:rsid w:val="006879F5"/>
    <w:rsid w:val="0069054F"/>
    <w:rsid w:val="00691638"/>
    <w:rsid w:val="0069205C"/>
    <w:rsid w:val="00692B97"/>
    <w:rsid w:val="00693D43"/>
    <w:rsid w:val="0069402C"/>
    <w:rsid w:val="00694A19"/>
    <w:rsid w:val="00695395"/>
    <w:rsid w:val="00695750"/>
    <w:rsid w:val="0069596B"/>
    <w:rsid w:val="006960B5"/>
    <w:rsid w:val="006961B1"/>
    <w:rsid w:val="006969D0"/>
    <w:rsid w:val="00697575"/>
    <w:rsid w:val="0069775A"/>
    <w:rsid w:val="00697B97"/>
    <w:rsid w:val="00697CEF"/>
    <w:rsid w:val="00697D47"/>
    <w:rsid w:val="006A016C"/>
    <w:rsid w:val="006A029E"/>
    <w:rsid w:val="006A0CC5"/>
    <w:rsid w:val="006A0CF7"/>
    <w:rsid w:val="006A0FCA"/>
    <w:rsid w:val="006A1244"/>
    <w:rsid w:val="006A18B3"/>
    <w:rsid w:val="006A209C"/>
    <w:rsid w:val="006A3443"/>
    <w:rsid w:val="006A3A2A"/>
    <w:rsid w:val="006A3AAE"/>
    <w:rsid w:val="006A416E"/>
    <w:rsid w:val="006A46CD"/>
    <w:rsid w:val="006A4733"/>
    <w:rsid w:val="006A479E"/>
    <w:rsid w:val="006A4F36"/>
    <w:rsid w:val="006A51D9"/>
    <w:rsid w:val="006A5447"/>
    <w:rsid w:val="006A549A"/>
    <w:rsid w:val="006A56F5"/>
    <w:rsid w:val="006A586A"/>
    <w:rsid w:val="006A5CA5"/>
    <w:rsid w:val="006A5D7F"/>
    <w:rsid w:val="006A734C"/>
    <w:rsid w:val="006A73BD"/>
    <w:rsid w:val="006A7C80"/>
    <w:rsid w:val="006B00AA"/>
    <w:rsid w:val="006B0218"/>
    <w:rsid w:val="006B02A6"/>
    <w:rsid w:val="006B074A"/>
    <w:rsid w:val="006B0AA2"/>
    <w:rsid w:val="006B0BB7"/>
    <w:rsid w:val="006B1281"/>
    <w:rsid w:val="006B19BF"/>
    <w:rsid w:val="006B1CA8"/>
    <w:rsid w:val="006B1EB1"/>
    <w:rsid w:val="006B2FBF"/>
    <w:rsid w:val="006B3293"/>
    <w:rsid w:val="006B3AA8"/>
    <w:rsid w:val="006B3F49"/>
    <w:rsid w:val="006B4016"/>
    <w:rsid w:val="006B40D2"/>
    <w:rsid w:val="006B4D54"/>
    <w:rsid w:val="006B521D"/>
    <w:rsid w:val="006B532D"/>
    <w:rsid w:val="006B57E1"/>
    <w:rsid w:val="006B58E9"/>
    <w:rsid w:val="006B6D97"/>
    <w:rsid w:val="006B7772"/>
    <w:rsid w:val="006B7843"/>
    <w:rsid w:val="006B7B59"/>
    <w:rsid w:val="006C09BF"/>
    <w:rsid w:val="006C0A70"/>
    <w:rsid w:val="006C0B81"/>
    <w:rsid w:val="006C10B6"/>
    <w:rsid w:val="006C1699"/>
    <w:rsid w:val="006C1727"/>
    <w:rsid w:val="006C1A4D"/>
    <w:rsid w:val="006C265A"/>
    <w:rsid w:val="006C28B2"/>
    <w:rsid w:val="006C2BBE"/>
    <w:rsid w:val="006C307B"/>
    <w:rsid w:val="006C3649"/>
    <w:rsid w:val="006C3F95"/>
    <w:rsid w:val="006C4120"/>
    <w:rsid w:val="006C4D61"/>
    <w:rsid w:val="006C4F18"/>
    <w:rsid w:val="006C53B9"/>
    <w:rsid w:val="006C5877"/>
    <w:rsid w:val="006C75B7"/>
    <w:rsid w:val="006C75D2"/>
    <w:rsid w:val="006C7753"/>
    <w:rsid w:val="006C7961"/>
    <w:rsid w:val="006D0071"/>
    <w:rsid w:val="006D0937"/>
    <w:rsid w:val="006D0BBE"/>
    <w:rsid w:val="006D11D4"/>
    <w:rsid w:val="006D12C7"/>
    <w:rsid w:val="006D1C78"/>
    <w:rsid w:val="006D1D12"/>
    <w:rsid w:val="006D3424"/>
    <w:rsid w:val="006D42E7"/>
    <w:rsid w:val="006D471F"/>
    <w:rsid w:val="006D495A"/>
    <w:rsid w:val="006D4AE3"/>
    <w:rsid w:val="006D4D46"/>
    <w:rsid w:val="006D51EF"/>
    <w:rsid w:val="006D527F"/>
    <w:rsid w:val="006D5C69"/>
    <w:rsid w:val="006D5F7A"/>
    <w:rsid w:val="006D62CA"/>
    <w:rsid w:val="006D76EB"/>
    <w:rsid w:val="006E0682"/>
    <w:rsid w:val="006E0707"/>
    <w:rsid w:val="006E07D4"/>
    <w:rsid w:val="006E0B29"/>
    <w:rsid w:val="006E0C88"/>
    <w:rsid w:val="006E0F2D"/>
    <w:rsid w:val="006E1137"/>
    <w:rsid w:val="006E135B"/>
    <w:rsid w:val="006E153C"/>
    <w:rsid w:val="006E15A1"/>
    <w:rsid w:val="006E1882"/>
    <w:rsid w:val="006E1A40"/>
    <w:rsid w:val="006E228C"/>
    <w:rsid w:val="006E26D0"/>
    <w:rsid w:val="006E2EAE"/>
    <w:rsid w:val="006E3494"/>
    <w:rsid w:val="006E3659"/>
    <w:rsid w:val="006E3F9B"/>
    <w:rsid w:val="006E4598"/>
    <w:rsid w:val="006E5077"/>
    <w:rsid w:val="006E5152"/>
    <w:rsid w:val="006E5BB8"/>
    <w:rsid w:val="006E6417"/>
    <w:rsid w:val="006E647D"/>
    <w:rsid w:val="006E6A45"/>
    <w:rsid w:val="006E6BB2"/>
    <w:rsid w:val="006E727A"/>
    <w:rsid w:val="006E7428"/>
    <w:rsid w:val="006E7788"/>
    <w:rsid w:val="006F01BB"/>
    <w:rsid w:val="006F036F"/>
    <w:rsid w:val="006F0A15"/>
    <w:rsid w:val="006F0CD0"/>
    <w:rsid w:val="006F0FB0"/>
    <w:rsid w:val="006F1006"/>
    <w:rsid w:val="006F278F"/>
    <w:rsid w:val="006F3035"/>
    <w:rsid w:val="006F304E"/>
    <w:rsid w:val="006F3066"/>
    <w:rsid w:val="006F31E8"/>
    <w:rsid w:val="006F42D4"/>
    <w:rsid w:val="006F43CE"/>
    <w:rsid w:val="006F45F8"/>
    <w:rsid w:val="006F4AC3"/>
    <w:rsid w:val="006F51BD"/>
    <w:rsid w:val="006F5A26"/>
    <w:rsid w:val="006F5BF3"/>
    <w:rsid w:val="006F5BFC"/>
    <w:rsid w:val="006F5FAF"/>
    <w:rsid w:val="006F5FC9"/>
    <w:rsid w:val="006F60F9"/>
    <w:rsid w:val="006F6543"/>
    <w:rsid w:val="006F6A83"/>
    <w:rsid w:val="006F6AC6"/>
    <w:rsid w:val="006F6DE2"/>
    <w:rsid w:val="006F702F"/>
    <w:rsid w:val="006F779E"/>
    <w:rsid w:val="006F7B89"/>
    <w:rsid w:val="006F7EA8"/>
    <w:rsid w:val="006F7ED4"/>
    <w:rsid w:val="0070004E"/>
    <w:rsid w:val="007002FA"/>
    <w:rsid w:val="0070064D"/>
    <w:rsid w:val="00700E8A"/>
    <w:rsid w:val="007014F7"/>
    <w:rsid w:val="007017A4"/>
    <w:rsid w:val="007024C2"/>
    <w:rsid w:val="00702640"/>
    <w:rsid w:val="0070284F"/>
    <w:rsid w:val="00702925"/>
    <w:rsid w:val="00702B61"/>
    <w:rsid w:val="00702F5C"/>
    <w:rsid w:val="00702FCD"/>
    <w:rsid w:val="007033A1"/>
    <w:rsid w:val="007036EE"/>
    <w:rsid w:val="0070391C"/>
    <w:rsid w:val="00703F38"/>
    <w:rsid w:val="007040D3"/>
    <w:rsid w:val="007040DD"/>
    <w:rsid w:val="00705140"/>
    <w:rsid w:val="0070526D"/>
    <w:rsid w:val="00705307"/>
    <w:rsid w:val="00705562"/>
    <w:rsid w:val="007055CE"/>
    <w:rsid w:val="0070597B"/>
    <w:rsid w:val="00706859"/>
    <w:rsid w:val="00706B22"/>
    <w:rsid w:val="00706F66"/>
    <w:rsid w:val="007070F6"/>
    <w:rsid w:val="007073AF"/>
    <w:rsid w:val="00707407"/>
    <w:rsid w:val="00707682"/>
    <w:rsid w:val="0071142C"/>
    <w:rsid w:val="0071171B"/>
    <w:rsid w:val="00712714"/>
    <w:rsid w:val="00712950"/>
    <w:rsid w:val="00712A67"/>
    <w:rsid w:val="00712FD3"/>
    <w:rsid w:val="0071304C"/>
    <w:rsid w:val="007131D3"/>
    <w:rsid w:val="007132F5"/>
    <w:rsid w:val="0071390B"/>
    <w:rsid w:val="0071398D"/>
    <w:rsid w:val="00713C86"/>
    <w:rsid w:val="00713F3C"/>
    <w:rsid w:val="00714820"/>
    <w:rsid w:val="0071497A"/>
    <w:rsid w:val="00714B76"/>
    <w:rsid w:val="00715987"/>
    <w:rsid w:val="00716357"/>
    <w:rsid w:val="0071638A"/>
    <w:rsid w:val="0071711F"/>
    <w:rsid w:val="00717152"/>
    <w:rsid w:val="00717B1A"/>
    <w:rsid w:val="00717B79"/>
    <w:rsid w:val="00717C98"/>
    <w:rsid w:val="007204F7"/>
    <w:rsid w:val="00720A59"/>
    <w:rsid w:val="00720D33"/>
    <w:rsid w:val="00720D56"/>
    <w:rsid w:val="00721078"/>
    <w:rsid w:val="00721BC8"/>
    <w:rsid w:val="00723449"/>
    <w:rsid w:val="0072379E"/>
    <w:rsid w:val="007246F5"/>
    <w:rsid w:val="00724E8A"/>
    <w:rsid w:val="0072518A"/>
    <w:rsid w:val="00725956"/>
    <w:rsid w:val="00725F2B"/>
    <w:rsid w:val="007262C9"/>
    <w:rsid w:val="00726398"/>
    <w:rsid w:val="007273BE"/>
    <w:rsid w:val="007277A7"/>
    <w:rsid w:val="00727BFD"/>
    <w:rsid w:val="00727C50"/>
    <w:rsid w:val="00730D03"/>
    <w:rsid w:val="007313C5"/>
    <w:rsid w:val="00732832"/>
    <w:rsid w:val="007328F0"/>
    <w:rsid w:val="00732E52"/>
    <w:rsid w:val="0073360F"/>
    <w:rsid w:val="007337C6"/>
    <w:rsid w:val="007340AD"/>
    <w:rsid w:val="007342F5"/>
    <w:rsid w:val="00734D1B"/>
    <w:rsid w:val="00735610"/>
    <w:rsid w:val="00735616"/>
    <w:rsid w:val="00735D17"/>
    <w:rsid w:val="00736313"/>
    <w:rsid w:val="00736520"/>
    <w:rsid w:val="0073661F"/>
    <w:rsid w:val="007372BF"/>
    <w:rsid w:val="007379D7"/>
    <w:rsid w:val="00737B6D"/>
    <w:rsid w:val="00740001"/>
    <w:rsid w:val="007401A8"/>
    <w:rsid w:val="00740B95"/>
    <w:rsid w:val="00740D0F"/>
    <w:rsid w:val="00740EBB"/>
    <w:rsid w:val="00741909"/>
    <w:rsid w:val="0074195D"/>
    <w:rsid w:val="00741D9F"/>
    <w:rsid w:val="00741ED5"/>
    <w:rsid w:val="007422E3"/>
    <w:rsid w:val="007427A6"/>
    <w:rsid w:val="0074393D"/>
    <w:rsid w:val="00743D8B"/>
    <w:rsid w:val="007443CB"/>
    <w:rsid w:val="007443CF"/>
    <w:rsid w:val="0074458C"/>
    <w:rsid w:val="007448C7"/>
    <w:rsid w:val="007449F1"/>
    <w:rsid w:val="0074564B"/>
    <w:rsid w:val="007457F0"/>
    <w:rsid w:val="00745B3F"/>
    <w:rsid w:val="007460C7"/>
    <w:rsid w:val="007469C5"/>
    <w:rsid w:val="007503C2"/>
    <w:rsid w:val="00751304"/>
    <w:rsid w:val="00751338"/>
    <w:rsid w:val="00751890"/>
    <w:rsid w:val="00751D5F"/>
    <w:rsid w:val="00751EF5"/>
    <w:rsid w:val="0075232E"/>
    <w:rsid w:val="007525BB"/>
    <w:rsid w:val="00752F35"/>
    <w:rsid w:val="007539EF"/>
    <w:rsid w:val="00753B18"/>
    <w:rsid w:val="00754283"/>
    <w:rsid w:val="007547CC"/>
    <w:rsid w:val="00754984"/>
    <w:rsid w:val="00755209"/>
    <w:rsid w:val="007552BF"/>
    <w:rsid w:val="00755377"/>
    <w:rsid w:val="007553E9"/>
    <w:rsid w:val="0075629F"/>
    <w:rsid w:val="007564C7"/>
    <w:rsid w:val="00756506"/>
    <w:rsid w:val="0075689C"/>
    <w:rsid w:val="00756A0D"/>
    <w:rsid w:val="00756AB4"/>
    <w:rsid w:val="00756CA7"/>
    <w:rsid w:val="00756D6C"/>
    <w:rsid w:val="007570F6"/>
    <w:rsid w:val="007572E2"/>
    <w:rsid w:val="007578B2"/>
    <w:rsid w:val="00757FF2"/>
    <w:rsid w:val="0076027D"/>
    <w:rsid w:val="007603DF"/>
    <w:rsid w:val="0076052E"/>
    <w:rsid w:val="0076087B"/>
    <w:rsid w:val="0076094F"/>
    <w:rsid w:val="0076099D"/>
    <w:rsid w:val="00760D8A"/>
    <w:rsid w:val="00761155"/>
    <w:rsid w:val="00761197"/>
    <w:rsid w:val="00761C3A"/>
    <w:rsid w:val="00761F2E"/>
    <w:rsid w:val="00762065"/>
    <w:rsid w:val="0076225B"/>
    <w:rsid w:val="0076283B"/>
    <w:rsid w:val="00762BAA"/>
    <w:rsid w:val="00763AA0"/>
    <w:rsid w:val="00763B4F"/>
    <w:rsid w:val="007644C0"/>
    <w:rsid w:val="00764740"/>
    <w:rsid w:val="00765A82"/>
    <w:rsid w:val="00765D44"/>
    <w:rsid w:val="00765D4E"/>
    <w:rsid w:val="00766760"/>
    <w:rsid w:val="007675A4"/>
    <w:rsid w:val="00767B97"/>
    <w:rsid w:val="0077011C"/>
    <w:rsid w:val="0077055D"/>
    <w:rsid w:val="00770743"/>
    <w:rsid w:val="00770963"/>
    <w:rsid w:val="00770CB5"/>
    <w:rsid w:val="007715ED"/>
    <w:rsid w:val="00772357"/>
    <w:rsid w:val="0077237C"/>
    <w:rsid w:val="00772764"/>
    <w:rsid w:val="007737F3"/>
    <w:rsid w:val="00773937"/>
    <w:rsid w:val="00773F2C"/>
    <w:rsid w:val="00774E52"/>
    <w:rsid w:val="00774F0A"/>
    <w:rsid w:val="00775883"/>
    <w:rsid w:val="00775AE6"/>
    <w:rsid w:val="00775B3A"/>
    <w:rsid w:val="00775F5A"/>
    <w:rsid w:val="007761E6"/>
    <w:rsid w:val="0077637F"/>
    <w:rsid w:val="007769AF"/>
    <w:rsid w:val="00776F2A"/>
    <w:rsid w:val="00776F76"/>
    <w:rsid w:val="00776FE9"/>
    <w:rsid w:val="00777418"/>
    <w:rsid w:val="007778DA"/>
    <w:rsid w:val="00777A3E"/>
    <w:rsid w:val="00777BBE"/>
    <w:rsid w:val="00780C37"/>
    <w:rsid w:val="00781A0E"/>
    <w:rsid w:val="0078222B"/>
    <w:rsid w:val="007825FD"/>
    <w:rsid w:val="007827D3"/>
    <w:rsid w:val="00782DB7"/>
    <w:rsid w:val="00785156"/>
    <w:rsid w:val="00785506"/>
    <w:rsid w:val="00785E48"/>
    <w:rsid w:val="00785EAE"/>
    <w:rsid w:val="00785EB7"/>
    <w:rsid w:val="0078644F"/>
    <w:rsid w:val="0078675D"/>
    <w:rsid w:val="00786ACC"/>
    <w:rsid w:val="00786D61"/>
    <w:rsid w:val="00787030"/>
    <w:rsid w:val="007871E2"/>
    <w:rsid w:val="00787365"/>
    <w:rsid w:val="0078751F"/>
    <w:rsid w:val="00787837"/>
    <w:rsid w:val="0078787E"/>
    <w:rsid w:val="00787F06"/>
    <w:rsid w:val="00787FF1"/>
    <w:rsid w:val="007902C4"/>
    <w:rsid w:val="00790362"/>
    <w:rsid w:val="00790466"/>
    <w:rsid w:val="00790B0F"/>
    <w:rsid w:val="00790C0E"/>
    <w:rsid w:val="00791716"/>
    <w:rsid w:val="00791D46"/>
    <w:rsid w:val="00791FC1"/>
    <w:rsid w:val="00792081"/>
    <w:rsid w:val="007929F5"/>
    <w:rsid w:val="00792A67"/>
    <w:rsid w:val="00792B1F"/>
    <w:rsid w:val="00793305"/>
    <w:rsid w:val="00793C01"/>
    <w:rsid w:val="007941E8"/>
    <w:rsid w:val="007941ED"/>
    <w:rsid w:val="00794567"/>
    <w:rsid w:val="00794595"/>
    <w:rsid w:val="00795135"/>
    <w:rsid w:val="00796068"/>
    <w:rsid w:val="00796804"/>
    <w:rsid w:val="00796C82"/>
    <w:rsid w:val="00797506"/>
    <w:rsid w:val="007A110B"/>
    <w:rsid w:val="007A11E6"/>
    <w:rsid w:val="007A17B9"/>
    <w:rsid w:val="007A2012"/>
    <w:rsid w:val="007A21CD"/>
    <w:rsid w:val="007A27B4"/>
    <w:rsid w:val="007A2F78"/>
    <w:rsid w:val="007A404A"/>
    <w:rsid w:val="007A4438"/>
    <w:rsid w:val="007A479D"/>
    <w:rsid w:val="007A4B08"/>
    <w:rsid w:val="007A4B14"/>
    <w:rsid w:val="007A5AEE"/>
    <w:rsid w:val="007A5E67"/>
    <w:rsid w:val="007A64F6"/>
    <w:rsid w:val="007A7072"/>
    <w:rsid w:val="007A764B"/>
    <w:rsid w:val="007A7825"/>
    <w:rsid w:val="007A78A1"/>
    <w:rsid w:val="007A7A06"/>
    <w:rsid w:val="007A7A22"/>
    <w:rsid w:val="007A7CE3"/>
    <w:rsid w:val="007A7F3D"/>
    <w:rsid w:val="007B024A"/>
    <w:rsid w:val="007B1501"/>
    <w:rsid w:val="007B155E"/>
    <w:rsid w:val="007B1D0C"/>
    <w:rsid w:val="007B1DE5"/>
    <w:rsid w:val="007B2086"/>
    <w:rsid w:val="007B24E7"/>
    <w:rsid w:val="007B2710"/>
    <w:rsid w:val="007B2933"/>
    <w:rsid w:val="007B3FDA"/>
    <w:rsid w:val="007B4945"/>
    <w:rsid w:val="007B4986"/>
    <w:rsid w:val="007B5CA2"/>
    <w:rsid w:val="007B623B"/>
    <w:rsid w:val="007B65BD"/>
    <w:rsid w:val="007B6E90"/>
    <w:rsid w:val="007B7324"/>
    <w:rsid w:val="007B77FE"/>
    <w:rsid w:val="007C0073"/>
    <w:rsid w:val="007C0D3E"/>
    <w:rsid w:val="007C0DBA"/>
    <w:rsid w:val="007C1291"/>
    <w:rsid w:val="007C1507"/>
    <w:rsid w:val="007C1703"/>
    <w:rsid w:val="007C1CC8"/>
    <w:rsid w:val="007C1F27"/>
    <w:rsid w:val="007C256D"/>
    <w:rsid w:val="007C295A"/>
    <w:rsid w:val="007C2B82"/>
    <w:rsid w:val="007C2EB8"/>
    <w:rsid w:val="007C2FA8"/>
    <w:rsid w:val="007C333D"/>
    <w:rsid w:val="007C3549"/>
    <w:rsid w:val="007C37FE"/>
    <w:rsid w:val="007C4026"/>
    <w:rsid w:val="007C48D5"/>
    <w:rsid w:val="007C498D"/>
    <w:rsid w:val="007C632C"/>
    <w:rsid w:val="007C67BE"/>
    <w:rsid w:val="007C6964"/>
    <w:rsid w:val="007C71CB"/>
    <w:rsid w:val="007C7BB9"/>
    <w:rsid w:val="007D06F4"/>
    <w:rsid w:val="007D0837"/>
    <w:rsid w:val="007D0EAC"/>
    <w:rsid w:val="007D0F52"/>
    <w:rsid w:val="007D16E5"/>
    <w:rsid w:val="007D1766"/>
    <w:rsid w:val="007D1B96"/>
    <w:rsid w:val="007D2109"/>
    <w:rsid w:val="007D341F"/>
    <w:rsid w:val="007D375E"/>
    <w:rsid w:val="007D38EB"/>
    <w:rsid w:val="007D3D6D"/>
    <w:rsid w:val="007D3FDB"/>
    <w:rsid w:val="007D40CE"/>
    <w:rsid w:val="007D426F"/>
    <w:rsid w:val="007D4456"/>
    <w:rsid w:val="007D5141"/>
    <w:rsid w:val="007D5A35"/>
    <w:rsid w:val="007D5A4D"/>
    <w:rsid w:val="007D5B33"/>
    <w:rsid w:val="007D5C68"/>
    <w:rsid w:val="007D624E"/>
    <w:rsid w:val="007D6C69"/>
    <w:rsid w:val="007D6E69"/>
    <w:rsid w:val="007D7072"/>
    <w:rsid w:val="007D70AF"/>
    <w:rsid w:val="007D71B1"/>
    <w:rsid w:val="007D7646"/>
    <w:rsid w:val="007E0046"/>
    <w:rsid w:val="007E05D5"/>
    <w:rsid w:val="007E0A77"/>
    <w:rsid w:val="007E0F95"/>
    <w:rsid w:val="007E19B2"/>
    <w:rsid w:val="007E1C20"/>
    <w:rsid w:val="007E1D68"/>
    <w:rsid w:val="007E1F86"/>
    <w:rsid w:val="007E20F7"/>
    <w:rsid w:val="007E2A5C"/>
    <w:rsid w:val="007E2F8A"/>
    <w:rsid w:val="007E3207"/>
    <w:rsid w:val="007E3435"/>
    <w:rsid w:val="007E359D"/>
    <w:rsid w:val="007E37E6"/>
    <w:rsid w:val="007E3B74"/>
    <w:rsid w:val="007E3DD7"/>
    <w:rsid w:val="007E465D"/>
    <w:rsid w:val="007E4F6F"/>
    <w:rsid w:val="007E5128"/>
    <w:rsid w:val="007E5539"/>
    <w:rsid w:val="007E59CB"/>
    <w:rsid w:val="007E5C7E"/>
    <w:rsid w:val="007E5F31"/>
    <w:rsid w:val="007E5FD2"/>
    <w:rsid w:val="007E65E2"/>
    <w:rsid w:val="007E6AEF"/>
    <w:rsid w:val="007E6DF2"/>
    <w:rsid w:val="007E7BB5"/>
    <w:rsid w:val="007F0C90"/>
    <w:rsid w:val="007F1899"/>
    <w:rsid w:val="007F19D6"/>
    <w:rsid w:val="007F230C"/>
    <w:rsid w:val="007F23EA"/>
    <w:rsid w:val="007F29AC"/>
    <w:rsid w:val="007F32FB"/>
    <w:rsid w:val="007F3E89"/>
    <w:rsid w:val="007F45E3"/>
    <w:rsid w:val="007F4BAD"/>
    <w:rsid w:val="007F5130"/>
    <w:rsid w:val="007F5E83"/>
    <w:rsid w:val="007F68CF"/>
    <w:rsid w:val="007F6A06"/>
    <w:rsid w:val="007F6D39"/>
    <w:rsid w:val="007F6F52"/>
    <w:rsid w:val="007F7754"/>
    <w:rsid w:val="008004F4"/>
    <w:rsid w:val="0080056A"/>
    <w:rsid w:val="0080071D"/>
    <w:rsid w:val="00800763"/>
    <w:rsid w:val="00800825"/>
    <w:rsid w:val="00800894"/>
    <w:rsid w:val="00800EFB"/>
    <w:rsid w:val="0080143E"/>
    <w:rsid w:val="008014D1"/>
    <w:rsid w:val="008028C2"/>
    <w:rsid w:val="00802FA8"/>
    <w:rsid w:val="008032D9"/>
    <w:rsid w:val="008034D6"/>
    <w:rsid w:val="00804B36"/>
    <w:rsid w:val="00804FDF"/>
    <w:rsid w:val="0080500C"/>
    <w:rsid w:val="0080519E"/>
    <w:rsid w:val="008056B5"/>
    <w:rsid w:val="00805CE8"/>
    <w:rsid w:val="008063AA"/>
    <w:rsid w:val="00806769"/>
    <w:rsid w:val="00806977"/>
    <w:rsid w:val="00806BAE"/>
    <w:rsid w:val="00806C1E"/>
    <w:rsid w:val="00807533"/>
    <w:rsid w:val="00807E97"/>
    <w:rsid w:val="00810108"/>
    <w:rsid w:val="0081028A"/>
    <w:rsid w:val="008102FC"/>
    <w:rsid w:val="00811175"/>
    <w:rsid w:val="008115EA"/>
    <w:rsid w:val="00811893"/>
    <w:rsid w:val="0081258D"/>
    <w:rsid w:val="008127CB"/>
    <w:rsid w:val="008129C4"/>
    <w:rsid w:val="00812B03"/>
    <w:rsid w:val="00812B0E"/>
    <w:rsid w:val="00812C4E"/>
    <w:rsid w:val="00812D0E"/>
    <w:rsid w:val="00813B7A"/>
    <w:rsid w:val="0081434B"/>
    <w:rsid w:val="0081460E"/>
    <w:rsid w:val="008147F3"/>
    <w:rsid w:val="008148F9"/>
    <w:rsid w:val="00814A5E"/>
    <w:rsid w:val="00814D17"/>
    <w:rsid w:val="0081509D"/>
    <w:rsid w:val="00815129"/>
    <w:rsid w:val="00815148"/>
    <w:rsid w:val="008152B3"/>
    <w:rsid w:val="008157F5"/>
    <w:rsid w:val="00815810"/>
    <w:rsid w:val="00815844"/>
    <w:rsid w:val="008159AF"/>
    <w:rsid w:val="0081642B"/>
    <w:rsid w:val="008164C6"/>
    <w:rsid w:val="008168FC"/>
    <w:rsid w:val="00816A81"/>
    <w:rsid w:val="00817443"/>
    <w:rsid w:val="00817693"/>
    <w:rsid w:val="00817727"/>
    <w:rsid w:val="00817B53"/>
    <w:rsid w:val="00820208"/>
    <w:rsid w:val="00820929"/>
    <w:rsid w:val="00820954"/>
    <w:rsid w:val="00820F04"/>
    <w:rsid w:val="00820FEF"/>
    <w:rsid w:val="00821237"/>
    <w:rsid w:val="00821C4D"/>
    <w:rsid w:val="00821C4E"/>
    <w:rsid w:val="0082265A"/>
    <w:rsid w:val="008226A5"/>
    <w:rsid w:val="00823935"/>
    <w:rsid w:val="00823952"/>
    <w:rsid w:val="00823BA2"/>
    <w:rsid w:val="008240B4"/>
    <w:rsid w:val="00824B81"/>
    <w:rsid w:val="008255C4"/>
    <w:rsid w:val="0082643B"/>
    <w:rsid w:val="00826F21"/>
    <w:rsid w:val="00826FD3"/>
    <w:rsid w:val="0082717B"/>
    <w:rsid w:val="00830228"/>
    <w:rsid w:val="00830931"/>
    <w:rsid w:val="0083100A"/>
    <w:rsid w:val="0083114F"/>
    <w:rsid w:val="00831A9A"/>
    <w:rsid w:val="00831E87"/>
    <w:rsid w:val="00832678"/>
    <w:rsid w:val="00832831"/>
    <w:rsid w:val="00832A85"/>
    <w:rsid w:val="00833481"/>
    <w:rsid w:val="0083369F"/>
    <w:rsid w:val="008337F1"/>
    <w:rsid w:val="00833932"/>
    <w:rsid w:val="00834294"/>
    <w:rsid w:val="008343AD"/>
    <w:rsid w:val="00834898"/>
    <w:rsid w:val="008358A7"/>
    <w:rsid w:val="00835AE4"/>
    <w:rsid w:val="00836C22"/>
    <w:rsid w:val="00836D0A"/>
    <w:rsid w:val="008404FD"/>
    <w:rsid w:val="00840AD7"/>
    <w:rsid w:val="00841122"/>
    <w:rsid w:val="00841BBD"/>
    <w:rsid w:val="008421F4"/>
    <w:rsid w:val="00842209"/>
    <w:rsid w:val="00842B96"/>
    <w:rsid w:val="00842B9A"/>
    <w:rsid w:val="008433E5"/>
    <w:rsid w:val="008438C6"/>
    <w:rsid w:val="00843ECA"/>
    <w:rsid w:val="008441B1"/>
    <w:rsid w:val="008442B1"/>
    <w:rsid w:val="008445E5"/>
    <w:rsid w:val="00844BE6"/>
    <w:rsid w:val="00845361"/>
    <w:rsid w:val="0084634B"/>
    <w:rsid w:val="0084653F"/>
    <w:rsid w:val="0084669C"/>
    <w:rsid w:val="00846F07"/>
    <w:rsid w:val="00847285"/>
    <w:rsid w:val="008474A4"/>
    <w:rsid w:val="00847A6E"/>
    <w:rsid w:val="00847AD4"/>
    <w:rsid w:val="00847E31"/>
    <w:rsid w:val="008503A4"/>
    <w:rsid w:val="00850419"/>
    <w:rsid w:val="00850A8B"/>
    <w:rsid w:val="00851047"/>
    <w:rsid w:val="00851BA6"/>
    <w:rsid w:val="008525A4"/>
    <w:rsid w:val="008526C3"/>
    <w:rsid w:val="0085300C"/>
    <w:rsid w:val="00853526"/>
    <w:rsid w:val="00853BE4"/>
    <w:rsid w:val="00853E57"/>
    <w:rsid w:val="00853F9A"/>
    <w:rsid w:val="008543CD"/>
    <w:rsid w:val="0085444A"/>
    <w:rsid w:val="00855366"/>
    <w:rsid w:val="008555F2"/>
    <w:rsid w:val="008558DC"/>
    <w:rsid w:val="008563EE"/>
    <w:rsid w:val="00856622"/>
    <w:rsid w:val="0085697F"/>
    <w:rsid w:val="00856A29"/>
    <w:rsid w:val="00856F6F"/>
    <w:rsid w:val="00857A30"/>
    <w:rsid w:val="00857A48"/>
    <w:rsid w:val="00857C4D"/>
    <w:rsid w:val="00857F0F"/>
    <w:rsid w:val="008605E0"/>
    <w:rsid w:val="00860F47"/>
    <w:rsid w:val="00861101"/>
    <w:rsid w:val="008613DF"/>
    <w:rsid w:val="00861500"/>
    <w:rsid w:val="0086176C"/>
    <w:rsid w:val="00861ADB"/>
    <w:rsid w:val="008625EF"/>
    <w:rsid w:val="00862B71"/>
    <w:rsid w:val="00862C7B"/>
    <w:rsid w:val="00862D3A"/>
    <w:rsid w:val="00862F44"/>
    <w:rsid w:val="008637B1"/>
    <w:rsid w:val="00864562"/>
    <w:rsid w:val="00864622"/>
    <w:rsid w:val="00864805"/>
    <w:rsid w:val="00864F5B"/>
    <w:rsid w:val="0086523F"/>
    <w:rsid w:val="0086524A"/>
    <w:rsid w:val="00865516"/>
    <w:rsid w:val="008659A7"/>
    <w:rsid w:val="008662CB"/>
    <w:rsid w:val="00866533"/>
    <w:rsid w:val="008669B8"/>
    <w:rsid w:val="00866F80"/>
    <w:rsid w:val="00866F85"/>
    <w:rsid w:val="00867436"/>
    <w:rsid w:val="008676C1"/>
    <w:rsid w:val="00867C53"/>
    <w:rsid w:val="00867DB9"/>
    <w:rsid w:val="00870339"/>
    <w:rsid w:val="0087072C"/>
    <w:rsid w:val="00870774"/>
    <w:rsid w:val="00870C0B"/>
    <w:rsid w:val="00870D2B"/>
    <w:rsid w:val="00870E48"/>
    <w:rsid w:val="0087108D"/>
    <w:rsid w:val="00871259"/>
    <w:rsid w:val="00871769"/>
    <w:rsid w:val="00872099"/>
    <w:rsid w:val="0087238D"/>
    <w:rsid w:val="008723AE"/>
    <w:rsid w:val="0087280A"/>
    <w:rsid w:val="00872901"/>
    <w:rsid w:val="00872922"/>
    <w:rsid w:val="00872B84"/>
    <w:rsid w:val="00873399"/>
    <w:rsid w:val="00874441"/>
    <w:rsid w:val="0087480E"/>
    <w:rsid w:val="00874968"/>
    <w:rsid w:val="00875694"/>
    <w:rsid w:val="008757FD"/>
    <w:rsid w:val="008758AD"/>
    <w:rsid w:val="00876201"/>
    <w:rsid w:val="00876839"/>
    <w:rsid w:val="00876C54"/>
    <w:rsid w:val="00876F32"/>
    <w:rsid w:val="00877045"/>
    <w:rsid w:val="008770CA"/>
    <w:rsid w:val="0087718E"/>
    <w:rsid w:val="00877696"/>
    <w:rsid w:val="008777C3"/>
    <w:rsid w:val="00877E00"/>
    <w:rsid w:val="0088159E"/>
    <w:rsid w:val="0088228A"/>
    <w:rsid w:val="008823E7"/>
    <w:rsid w:val="00883771"/>
    <w:rsid w:val="008839D7"/>
    <w:rsid w:val="008842D6"/>
    <w:rsid w:val="0088479A"/>
    <w:rsid w:val="008849CC"/>
    <w:rsid w:val="00884A9B"/>
    <w:rsid w:val="00885147"/>
    <w:rsid w:val="008851EE"/>
    <w:rsid w:val="00885B6F"/>
    <w:rsid w:val="00885FD6"/>
    <w:rsid w:val="00886DD9"/>
    <w:rsid w:val="0088736C"/>
    <w:rsid w:val="0088776C"/>
    <w:rsid w:val="00887AD2"/>
    <w:rsid w:val="00887EA5"/>
    <w:rsid w:val="00890231"/>
    <w:rsid w:val="00890B09"/>
    <w:rsid w:val="00891385"/>
    <w:rsid w:val="0089155B"/>
    <w:rsid w:val="00891567"/>
    <w:rsid w:val="00891612"/>
    <w:rsid w:val="00891D6D"/>
    <w:rsid w:val="00891F13"/>
    <w:rsid w:val="00892128"/>
    <w:rsid w:val="008921CA"/>
    <w:rsid w:val="00892243"/>
    <w:rsid w:val="008928FD"/>
    <w:rsid w:val="008929EE"/>
    <w:rsid w:val="00892B64"/>
    <w:rsid w:val="00892E27"/>
    <w:rsid w:val="008931B0"/>
    <w:rsid w:val="008935C9"/>
    <w:rsid w:val="00893DE6"/>
    <w:rsid w:val="008943B7"/>
    <w:rsid w:val="0089496C"/>
    <w:rsid w:val="00894EAE"/>
    <w:rsid w:val="00895191"/>
    <w:rsid w:val="008951EC"/>
    <w:rsid w:val="00895852"/>
    <w:rsid w:val="008960A5"/>
    <w:rsid w:val="008964CA"/>
    <w:rsid w:val="008966A6"/>
    <w:rsid w:val="0089698E"/>
    <w:rsid w:val="00897672"/>
    <w:rsid w:val="00897DA0"/>
    <w:rsid w:val="008A084F"/>
    <w:rsid w:val="008A149C"/>
    <w:rsid w:val="008A241F"/>
    <w:rsid w:val="008A2956"/>
    <w:rsid w:val="008A2F99"/>
    <w:rsid w:val="008A3DB5"/>
    <w:rsid w:val="008A412F"/>
    <w:rsid w:val="008A4292"/>
    <w:rsid w:val="008A44E6"/>
    <w:rsid w:val="008A57E9"/>
    <w:rsid w:val="008A60B8"/>
    <w:rsid w:val="008A6495"/>
    <w:rsid w:val="008A6A47"/>
    <w:rsid w:val="008A6C49"/>
    <w:rsid w:val="008A6CD6"/>
    <w:rsid w:val="008A7028"/>
    <w:rsid w:val="008A7256"/>
    <w:rsid w:val="008A7C46"/>
    <w:rsid w:val="008A7E96"/>
    <w:rsid w:val="008B1AEB"/>
    <w:rsid w:val="008B2192"/>
    <w:rsid w:val="008B2A8B"/>
    <w:rsid w:val="008B2C10"/>
    <w:rsid w:val="008B3024"/>
    <w:rsid w:val="008B30C7"/>
    <w:rsid w:val="008B3328"/>
    <w:rsid w:val="008B375C"/>
    <w:rsid w:val="008B3D18"/>
    <w:rsid w:val="008B3ECC"/>
    <w:rsid w:val="008B3EDE"/>
    <w:rsid w:val="008B42DE"/>
    <w:rsid w:val="008B4428"/>
    <w:rsid w:val="008B4567"/>
    <w:rsid w:val="008B4665"/>
    <w:rsid w:val="008B46DE"/>
    <w:rsid w:val="008B4D1F"/>
    <w:rsid w:val="008B54C5"/>
    <w:rsid w:val="008B5723"/>
    <w:rsid w:val="008B59F0"/>
    <w:rsid w:val="008B6734"/>
    <w:rsid w:val="008B6AB4"/>
    <w:rsid w:val="008B6C16"/>
    <w:rsid w:val="008B6FB0"/>
    <w:rsid w:val="008B7B4B"/>
    <w:rsid w:val="008B7CDD"/>
    <w:rsid w:val="008C031D"/>
    <w:rsid w:val="008C0374"/>
    <w:rsid w:val="008C22DD"/>
    <w:rsid w:val="008C2364"/>
    <w:rsid w:val="008C29A6"/>
    <w:rsid w:val="008C2F1C"/>
    <w:rsid w:val="008C32E4"/>
    <w:rsid w:val="008C3DC5"/>
    <w:rsid w:val="008C47E2"/>
    <w:rsid w:val="008C48F0"/>
    <w:rsid w:val="008C4BD2"/>
    <w:rsid w:val="008C4C0B"/>
    <w:rsid w:val="008C5246"/>
    <w:rsid w:val="008C5D52"/>
    <w:rsid w:val="008C663A"/>
    <w:rsid w:val="008C6A2B"/>
    <w:rsid w:val="008C7191"/>
    <w:rsid w:val="008D031C"/>
    <w:rsid w:val="008D0AEB"/>
    <w:rsid w:val="008D0B88"/>
    <w:rsid w:val="008D0CE6"/>
    <w:rsid w:val="008D1561"/>
    <w:rsid w:val="008D16A6"/>
    <w:rsid w:val="008D1FB5"/>
    <w:rsid w:val="008D218B"/>
    <w:rsid w:val="008D27C4"/>
    <w:rsid w:val="008D28B9"/>
    <w:rsid w:val="008D2C4D"/>
    <w:rsid w:val="008D2E71"/>
    <w:rsid w:val="008D322D"/>
    <w:rsid w:val="008D3C80"/>
    <w:rsid w:val="008D3F10"/>
    <w:rsid w:val="008D3F40"/>
    <w:rsid w:val="008D3F72"/>
    <w:rsid w:val="008D3FD7"/>
    <w:rsid w:val="008D44A0"/>
    <w:rsid w:val="008D5925"/>
    <w:rsid w:val="008D5986"/>
    <w:rsid w:val="008D5C73"/>
    <w:rsid w:val="008D65CC"/>
    <w:rsid w:val="008D6C1F"/>
    <w:rsid w:val="008D6F6D"/>
    <w:rsid w:val="008D70D9"/>
    <w:rsid w:val="008D727F"/>
    <w:rsid w:val="008D77D7"/>
    <w:rsid w:val="008D7C50"/>
    <w:rsid w:val="008D7F6D"/>
    <w:rsid w:val="008E0693"/>
    <w:rsid w:val="008E075A"/>
    <w:rsid w:val="008E0A33"/>
    <w:rsid w:val="008E10A4"/>
    <w:rsid w:val="008E136D"/>
    <w:rsid w:val="008E1D34"/>
    <w:rsid w:val="008E1D54"/>
    <w:rsid w:val="008E1E74"/>
    <w:rsid w:val="008E21B5"/>
    <w:rsid w:val="008E24C5"/>
    <w:rsid w:val="008E264F"/>
    <w:rsid w:val="008E27AD"/>
    <w:rsid w:val="008E2ADB"/>
    <w:rsid w:val="008E349C"/>
    <w:rsid w:val="008E38B3"/>
    <w:rsid w:val="008E38C7"/>
    <w:rsid w:val="008E3920"/>
    <w:rsid w:val="008E3CD5"/>
    <w:rsid w:val="008E424F"/>
    <w:rsid w:val="008E4D74"/>
    <w:rsid w:val="008E56C1"/>
    <w:rsid w:val="008E58A9"/>
    <w:rsid w:val="008E626A"/>
    <w:rsid w:val="008E657C"/>
    <w:rsid w:val="008E6760"/>
    <w:rsid w:val="008E6E70"/>
    <w:rsid w:val="008E754C"/>
    <w:rsid w:val="008E773B"/>
    <w:rsid w:val="008E7897"/>
    <w:rsid w:val="008E7BB1"/>
    <w:rsid w:val="008E7F3E"/>
    <w:rsid w:val="008E7FD0"/>
    <w:rsid w:val="008F0083"/>
    <w:rsid w:val="008F05CE"/>
    <w:rsid w:val="008F0655"/>
    <w:rsid w:val="008F0A88"/>
    <w:rsid w:val="008F0FC9"/>
    <w:rsid w:val="008F0FFE"/>
    <w:rsid w:val="008F11D4"/>
    <w:rsid w:val="008F2C80"/>
    <w:rsid w:val="008F3228"/>
    <w:rsid w:val="008F349B"/>
    <w:rsid w:val="008F38F9"/>
    <w:rsid w:val="008F39C9"/>
    <w:rsid w:val="008F3CAA"/>
    <w:rsid w:val="008F4EBD"/>
    <w:rsid w:val="008F4F14"/>
    <w:rsid w:val="008F5118"/>
    <w:rsid w:val="008F549E"/>
    <w:rsid w:val="008F5669"/>
    <w:rsid w:val="008F56C8"/>
    <w:rsid w:val="008F58D8"/>
    <w:rsid w:val="008F664F"/>
    <w:rsid w:val="008F7670"/>
    <w:rsid w:val="008F7904"/>
    <w:rsid w:val="008F7984"/>
    <w:rsid w:val="008F7A9E"/>
    <w:rsid w:val="00900A61"/>
    <w:rsid w:val="00900C49"/>
    <w:rsid w:val="0090107A"/>
    <w:rsid w:val="00901693"/>
    <w:rsid w:val="00901E73"/>
    <w:rsid w:val="00902052"/>
    <w:rsid w:val="0090243D"/>
    <w:rsid w:val="009024AB"/>
    <w:rsid w:val="009025FC"/>
    <w:rsid w:val="00902624"/>
    <w:rsid w:val="00903059"/>
    <w:rsid w:val="0090312A"/>
    <w:rsid w:val="009035A8"/>
    <w:rsid w:val="00903CD2"/>
    <w:rsid w:val="009052E2"/>
    <w:rsid w:val="00905581"/>
    <w:rsid w:val="00905924"/>
    <w:rsid w:val="00905C45"/>
    <w:rsid w:val="00906226"/>
    <w:rsid w:val="00907593"/>
    <w:rsid w:val="00907C85"/>
    <w:rsid w:val="00907E32"/>
    <w:rsid w:val="0091038D"/>
    <w:rsid w:val="0091066F"/>
    <w:rsid w:val="00910704"/>
    <w:rsid w:val="00910814"/>
    <w:rsid w:val="00910C75"/>
    <w:rsid w:val="009111AA"/>
    <w:rsid w:val="00911352"/>
    <w:rsid w:val="009124AE"/>
    <w:rsid w:val="00912681"/>
    <w:rsid w:val="0091326D"/>
    <w:rsid w:val="009133F9"/>
    <w:rsid w:val="009139F8"/>
    <w:rsid w:val="00913BE8"/>
    <w:rsid w:val="00913FB4"/>
    <w:rsid w:val="0091446E"/>
    <w:rsid w:val="0091478A"/>
    <w:rsid w:val="00914979"/>
    <w:rsid w:val="00914B4F"/>
    <w:rsid w:val="00914BC5"/>
    <w:rsid w:val="00914C97"/>
    <w:rsid w:val="00915297"/>
    <w:rsid w:val="009154CA"/>
    <w:rsid w:val="00915E03"/>
    <w:rsid w:val="00916273"/>
    <w:rsid w:val="00916497"/>
    <w:rsid w:val="00916E7B"/>
    <w:rsid w:val="009177DF"/>
    <w:rsid w:val="00917F4A"/>
    <w:rsid w:val="0092026E"/>
    <w:rsid w:val="009205CC"/>
    <w:rsid w:val="00920AAB"/>
    <w:rsid w:val="00920FF7"/>
    <w:rsid w:val="00923112"/>
    <w:rsid w:val="00923994"/>
    <w:rsid w:val="00923C2B"/>
    <w:rsid w:val="0092466D"/>
    <w:rsid w:val="00925016"/>
    <w:rsid w:val="0092554D"/>
    <w:rsid w:val="009255F6"/>
    <w:rsid w:val="00925706"/>
    <w:rsid w:val="009266C9"/>
    <w:rsid w:val="00926C45"/>
    <w:rsid w:val="00926D27"/>
    <w:rsid w:val="00927230"/>
    <w:rsid w:val="009274B2"/>
    <w:rsid w:val="00927558"/>
    <w:rsid w:val="009276EF"/>
    <w:rsid w:val="00927A9A"/>
    <w:rsid w:val="00927F70"/>
    <w:rsid w:val="00930871"/>
    <w:rsid w:val="00930A8E"/>
    <w:rsid w:val="0093100F"/>
    <w:rsid w:val="009314A1"/>
    <w:rsid w:val="00931718"/>
    <w:rsid w:val="0093216C"/>
    <w:rsid w:val="00932780"/>
    <w:rsid w:val="009329C7"/>
    <w:rsid w:val="00933218"/>
    <w:rsid w:val="00933A8D"/>
    <w:rsid w:val="00933DCF"/>
    <w:rsid w:val="009341B3"/>
    <w:rsid w:val="00934775"/>
    <w:rsid w:val="009347D7"/>
    <w:rsid w:val="00934827"/>
    <w:rsid w:val="00934FC4"/>
    <w:rsid w:val="009352BC"/>
    <w:rsid w:val="00935AE4"/>
    <w:rsid w:val="00936454"/>
    <w:rsid w:val="00936670"/>
    <w:rsid w:val="00936777"/>
    <w:rsid w:val="00936885"/>
    <w:rsid w:val="00936915"/>
    <w:rsid w:val="00936FA2"/>
    <w:rsid w:val="0093703C"/>
    <w:rsid w:val="00937591"/>
    <w:rsid w:val="00937704"/>
    <w:rsid w:val="00937AE4"/>
    <w:rsid w:val="00937B3B"/>
    <w:rsid w:val="00937C86"/>
    <w:rsid w:val="009400D9"/>
    <w:rsid w:val="00940144"/>
    <w:rsid w:val="00940518"/>
    <w:rsid w:val="009405B6"/>
    <w:rsid w:val="00940BC2"/>
    <w:rsid w:val="00940E68"/>
    <w:rsid w:val="00941877"/>
    <w:rsid w:val="0094197C"/>
    <w:rsid w:val="00942ECA"/>
    <w:rsid w:val="009430C4"/>
    <w:rsid w:val="009430CE"/>
    <w:rsid w:val="00943671"/>
    <w:rsid w:val="00944142"/>
    <w:rsid w:val="009449D6"/>
    <w:rsid w:val="00945682"/>
    <w:rsid w:val="0094593A"/>
    <w:rsid w:val="00945D65"/>
    <w:rsid w:val="00945DD8"/>
    <w:rsid w:val="00945E7B"/>
    <w:rsid w:val="00945FEF"/>
    <w:rsid w:val="009460F5"/>
    <w:rsid w:val="00946BAF"/>
    <w:rsid w:val="00946F4C"/>
    <w:rsid w:val="00947320"/>
    <w:rsid w:val="00947876"/>
    <w:rsid w:val="00947BE1"/>
    <w:rsid w:val="00950486"/>
    <w:rsid w:val="009507CB"/>
    <w:rsid w:val="00952498"/>
    <w:rsid w:val="00952763"/>
    <w:rsid w:val="00952855"/>
    <w:rsid w:val="009533CC"/>
    <w:rsid w:val="009533E1"/>
    <w:rsid w:val="00953E78"/>
    <w:rsid w:val="00954524"/>
    <w:rsid w:val="00954585"/>
    <w:rsid w:val="009545E8"/>
    <w:rsid w:val="0095491F"/>
    <w:rsid w:val="00954BF6"/>
    <w:rsid w:val="00955211"/>
    <w:rsid w:val="009555C4"/>
    <w:rsid w:val="00955AB2"/>
    <w:rsid w:val="00956516"/>
    <w:rsid w:val="009568F5"/>
    <w:rsid w:val="00956D93"/>
    <w:rsid w:val="0095727E"/>
    <w:rsid w:val="00957DCC"/>
    <w:rsid w:val="00957EAA"/>
    <w:rsid w:val="009602B5"/>
    <w:rsid w:val="009604B0"/>
    <w:rsid w:val="009609FC"/>
    <w:rsid w:val="00960DFD"/>
    <w:rsid w:val="009610E2"/>
    <w:rsid w:val="00961190"/>
    <w:rsid w:val="00961201"/>
    <w:rsid w:val="00961590"/>
    <w:rsid w:val="009615D3"/>
    <w:rsid w:val="00961978"/>
    <w:rsid w:val="00961F96"/>
    <w:rsid w:val="00962C0F"/>
    <w:rsid w:val="00962ECC"/>
    <w:rsid w:val="00962F53"/>
    <w:rsid w:val="009630C9"/>
    <w:rsid w:val="009644AB"/>
    <w:rsid w:val="00964ED0"/>
    <w:rsid w:val="0096556A"/>
    <w:rsid w:val="009657E4"/>
    <w:rsid w:val="00965BE4"/>
    <w:rsid w:val="00966490"/>
    <w:rsid w:val="009664FE"/>
    <w:rsid w:val="00966F16"/>
    <w:rsid w:val="00966FD2"/>
    <w:rsid w:val="009673D0"/>
    <w:rsid w:val="009676E3"/>
    <w:rsid w:val="00967713"/>
    <w:rsid w:val="009677F7"/>
    <w:rsid w:val="00967A49"/>
    <w:rsid w:val="00967C27"/>
    <w:rsid w:val="00967FAB"/>
    <w:rsid w:val="00967FE3"/>
    <w:rsid w:val="00970CD0"/>
    <w:rsid w:val="009711D4"/>
    <w:rsid w:val="00971472"/>
    <w:rsid w:val="00971C4E"/>
    <w:rsid w:val="00971E66"/>
    <w:rsid w:val="00972174"/>
    <w:rsid w:val="009721F3"/>
    <w:rsid w:val="00972E40"/>
    <w:rsid w:val="00973496"/>
    <w:rsid w:val="00973DAC"/>
    <w:rsid w:val="0097411C"/>
    <w:rsid w:val="00974262"/>
    <w:rsid w:val="00974D5B"/>
    <w:rsid w:val="00975031"/>
    <w:rsid w:val="00975404"/>
    <w:rsid w:val="009757F4"/>
    <w:rsid w:val="00975A16"/>
    <w:rsid w:val="00975DAB"/>
    <w:rsid w:val="00976063"/>
    <w:rsid w:val="00976182"/>
    <w:rsid w:val="00976A2F"/>
    <w:rsid w:val="00976E11"/>
    <w:rsid w:val="00976E71"/>
    <w:rsid w:val="00977489"/>
    <w:rsid w:val="00977641"/>
    <w:rsid w:val="009779FF"/>
    <w:rsid w:val="00977B4F"/>
    <w:rsid w:val="00977C58"/>
    <w:rsid w:val="009807A4"/>
    <w:rsid w:val="00980B3E"/>
    <w:rsid w:val="00980DE8"/>
    <w:rsid w:val="00982A69"/>
    <w:rsid w:val="00982AB1"/>
    <w:rsid w:val="00982CBC"/>
    <w:rsid w:val="009837A2"/>
    <w:rsid w:val="00983955"/>
    <w:rsid w:val="00983BE8"/>
    <w:rsid w:val="00983C8A"/>
    <w:rsid w:val="00984050"/>
    <w:rsid w:val="00984681"/>
    <w:rsid w:val="009847C6"/>
    <w:rsid w:val="00984979"/>
    <w:rsid w:val="00984DDC"/>
    <w:rsid w:val="00984DF3"/>
    <w:rsid w:val="00984E30"/>
    <w:rsid w:val="009850A7"/>
    <w:rsid w:val="00985303"/>
    <w:rsid w:val="00985321"/>
    <w:rsid w:val="009855FD"/>
    <w:rsid w:val="009863C1"/>
    <w:rsid w:val="00986D87"/>
    <w:rsid w:val="0098736B"/>
    <w:rsid w:val="00987CBF"/>
    <w:rsid w:val="00987D86"/>
    <w:rsid w:val="009904DE"/>
    <w:rsid w:val="00990691"/>
    <w:rsid w:val="0099072B"/>
    <w:rsid w:val="009912E8"/>
    <w:rsid w:val="009915E1"/>
    <w:rsid w:val="00991A30"/>
    <w:rsid w:val="0099225B"/>
    <w:rsid w:val="00992377"/>
    <w:rsid w:val="00992757"/>
    <w:rsid w:val="00992891"/>
    <w:rsid w:val="00992BB9"/>
    <w:rsid w:val="00992F4E"/>
    <w:rsid w:val="00993882"/>
    <w:rsid w:val="00993F31"/>
    <w:rsid w:val="009940FF"/>
    <w:rsid w:val="009941E1"/>
    <w:rsid w:val="00994239"/>
    <w:rsid w:val="00994E42"/>
    <w:rsid w:val="0099559A"/>
    <w:rsid w:val="00995636"/>
    <w:rsid w:val="00995AD9"/>
    <w:rsid w:val="00995BD0"/>
    <w:rsid w:val="00995FCC"/>
    <w:rsid w:val="009960A7"/>
    <w:rsid w:val="00996920"/>
    <w:rsid w:val="0099696C"/>
    <w:rsid w:val="009969CC"/>
    <w:rsid w:val="00996D1B"/>
    <w:rsid w:val="00996EB8"/>
    <w:rsid w:val="00996F0A"/>
    <w:rsid w:val="00997648"/>
    <w:rsid w:val="00997784"/>
    <w:rsid w:val="00997E7D"/>
    <w:rsid w:val="009A03C1"/>
    <w:rsid w:val="009A0460"/>
    <w:rsid w:val="009A07D2"/>
    <w:rsid w:val="009A0DEE"/>
    <w:rsid w:val="009A12DE"/>
    <w:rsid w:val="009A153E"/>
    <w:rsid w:val="009A1581"/>
    <w:rsid w:val="009A189F"/>
    <w:rsid w:val="009A19A3"/>
    <w:rsid w:val="009A1B7F"/>
    <w:rsid w:val="009A1F73"/>
    <w:rsid w:val="009A2169"/>
    <w:rsid w:val="009A2390"/>
    <w:rsid w:val="009A25DF"/>
    <w:rsid w:val="009A27C6"/>
    <w:rsid w:val="009A295F"/>
    <w:rsid w:val="009A2DDE"/>
    <w:rsid w:val="009A2F79"/>
    <w:rsid w:val="009A3B5F"/>
    <w:rsid w:val="009A3ED3"/>
    <w:rsid w:val="009A4A3B"/>
    <w:rsid w:val="009A4CE9"/>
    <w:rsid w:val="009A53D4"/>
    <w:rsid w:val="009A627E"/>
    <w:rsid w:val="009A6DFC"/>
    <w:rsid w:val="009A7459"/>
    <w:rsid w:val="009A7921"/>
    <w:rsid w:val="009A7D74"/>
    <w:rsid w:val="009B093E"/>
    <w:rsid w:val="009B0B4B"/>
    <w:rsid w:val="009B0C2B"/>
    <w:rsid w:val="009B102E"/>
    <w:rsid w:val="009B1106"/>
    <w:rsid w:val="009B18FC"/>
    <w:rsid w:val="009B1C62"/>
    <w:rsid w:val="009B1DD6"/>
    <w:rsid w:val="009B2186"/>
    <w:rsid w:val="009B22C9"/>
    <w:rsid w:val="009B2396"/>
    <w:rsid w:val="009B2836"/>
    <w:rsid w:val="009B2AFE"/>
    <w:rsid w:val="009B33AB"/>
    <w:rsid w:val="009B3569"/>
    <w:rsid w:val="009B4786"/>
    <w:rsid w:val="009B489F"/>
    <w:rsid w:val="009B4B29"/>
    <w:rsid w:val="009B4C6A"/>
    <w:rsid w:val="009B51AA"/>
    <w:rsid w:val="009B684A"/>
    <w:rsid w:val="009B6851"/>
    <w:rsid w:val="009B6CE6"/>
    <w:rsid w:val="009B6FE5"/>
    <w:rsid w:val="009B76B5"/>
    <w:rsid w:val="009B7A0D"/>
    <w:rsid w:val="009B7B73"/>
    <w:rsid w:val="009C0191"/>
    <w:rsid w:val="009C0308"/>
    <w:rsid w:val="009C037B"/>
    <w:rsid w:val="009C069F"/>
    <w:rsid w:val="009C222F"/>
    <w:rsid w:val="009C23C9"/>
    <w:rsid w:val="009C256A"/>
    <w:rsid w:val="009C2B21"/>
    <w:rsid w:val="009C33FB"/>
    <w:rsid w:val="009C3470"/>
    <w:rsid w:val="009C3605"/>
    <w:rsid w:val="009C3B1F"/>
    <w:rsid w:val="009C3EA1"/>
    <w:rsid w:val="009C405F"/>
    <w:rsid w:val="009C4066"/>
    <w:rsid w:val="009C4142"/>
    <w:rsid w:val="009C428F"/>
    <w:rsid w:val="009C46BD"/>
    <w:rsid w:val="009C492B"/>
    <w:rsid w:val="009C4DF3"/>
    <w:rsid w:val="009C56F9"/>
    <w:rsid w:val="009C5CB5"/>
    <w:rsid w:val="009C5F05"/>
    <w:rsid w:val="009C61E0"/>
    <w:rsid w:val="009C6269"/>
    <w:rsid w:val="009C6749"/>
    <w:rsid w:val="009C6CAB"/>
    <w:rsid w:val="009C71A5"/>
    <w:rsid w:val="009C749B"/>
    <w:rsid w:val="009C7678"/>
    <w:rsid w:val="009D059E"/>
    <w:rsid w:val="009D05F1"/>
    <w:rsid w:val="009D06C1"/>
    <w:rsid w:val="009D0CF0"/>
    <w:rsid w:val="009D1033"/>
    <w:rsid w:val="009D16B5"/>
    <w:rsid w:val="009D1B68"/>
    <w:rsid w:val="009D1C31"/>
    <w:rsid w:val="009D2D17"/>
    <w:rsid w:val="009D2F2C"/>
    <w:rsid w:val="009D47A4"/>
    <w:rsid w:val="009D4F41"/>
    <w:rsid w:val="009D501E"/>
    <w:rsid w:val="009D5308"/>
    <w:rsid w:val="009D540F"/>
    <w:rsid w:val="009D54D3"/>
    <w:rsid w:val="009D562E"/>
    <w:rsid w:val="009D5715"/>
    <w:rsid w:val="009D59D6"/>
    <w:rsid w:val="009D5C85"/>
    <w:rsid w:val="009D5F03"/>
    <w:rsid w:val="009D6290"/>
    <w:rsid w:val="009D62DA"/>
    <w:rsid w:val="009D63F9"/>
    <w:rsid w:val="009D689E"/>
    <w:rsid w:val="009D6DAB"/>
    <w:rsid w:val="009D6F1E"/>
    <w:rsid w:val="009D7112"/>
    <w:rsid w:val="009D71C5"/>
    <w:rsid w:val="009D72E8"/>
    <w:rsid w:val="009D7C6B"/>
    <w:rsid w:val="009E00B1"/>
    <w:rsid w:val="009E06CB"/>
    <w:rsid w:val="009E0F77"/>
    <w:rsid w:val="009E10F7"/>
    <w:rsid w:val="009E1632"/>
    <w:rsid w:val="009E1A11"/>
    <w:rsid w:val="009E1AB3"/>
    <w:rsid w:val="009E1D66"/>
    <w:rsid w:val="009E2037"/>
    <w:rsid w:val="009E2245"/>
    <w:rsid w:val="009E2285"/>
    <w:rsid w:val="009E2D09"/>
    <w:rsid w:val="009E310A"/>
    <w:rsid w:val="009E34BF"/>
    <w:rsid w:val="009E4854"/>
    <w:rsid w:val="009E4E92"/>
    <w:rsid w:val="009E5265"/>
    <w:rsid w:val="009E57F2"/>
    <w:rsid w:val="009E5C9E"/>
    <w:rsid w:val="009E6233"/>
    <w:rsid w:val="009E6539"/>
    <w:rsid w:val="009E6804"/>
    <w:rsid w:val="009E6F87"/>
    <w:rsid w:val="009E7751"/>
    <w:rsid w:val="009E7964"/>
    <w:rsid w:val="009F015F"/>
    <w:rsid w:val="009F1B8F"/>
    <w:rsid w:val="009F2418"/>
    <w:rsid w:val="009F26E5"/>
    <w:rsid w:val="009F30B2"/>
    <w:rsid w:val="009F3455"/>
    <w:rsid w:val="009F35D5"/>
    <w:rsid w:val="009F36AB"/>
    <w:rsid w:val="009F399E"/>
    <w:rsid w:val="009F39B1"/>
    <w:rsid w:val="009F433C"/>
    <w:rsid w:val="009F4495"/>
    <w:rsid w:val="009F4754"/>
    <w:rsid w:val="009F5084"/>
    <w:rsid w:val="009F5110"/>
    <w:rsid w:val="009F6070"/>
    <w:rsid w:val="009F708A"/>
    <w:rsid w:val="009F743C"/>
    <w:rsid w:val="009F75B0"/>
    <w:rsid w:val="009F7A3C"/>
    <w:rsid w:val="00A00310"/>
    <w:rsid w:val="00A008AC"/>
    <w:rsid w:val="00A00F1D"/>
    <w:rsid w:val="00A0179D"/>
    <w:rsid w:val="00A01F0D"/>
    <w:rsid w:val="00A029BF"/>
    <w:rsid w:val="00A02E92"/>
    <w:rsid w:val="00A03013"/>
    <w:rsid w:val="00A031D1"/>
    <w:rsid w:val="00A03766"/>
    <w:rsid w:val="00A037DD"/>
    <w:rsid w:val="00A05770"/>
    <w:rsid w:val="00A057EB"/>
    <w:rsid w:val="00A05B57"/>
    <w:rsid w:val="00A05CD8"/>
    <w:rsid w:val="00A05FCC"/>
    <w:rsid w:val="00A06193"/>
    <w:rsid w:val="00A06B0B"/>
    <w:rsid w:val="00A06CD3"/>
    <w:rsid w:val="00A071DC"/>
    <w:rsid w:val="00A1026F"/>
    <w:rsid w:val="00A1068B"/>
    <w:rsid w:val="00A10F48"/>
    <w:rsid w:val="00A10FB2"/>
    <w:rsid w:val="00A110E9"/>
    <w:rsid w:val="00A1165C"/>
    <w:rsid w:val="00A116A2"/>
    <w:rsid w:val="00A11808"/>
    <w:rsid w:val="00A11A0E"/>
    <w:rsid w:val="00A12139"/>
    <w:rsid w:val="00A1319B"/>
    <w:rsid w:val="00A1337D"/>
    <w:rsid w:val="00A135A3"/>
    <w:rsid w:val="00A1369A"/>
    <w:rsid w:val="00A13799"/>
    <w:rsid w:val="00A13937"/>
    <w:rsid w:val="00A13BF1"/>
    <w:rsid w:val="00A1555A"/>
    <w:rsid w:val="00A1579D"/>
    <w:rsid w:val="00A158E9"/>
    <w:rsid w:val="00A15B0F"/>
    <w:rsid w:val="00A15BF1"/>
    <w:rsid w:val="00A15F38"/>
    <w:rsid w:val="00A16112"/>
    <w:rsid w:val="00A168A9"/>
    <w:rsid w:val="00A16E96"/>
    <w:rsid w:val="00A170C5"/>
    <w:rsid w:val="00A17273"/>
    <w:rsid w:val="00A17552"/>
    <w:rsid w:val="00A17577"/>
    <w:rsid w:val="00A1761E"/>
    <w:rsid w:val="00A17676"/>
    <w:rsid w:val="00A17958"/>
    <w:rsid w:val="00A17BB4"/>
    <w:rsid w:val="00A17DDE"/>
    <w:rsid w:val="00A2055A"/>
    <w:rsid w:val="00A206FF"/>
    <w:rsid w:val="00A20973"/>
    <w:rsid w:val="00A20977"/>
    <w:rsid w:val="00A21DA6"/>
    <w:rsid w:val="00A21E7F"/>
    <w:rsid w:val="00A21ED7"/>
    <w:rsid w:val="00A221A4"/>
    <w:rsid w:val="00A22C02"/>
    <w:rsid w:val="00A22E3A"/>
    <w:rsid w:val="00A23562"/>
    <w:rsid w:val="00A238AB"/>
    <w:rsid w:val="00A24478"/>
    <w:rsid w:val="00A244A2"/>
    <w:rsid w:val="00A24D59"/>
    <w:rsid w:val="00A25EC3"/>
    <w:rsid w:val="00A26395"/>
    <w:rsid w:val="00A264D4"/>
    <w:rsid w:val="00A26E77"/>
    <w:rsid w:val="00A26E81"/>
    <w:rsid w:val="00A277CC"/>
    <w:rsid w:val="00A279DE"/>
    <w:rsid w:val="00A27A44"/>
    <w:rsid w:val="00A300E4"/>
    <w:rsid w:val="00A3021F"/>
    <w:rsid w:val="00A305F1"/>
    <w:rsid w:val="00A30672"/>
    <w:rsid w:val="00A30872"/>
    <w:rsid w:val="00A308AD"/>
    <w:rsid w:val="00A309DA"/>
    <w:rsid w:val="00A309DB"/>
    <w:rsid w:val="00A30E0E"/>
    <w:rsid w:val="00A314A9"/>
    <w:rsid w:val="00A3197B"/>
    <w:rsid w:val="00A31F5F"/>
    <w:rsid w:val="00A32A0D"/>
    <w:rsid w:val="00A335C0"/>
    <w:rsid w:val="00A33710"/>
    <w:rsid w:val="00A3383C"/>
    <w:rsid w:val="00A33CBC"/>
    <w:rsid w:val="00A33DFD"/>
    <w:rsid w:val="00A33E67"/>
    <w:rsid w:val="00A34484"/>
    <w:rsid w:val="00A34A77"/>
    <w:rsid w:val="00A34A7D"/>
    <w:rsid w:val="00A34F4D"/>
    <w:rsid w:val="00A35A07"/>
    <w:rsid w:val="00A35EB7"/>
    <w:rsid w:val="00A362A3"/>
    <w:rsid w:val="00A365E7"/>
    <w:rsid w:val="00A3665B"/>
    <w:rsid w:val="00A36C48"/>
    <w:rsid w:val="00A373BD"/>
    <w:rsid w:val="00A374C3"/>
    <w:rsid w:val="00A3776A"/>
    <w:rsid w:val="00A379BF"/>
    <w:rsid w:val="00A401F1"/>
    <w:rsid w:val="00A40325"/>
    <w:rsid w:val="00A40392"/>
    <w:rsid w:val="00A40477"/>
    <w:rsid w:val="00A40499"/>
    <w:rsid w:val="00A4095F"/>
    <w:rsid w:val="00A41C7E"/>
    <w:rsid w:val="00A4239A"/>
    <w:rsid w:val="00A42597"/>
    <w:rsid w:val="00A43050"/>
    <w:rsid w:val="00A43B26"/>
    <w:rsid w:val="00A44856"/>
    <w:rsid w:val="00A453E6"/>
    <w:rsid w:val="00A45E5D"/>
    <w:rsid w:val="00A45E66"/>
    <w:rsid w:val="00A46ABF"/>
    <w:rsid w:val="00A46D27"/>
    <w:rsid w:val="00A4707A"/>
    <w:rsid w:val="00A4726D"/>
    <w:rsid w:val="00A47E7F"/>
    <w:rsid w:val="00A50561"/>
    <w:rsid w:val="00A5057B"/>
    <w:rsid w:val="00A50810"/>
    <w:rsid w:val="00A50F01"/>
    <w:rsid w:val="00A51D0A"/>
    <w:rsid w:val="00A52862"/>
    <w:rsid w:val="00A52A7F"/>
    <w:rsid w:val="00A52ED2"/>
    <w:rsid w:val="00A52F0E"/>
    <w:rsid w:val="00A5409C"/>
    <w:rsid w:val="00A562C5"/>
    <w:rsid w:val="00A562DB"/>
    <w:rsid w:val="00A564F4"/>
    <w:rsid w:val="00A56554"/>
    <w:rsid w:val="00A56559"/>
    <w:rsid w:val="00A569F6"/>
    <w:rsid w:val="00A56BEA"/>
    <w:rsid w:val="00A56E71"/>
    <w:rsid w:val="00A57343"/>
    <w:rsid w:val="00A57491"/>
    <w:rsid w:val="00A5762C"/>
    <w:rsid w:val="00A57DE9"/>
    <w:rsid w:val="00A57E06"/>
    <w:rsid w:val="00A60600"/>
    <w:rsid w:val="00A609FB"/>
    <w:rsid w:val="00A60B41"/>
    <w:rsid w:val="00A60D7C"/>
    <w:rsid w:val="00A60DBB"/>
    <w:rsid w:val="00A6117F"/>
    <w:rsid w:val="00A6147F"/>
    <w:rsid w:val="00A619C4"/>
    <w:rsid w:val="00A61E34"/>
    <w:rsid w:val="00A62BD0"/>
    <w:rsid w:val="00A62C67"/>
    <w:rsid w:val="00A63CAA"/>
    <w:rsid w:val="00A63F21"/>
    <w:rsid w:val="00A640CA"/>
    <w:rsid w:val="00A64463"/>
    <w:rsid w:val="00A64478"/>
    <w:rsid w:val="00A65025"/>
    <w:rsid w:val="00A65133"/>
    <w:rsid w:val="00A652F9"/>
    <w:rsid w:val="00A65DD1"/>
    <w:rsid w:val="00A660D5"/>
    <w:rsid w:val="00A66473"/>
    <w:rsid w:val="00A66A31"/>
    <w:rsid w:val="00A6710A"/>
    <w:rsid w:val="00A67F4C"/>
    <w:rsid w:val="00A70269"/>
    <w:rsid w:val="00A70276"/>
    <w:rsid w:val="00A71000"/>
    <w:rsid w:val="00A710D6"/>
    <w:rsid w:val="00A710E6"/>
    <w:rsid w:val="00A7128E"/>
    <w:rsid w:val="00A714A7"/>
    <w:rsid w:val="00A714F0"/>
    <w:rsid w:val="00A71DA1"/>
    <w:rsid w:val="00A723B8"/>
    <w:rsid w:val="00A7240D"/>
    <w:rsid w:val="00A726E8"/>
    <w:rsid w:val="00A73606"/>
    <w:rsid w:val="00A7388A"/>
    <w:rsid w:val="00A74007"/>
    <w:rsid w:val="00A7413F"/>
    <w:rsid w:val="00A741D7"/>
    <w:rsid w:val="00A743A7"/>
    <w:rsid w:val="00A743D9"/>
    <w:rsid w:val="00A746D1"/>
    <w:rsid w:val="00A746D3"/>
    <w:rsid w:val="00A747F7"/>
    <w:rsid w:val="00A74BA0"/>
    <w:rsid w:val="00A76187"/>
    <w:rsid w:val="00A764CC"/>
    <w:rsid w:val="00A76953"/>
    <w:rsid w:val="00A76AA4"/>
    <w:rsid w:val="00A7728A"/>
    <w:rsid w:val="00A777ED"/>
    <w:rsid w:val="00A77FED"/>
    <w:rsid w:val="00A80305"/>
    <w:rsid w:val="00A806A9"/>
    <w:rsid w:val="00A80D2C"/>
    <w:rsid w:val="00A81003"/>
    <w:rsid w:val="00A81882"/>
    <w:rsid w:val="00A81AA0"/>
    <w:rsid w:val="00A81F93"/>
    <w:rsid w:val="00A82363"/>
    <w:rsid w:val="00A826BA"/>
    <w:rsid w:val="00A82721"/>
    <w:rsid w:val="00A82943"/>
    <w:rsid w:val="00A82E44"/>
    <w:rsid w:val="00A83470"/>
    <w:rsid w:val="00A834B7"/>
    <w:rsid w:val="00A83658"/>
    <w:rsid w:val="00A83730"/>
    <w:rsid w:val="00A83C9B"/>
    <w:rsid w:val="00A83D70"/>
    <w:rsid w:val="00A8448F"/>
    <w:rsid w:val="00A84FB3"/>
    <w:rsid w:val="00A8554D"/>
    <w:rsid w:val="00A864C5"/>
    <w:rsid w:val="00A86646"/>
    <w:rsid w:val="00A870B6"/>
    <w:rsid w:val="00A879BD"/>
    <w:rsid w:val="00A87A2A"/>
    <w:rsid w:val="00A87A70"/>
    <w:rsid w:val="00A87DB5"/>
    <w:rsid w:val="00A90152"/>
    <w:rsid w:val="00A90409"/>
    <w:rsid w:val="00A906B7"/>
    <w:rsid w:val="00A908AB"/>
    <w:rsid w:val="00A91C23"/>
    <w:rsid w:val="00A91CC9"/>
    <w:rsid w:val="00A9203D"/>
    <w:rsid w:val="00A92DC3"/>
    <w:rsid w:val="00A93220"/>
    <w:rsid w:val="00A932E9"/>
    <w:rsid w:val="00A9388E"/>
    <w:rsid w:val="00A93986"/>
    <w:rsid w:val="00A93C06"/>
    <w:rsid w:val="00A94C15"/>
    <w:rsid w:val="00A94F45"/>
    <w:rsid w:val="00A954C3"/>
    <w:rsid w:val="00A95689"/>
    <w:rsid w:val="00A95AC5"/>
    <w:rsid w:val="00A96102"/>
    <w:rsid w:val="00A96EDC"/>
    <w:rsid w:val="00A96EE8"/>
    <w:rsid w:val="00A971C8"/>
    <w:rsid w:val="00A9746F"/>
    <w:rsid w:val="00A975D4"/>
    <w:rsid w:val="00A975F5"/>
    <w:rsid w:val="00A97AAB"/>
    <w:rsid w:val="00A97CDA"/>
    <w:rsid w:val="00AA29F8"/>
    <w:rsid w:val="00AA2B8B"/>
    <w:rsid w:val="00AA391F"/>
    <w:rsid w:val="00AA3E90"/>
    <w:rsid w:val="00AA59AF"/>
    <w:rsid w:val="00AA59D3"/>
    <w:rsid w:val="00AA5AAF"/>
    <w:rsid w:val="00AA5C7C"/>
    <w:rsid w:val="00AA5F0F"/>
    <w:rsid w:val="00AA606C"/>
    <w:rsid w:val="00AA68E2"/>
    <w:rsid w:val="00AA69CE"/>
    <w:rsid w:val="00AA6A02"/>
    <w:rsid w:val="00AA6D3E"/>
    <w:rsid w:val="00AA6DD0"/>
    <w:rsid w:val="00AA7CEF"/>
    <w:rsid w:val="00AB0091"/>
    <w:rsid w:val="00AB0582"/>
    <w:rsid w:val="00AB0832"/>
    <w:rsid w:val="00AB1736"/>
    <w:rsid w:val="00AB1977"/>
    <w:rsid w:val="00AB1CFD"/>
    <w:rsid w:val="00AB1D5E"/>
    <w:rsid w:val="00AB2AEE"/>
    <w:rsid w:val="00AB2DAD"/>
    <w:rsid w:val="00AB3E9B"/>
    <w:rsid w:val="00AB49AC"/>
    <w:rsid w:val="00AB4CEE"/>
    <w:rsid w:val="00AB4D5C"/>
    <w:rsid w:val="00AB538B"/>
    <w:rsid w:val="00AB5517"/>
    <w:rsid w:val="00AB5A8C"/>
    <w:rsid w:val="00AB5DF5"/>
    <w:rsid w:val="00AB5F35"/>
    <w:rsid w:val="00AB601C"/>
    <w:rsid w:val="00AB65EC"/>
    <w:rsid w:val="00AB6737"/>
    <w:rsid w:val="00AB6919"/>
    <w:rsid w:val="00AB6F23"/>
    <w:rsid w:val="00AB759D"/>
    <w:rsid w:val="00AB7840"/>
    <w:rsid w:val="00AB7DC4"/>
    <w:rsid w:val="00AC04C4"/>
    <w:rsid w:val="00AC0CF8"/>
    <w:rsid w:val="00AC0E24"/>
    <w:rsid w:val="00AC137E"/>
    <w:rsid w:val="00AC1779"/>
    <w:rsid w:val="00AC1E38"/>
    <w:rsid w:val="00AC1F0C"/>
    <w:rsid w:val="00AC2022"/>
    <w:rsid w:val="00AC2486"/>
    <w:rsid w:val="00AC2BC9"/>
    <w:rsid w:val="00AC2FA8"/>
    <w:rsid w:val="00AC4119"/>
    <w:rsid w:val="00AC4603"/>
    <w:rsid w:val="00AC4CE0"/>
    <w:rsid w:val="00AC4D93"/>
    <w:rsid w:val="00AC5159"/>
    <w:rsid w:val="00AC6543"/>
    <w:rsid w:val="00AC68A4"/>
    <w:rsid w:val="00AC715F"/>
    <w:rsid w:val="00AC73C2"/>
    <w:rsid w:val="00AC73F2"/>
    <w:rsid w:val="00AC7D7E"/>
    <w:rsid w:val="00AD0787"/>
    <w:rsid w:val="00AD084C"/>
    <w:rsid w:val="00AD147D"/>
    <w:rsid w:val="00AD25AF"/>
    <w:rsid w:val="00AD349F"/>
    <w:rsid w:val="00AD394D"/>
    <w:rsid w:val="00AD48B1"/>
    <w:rsid w:val="00AD4FB7"/>
    <w:rsid w:val="00AD510E"/>
    <w:rsid w:val="00AD55A5"/>
    <w:rsid w:val="00AD5BCC"/>
    <w:rsid w:val="00AD63C4"/>
    <w:rsid w:val="00AD6D9E"/>
    <w:rsid w:val="00AD7429"/>
    <w:rsid w:val="00AD7506"/>
    <w:rsid w:val="00AE03D7"/>
    <w:rsid w:val="00AE072A"/>
    <w:rsid w:val="00AE0B26"/>
    <w:rsid w:val="00AE0C1A"/>
    <w:rsid w:val="00AE0CA9"/>
    <w:rsid w:val="00AE1C3B"/>
    <w:rsid w:val="00AE217E"/>
    <w:rsid w:val="00AE218A"/>
    <w:rsid w:val="00AE21E8"/>
    <w:rsid w:val="00AE2438"/>
    <w:rsid w:val="00AE2587"/>
    <w:rsid w:val="00AE31E6"/>
    <w:rsid w:val="00AE3375"/>
    <w:rsid w:val="00AE3B8C"/>
    <w:rsid w:val="00AE3C56"/>
    <w:rsid w:val="00AE49CD"/>
    <w:rsid w:val="00AE4C4D"/>
    <w:rsid w:val="00AE5330"/>
    <w:rsid w:val="00AE5414"/>
    <w:rsid w:val="00AE6DCF"/>
    <w:rsid w:val="00AE7672"/>
    <w:rsid w:val="00AE7941"/>
    <w:rsid w:val="00AF01B5"/>
    <w:rsid w:val="00AF0F0E"/>
    <w:rsid w:val="00AF1501"/>
    <w:rsid w:val="00AF16C1"/>
    <w:rsid w:val="00AF1D0E"/>
    <w:rsid w:val="00AF2355"/>
    <w:rsid w:val="00AF256E"/>
    <w:rsid w:val="00AF2F33"/>
    <w:rsid w:val="00AF2F44"/>
    <w:rsid w:val="00AF31AD"/>
    <w:rsid w:val="00AF3411"/>
    <w:rsid w:val="00AF3BC3"/>
    <w:rsid w:val="00AF419C"/>
    <w:rsid w:val="00AF4709"/>
    <w:rsid w:val="00AF4850"/>
    <w:rsid w:val="00AF4C9E"/>
    <w:rsid w:val="00AF4EBC"/>
    <w:rsid w:val="00AF503F"/>
    <w:rsid w:val="00AF56BE"/>
    <w:rsid w:val="00AF599E"/>
    <w:rsid w:val="00AF687F"/>
    <w:rsid w:val="00AF7003"/>
    <w:rsid w:val="00AF730E"/>
    <w:rsid w:val="00B007E0"/>
    <w:rsid w:val="00B00A0E"/>
    <w:rsid w:val="00B00ADC"/>
    <w:rsid w:val="00B02C6D"/>
    <w:rsid w:val="00B02D1D"/>
    <w:rsid w:val="00B034B8"/>
    <w:rsid w:val="00B037D0"/>
    <w:rsid w:val="00B03F50"/>
    <w:rsid w:val="00B046D8"/>
    <w:rsid w:val="00B04726"/>
    <w:rsid w:val="00B04B4B"/>
    <w:rsid w:val="00B056B8"/>
    <w:rsid w:val="00B05A17"/>
    <w:rsid w:val="00B0612B"/>
    <w:rsid w:val="00B06545"/>
    <w:rsid w:val="00B06C94"/>
    <w:rsid w:val="00B06F5C"/>
    <w:rsid w:val="00B0736C"/>
    <w:rsid w:val="00B07954"/>
    <w:rsid w:val="00B102EE"/>
    <w:rsid w:val="00B104A8"/>
    <w:rsid w:val="00B105D2"/>
    <w:rsid w:val="00B1076C"/>
    <w:rsid w:val="00B11014"/>
    <w:rsid w:val="00B1121C"/>
    <w:rsid w:val="00B11A0A"/>
    <w:rsid w:val="00B11F98"/>
    <w:rsid w:val="00B121E4"/>
    <w:rsid w:val="00B1223A"/>
    <w:rsid w:val="00B123ED"/>
    <w:rsid w:val="00B12A86"/>
    <w:rsid w:val="00B12BCD"/>
    <w:rsid w:val="00B12DD4"/>
    <w:rsid w:val="00B132B3"/>
    <w:rsid w:val="00B14126"/>
    <w:rsid w:val="00B147F9"/>
    <w:rsid w:val="00B14D14"/>
    <w:rsid w:val="00B14D29"/>
    <w:rsid w:val="00B14EDD"/>
    <w:rsid w:val="00B14F8D"/>
    <w:rsid w:val="00B15020"/>
    <w:rsid w:val="00B15152"/>
    <w:rsid w:val="00B15451"/>
    <w:rsid w:val="00B15455"/>
    <w:rsid w:val="00B154E1"/>
    <w:rsid w:val="00B15D6D"/>
    <w:rsid w:val="00B1629D"/>
    <w:rsid w:val="00B168A2"/>
    <w:rsid w:val="00B17154"/>
    <w:rsid w:val="00B17316"/>
    <w:rsid w:val="00B177B6"/>
    <w:rsid w:val="00B17B5E"/>
    <w:rsid w:val="00B203AC"/>
    <w:rsid w:val="00B20487"/>
    <w:rsid w:val="00B20B48"/>
    <w:rsid w:val="00B20BB4"/>
    <w:rsid w:val="00B20CCA"/>
    <w:rsid w:val="00B21523"/>
    <w:rsid w:val="00B21960"/>
    <w:rsid w:val="00B22652"/>
    <w:rsid w:val="00B22C4A"/>
    <w:rsid w:val="00B22E00"/>
    <w:rsid w:val="00B22F16"/>
    <w:rsid w:val="00B22FB4"/>
    <w:rsid w:val="00B23012"/>
    <w:rsid w:val="00B243AD"/>
    <w:rsid w:val="00B247BE"/>
    <w:rsid w:val="00B25291"/>
    <w:rsid w:val="00B25E87"/>
    <w:rsid w:val="00B25F99"/>
    <w:rsid w:val="00B262D9"/>
    <w:rsid w:val="00B26644"/>
    <w:rsid w:val="00B26E04"/>
    <w:rsid w:val="00B2707E"/>
    <w:rsid w:val="00B27310"/>
    <w:rsid w:val="00B27D32"/>
    <w:rsid w:val="00B309DB"/>
    <w:rsid w:val="00B3195A"/>
    <w:rsid w:val="00B322B8"/>
    <w:rsid w:val="00B3350B"/>
    <w:rsid w:val="00B33D08"/>
    <w:rsid w:val="00B342A8"/>
    <w:rsid w:val="00B3436C"/>
    <w:rsid w:val="00B347EE"/>
    <w:rsid w:val="00B34AE3"/>
    <w:rsid w:val="00B34B26"/>
    <w:rsid w:val="00B34C72"/>
    <w:rsid w:val="00B350AC"/>
    <w:rsid w:val="00B3550A"/>
    <w:rsid w:val="00B35A4C"/>
    <w:rsid w:val="00B35A97"/>
    <w:rsid w:val="00B35B0D"/>
    <w:rsid w:val="00B35E3D"/>
    <w:rsid w:val="00B361FF"/>
    <w:rsid w:val="00B36763"/>
    <w:rsid w:val="00B369AF"/>
    <w:rsid w:val="00B3783B"/>
    <w:rsid w:val="00B37A38"/>
    <w:rsid w:val="00B37AA2"/>
    <w:rsid w:val="00B37B05"/>
    <w:rsid w:val="00B37CCE"/>
    <w:rsid w:val="00B37DF6"/>
    <w:rsid w:val="00B4083D"/>
    <w:rsid w:val="00B40CF5"/>
    <w:rsid w:val="00B40D43"/>
    <w:rsid w:val="00B40DC0"/>
    <w:rsid w:val="00B40FA4"/>
    <w:rsid w:val="00B411DA"/>
    <w:rsid w:val="00B414B1"/>
    <w:rsid w:val="00B418CA"/>
    <w:rsid w:val="00B41D8B"/>
    <w:rsid w:val="00B427E3"/>
    <w:rsid w:val="00B42CC1"/>
    <w:rsid w:val="00B42D9F"/>
    <w:rsid w:val="00B431AB"/>
    <w:rsid w:val="00B44612"/>
    <w:rsid w:val="00B44641"/>
    <w:rsid w:val="00B452BB"/>
    <w:rsid w:val="00B459A7"/>
    <w:rsid w:val="00B45F35"/>
    <w:rsid w:val="00B45FAB"/>
    <w:rsid w:val="00B46127"/>
    <w:rsid w:val="00B462A1"/>
    <w:rsid w:val="00B46418"/>
    <w:rsid w:val="00B464B5"/>
    <w:rsid w:val="00B4670E"/>
    <w:rsid w:val="00B472B4"/>
    <w:rsid w:val="00B47A41"/>
    <w:rsid w:val="00B47E6F"/>
    <w:rsid w:val="00B47F98"/>
    <w:rsid w:val="00B50659"/>
    <w:rsid w:val="00B50A2B"/>
    <w:rsid w:val="00B51459"/>
    <w:rsid w:val="00B5191F"/>
    <w:rsid w:val="00B519FD"/>
    <w:rsid w:val="00B51E53"/>
    <w:rsid w:val="00B5225F"/>
    <w:rsid w:val="00B53100"/>
    <w:rsid w:val="00B53166"/>
    <w:rsid w:val="00B5347B"/>
    <w:rsid w:val="00B5372E"/>
    <w:rsid w:val="00B54145"/>
    <w:rsid w:val="00B5465F"/>
    <w:rsid w:val="00B54660"/>
    <w:rsid w:val="00B5476A"/>
    <w:rsid w:val="00B55441"/>
    <w:rsid w:val="00B5579D"/>
    <w:rsid w:val="00B55A55"/>
    <w:rsid w:val="00B56523"/>
    <w:rsid w:val="00B56559"/>
    <w:rsid w:val="00B56970"/>
    <w:rsid w:val="00B57222"/>
    <w:rsid w:val="00B5758D"/>
    <w:rsid w:val="00B575CF"/>
    <w:rsid w:val="00B5762C"/>
    <w:rsid w:val="00B57855"/>
    <w:rsid w:val="00B60014"/>
    <w:rsid w:val="00B601F9"/>
    <w:rsid w:val="00B6061E"/>
    <w:rsid w:val="00B6067F"/>
    <w:rsid w:val="00B60E9E"/>
    <w:rsid w:val="00B60F64"/>
    <w:rsid w:val="00B6158F"/>
    <w:rsid w:val="00B61A25"/>
    <w:rsid w:val="00B6221F"/>
    <w:rsid w:val="00B6224B"/>
    <w:rsid w:val="00B625DE"/>
    <w:rsid w:val="00B62D11"/>
    <w:rsid w:val="00B62E05"/>
    <w:rsid w:val="00B636B9"/>
    <w:rsid w:val="00B63ABA"/>
    <w:rsid w:val="00B63BBE"/>
    <w:rsid w:val="00B646E4"/>
    <w:rsid w:val="00B64F56"/>
    <w:rsid w:val="00B65245"/>
    <w:rsid w:val="00B65605"/>
    <w:rsid w:val="00B65A1E"/>
    <w:rsid w:val="00B65D0C"/>
    <w:rsid w:val="00B65EE8"/>
    <w:rsid w:val="00B65F4E"/>
    <w:rsid w:val="00B66068"/>
    <w:rsid w:val="00B66169"/>
    <w:rsid w:val="00B6647A"/>
    <w:rsid w:val="00B6663F"/>
    <w:rsid w:val="00B668F9"/>
    <w:rsid w:val="00B66EFE"/>
    <w:rsid w:val="00B67276"/>
    <w:rsid w:val="00B67348"/>
    <w:rsid w:val="00B677C1"/>
    <w:rsid w:val="00B67D02"/>
    <w:rsid w:val="00B701F6"/>
    <w:rsid w:val="00B7035A"/>
    <w:rsid w:val="00B70529"/>
    <w:rsid w:val="00B70C9C"/>
    <w:rsid w:val="00B71045"/>
    <w:rsid w:val="00B71402"/>
    <w:rsid w:val="00B71633"/>
    <w:rsid w:val="00B7167A"/>
    <w:rsid w:val="00B71763"/>
    <w:rsid w:val="00B717BC"/>
    <w:rsid w:val="00B71D63"/>
    <w:rsid w:val="00B72346"/>
    <w:rsid w:val="00B7265D"/>
    <w:rsid w:val="00B731D4"/>
    <w:rsid w:val="00B73C0F"/>
    <w:rsid w:val="00B73C7F"/>
    <w:rsid w:val="00B73EE2"/>
    <w:rsid w:val="00B743A9"/>
    <w:rsid w:val="00B75211"/>
    <w:rsid w:val="00B75B02"/>
    <w:rsid w:val="00B75CEE"/>
    <w:rsid w:val="00B75EB1"/>
    <w:rsid w:val="00B7660D"/>
    <w:rsid w:val="00B766F2"/>
    <w:rsid w:val="00B769E7"/>
    <w:rsid w:val="00B76A3C"/>
    <w:rsid w:val="00B76E69"/>
    <w:rsid w:val="00B77248"/>
    <w:rsid w:val="00B77256"/>
    <w:rsid w:val="00B7746B"/>
    <w:rsid w:val="00B77981"/>
    <w:rsid w:val="00B77DCA"/>
    <w:rsid w:val="00B77E40"/>
    <w:rsid w:val="00B77EC9"/>
    <w:rsid w:val="00B80046"/>
    <w:rsid w:val="00B80BAC"/>
    <w:rsid w:val="00B812FD"/>
    <w:rsid w:val="00B81397"/>
    <w:rsid w:val="00B81D71"/>
    <w:rsid w:val="00B81FA4"/>
    <w:rsid w:val="00B8255E"/>
    <w:rsid w:val="00B82B8D"/>
    <w:rsid w:val="00B82D55"/>
    <w:rsid w:val="00B82F40"/>
    <w:rsid w:val="00B833E3"/>
    <w:rsid w:val="00B83663"/>
    <w:rsid w:val="00B8496A"/>
    <w:rsid w:val="00B8497E"/>
    <w:rsid w:val="00B85535"/>
    <w:rsid w:val="00B85A3E"/>
    <w:rsid w:val="00B85D77"/>
    <w:rsid w:val="00B8677B"/>
    <w:rsid w:val="00B86BA6"/>
    <w:rsid w:val="00B86E3A"/>
    <w:rsid w:val="00B8743B"/>
    <w:rsid w:val="00B87622"/>
    <w:rsid w:val="00B87DD3"/>
    <w:rsid w:val="00B9051B"/>
    <w:rsid w:val="00B9055C"/>
    <w:rsid w:val="00B9066F"/>
    <w:rsid w:val="00B90DA7"/>
    <w:rsid w:val="00B91174"/>
    <w:rsid w:val="00B91615"/>
    <w:rsid w:val="00B91640"/>
    <w:rsid w:val="00B9227B"/>
    <w:rsid w:val="00B924F7"/>
    <w:rsid w:val="00B93264"/>
    <w:rsid w:val="00B934F8"/>
    <w:rsid w:val="00B93987"/>
    <w:rsid w:val="00B93E4D"/>
    <w:rsid w:val="00B93F55"/>
    <w:rsid w:val="00B940EF"/>
    <w:rsid w:val="00B940F1"/>
    <w:rsid w:val="00B94138"/>
    <w:rsid w:val="00B949C0"/>
    <w:rsid w:val="00B94D0E"/>
    <w:rsid w:val="00B953C8"/>
    <w:rsid w:val="00B95522"/>
    <w:rsid w:val="00B95C3B"/>
    <w:rsid w:val="00B95F1F"/>
    <w:rsid w:val="00B96177"/>
    <w:rsid w:val="00B96E59"/>
    <w:rsid w:val="00B9743A"/>
    <w:rsid w:val="00B975A5"/>
    <w:rsid w:val="00B9796A"/>
    <w:rsid w:val="00B97D00"/>
    <w:rsid w:val="00B97F78"/>
    <w:rsid w:val="00BA0072"/>
    <w:rsid w:val="00BA0163"/>
    <w:rsid w:val="00BA0C88"/>
    <w:rsid w:val="00BA14CD"/>
    <w:rsid w:val="00BA154E"/>
    <w:rsid w:val="00BA19F6"/>
    <w:rsid w:val="00BA22C7"/>
    <w:rsid w:val="00BA29F2"/>
    <w:rsid w:val="00BA2C51"/>
    <w:rsid w:val="00BA2CB9"/>
    <w:rsid w:val="00BA3016"/>
    <w:rsid w:val="00BA37BA"/>
    <w:rsid w:val="00BA3D3E"/>
    <w:rsid w:val="00BA40D0"/>
    <w:rsid w:val="00BA4514"/>
    <w:rsid w:val="00BA497A"/>
    <w:rsid w:val="00BA4AA2"/>
    <w:rsid w:val="00BA4AA8"/>
    <w:rsid w:val="00BA5236"/>
    <w:rsid w:val="00BA54F4"/>
    <w:rsid w:val="00BA5E13"/>
    <w:rsid w:val="00BA5E4C"/>
    <w:rsid w:val="00BA5EDB"/>
    <w:rsid w:val="00BA6907"/>
    <w:rsid w:val="00BA6CF3"/>
    <w:rsid w:val="00BA74B6"/>
    <w:rsid w:val="00BA7897"/>
    <w:rsid w:val="00BA7E57"/>
    <w:rsid w:val="00BB0048"/>
    <w:rsid w:val="00BB0376"/>
    <w:rsid w:val="00BB04E9"/>
    <w:rsid w:val="00BB0609"/>
    <w:rsid w:val="00BB0AF8"/>
    <w:rsid w:val="00BB0B0C"/>
    <w:rsid w:val="00BB0DDC"/>
    <w:rsid w:val="00BB1516"/>
    <w:rsid w:val="00BB16AA"/>
    <w:rsid w:val="00BB16E1"/>
    <w:rsid w:val="00BB1BBA"/>
    <w:rsid w:val="00BB1D0D"/>
    <w:rsid w:val="00BB2AB4"/>
    <w:rsid w:val="00BB33B9"/>
    <w:rsid w:val="00BB3671"/>
    <w:rsid w:val="00BB37EC"/>
    <w:rsid w:val="00BB3F62"/>
    <w:rsid w:val="00BB42F3"/>
    <w:rsid w:val="00BB4716"/>
    <w:rsid w:val="00BB48CA"/>
    <w:rsid w:val="00BB5990"/>
    <w:rsid w:val="00BB6178"/>
    <w:rsid w:val="00BB6B69"/>
    <w:rsid w:val="00BB72CD"/>
    <w:rsid w:val="00BC07C9"/>
    <w:rsid w:val="00BC0D27"/>
    <w:rsid w:val="00BC16EA"/>
    <w:rsid w:val="00BC249F"/>
    <w:rsid w:val="00BC29B4"/>
    <w:rsid w:val="00BC2ACC"/>
    <w:rsid w:val="00BC2C98"/>
    <w:rsid w:val="00BC2E0A"/>
    <w:rsid w:val="00BC30F9"/>
    <w:rsid w:val="00BC32CE"/>
    <w:rsid w:val="00BC35A1"/>
    <w:rsid w:val="00BC3801"/>
    <w:rsid w:val="00BC3A45"/>
    <w:rsid w:val="00BC3DF4"/>
    <w:rsid w:val="00BC4198"/>
    <w:rsid w:val="00BC4399"/>
    <w:rsid w:val="00BC44A8"/>
    <w:rsid w:val="00BC46BC"/>
    <w:rsid w:val="00BC4836"/>
    <w:rsid w:val="00BC4884"/>
    <w:rsid w:val="00BC4966"/>
    <w:rsid w:val="00BC4BEA"/>
    <w:rsid w:val="00BC5B4A"/>
    <w:rsid w:val="00BC5B62"/>
    <w:rsid w:val="00BC6105"/>
    <w:rsid w:val="00BC65C4"/>
    <w:rsid w:val="00BC6666"/>
    <w:rsid w:val="00BC66F2"/>
    <w:rsid w:val="00BC69F5"/>
    <w:rsid w:val="00BC6C6F"/>
    <w:rsid w:val="00BC6D5F"/>
    <w:rsid w:val="00BC709B"/>
    <w:rsid w:val="00BC7741"/>
    <w:rsid w:val="00BD02F2"/>
    <w:rsid w:val="00BD07A9"/>
    <w:rsid w:val="00BD0F74"/>
    <w:rsid w:val="00BD1F74"/>
    <w:rsid w:val="00BD2411"/>
    <w:rsid w:val="00BD2538"/>
    <w:rsid w:val="00BD2947"/>
    <w:rsid w:val="00BD29D3"/>
    <w:rsid w:val="00BD2AD5"/>
    <w:rsid w:val="00BD2E78"/>
    <w:rsid w:val="00BD2EF9"/>
    <w:rsid w:val="00BD3080"/>
    <w:rsid w:val="00BD3800"/>
    <w:rsid w:val="00BD3C1A"/>
    <w:rsid w:val="00BD414F"/>
    <w:rsid w:val="00BD415E"/>
    <w:rsid w:val="00BD4691"/>
    <w:rsid w:val="00BD585E"/>
    <w:rsid w:val="00BD59AC"/>
    <w:rsid w:val="00BD5C04"/>
    <w:rsid w:val="00BD5E28"/>
    <w:rsid w:val="00BD5FF3"/>
    <w:rsid w:val="00BD6089"/>
    <w:rsid w:val="00BD70C2"/>
    <w:rsid w:val="00BD73ED"/>
    <w:rsid w:val="00BD7668"/>
    <w:rsid w:val="00BD78CC"/>
    <w:rsid w:val="00BD7DFF"/>
    <w:rsid w:val="00BE0D5D"/>
    <w:rsid w:val="00BE0D76"/>
    <w:rsid w:val="00BE0F03"/>
    <w:rsid w:val="00BE147D"/>
    <w:rsid w:val="00BE160A"/>
    <w:rsid w:val="00BE25E0"/>
    <w:rsid w:val="00BE2BA9"/>
    <w:rsid w:val="00BE2C31"/>
    <w:rsid w:val="00BE2C68"/>
    <w:rsid w:val="00BE30ED"/>
    <w:rsid w:val="00BE3635"/>
    <w:rsid w:val="00BE3790"/>
    <w:rsid w:val="00BE3A7D"/>
    <w:rsid w:val="00BE3D1D"/>
    <w:rsid w:val="00BE3D5A"/>
    <w:rsid w:val="00BE4153"/>
    <w:rsid w:val="00BE468A"/>
    <w:rsid w:val="00BE47A0"/>
    <w:rsid w:val="00BE509A"/>
    <w:rsid w:val="00BE58E8"/>
    <w:rsid w:val="00BE613B"/>
    <w:rsid w:val="00BE685D"/>
    <w:rsid w:val="00BE6B17"/>
    <w:rsid w:val="00BE6B9D"/>
    <w:rsid w:val="00BE6BB0"/>
    <w:rsid w:val="00BE6EB7"/>
    <w:rsid w:val="00BE7520"/>
    <w:rsid w:val="00BE76E4"/>
    <w:rsid w:val="00BE7A29"/>
    <w:rsid w:val="00BF0259"/>
    <w:rsid w:val="00BF0DCD"/>
    <w:rsid w:val="00BF0E2C"/>
    <w:rsid w:val="00BF0FA2"/>
    <w:rsid w:val="00BF0FD8"/>
    <w:rsid w:val="00BF140C"/>
    <w:rsid w:val="00BF1987"/>
    <w:rsid w:val="00BF1B57"/>
    <w:rsid w:val="00BF1B7C"/>
    <w:rsid w:val="00BF1F1C"/>
    <w:rsid w:val="00BF295A"/>
    <w:rsid w:val="00BF2C4B"/>
    <w:rsid w:val="00BF333B"/>
    <w:rsid w:val="00BF37BA"/>
    <w:rsid w:val="00BF3AE8"/>
    <w:rsid w:val="00BF3D99"/>
    <w:rsid w:val="00BF40D1"/>
    <w:rsid w:val="00BF45C1"/>
    <w:rsid w:val="00BF4765"/>
    <w:rsid w:val="00BF4810"/>
    <w:rsid w:val="00BF4C34"/>
    <w:rsid w:val="00BF4CAB"/>
    <w:rsid w:val="00BF4D9B"/>
    <w:rsid w:val="00BF6323"/>
    <w:rsid w:val="00BF6E94"/>
    <w:rsid w:val="00BF711C"/>
    <w:rsid w:val="00BF722A"/>
    <w:rsid w:val="00BF740E"/>
    <w:rsid w:val="00BF7DDF"/>
    <w:rsid w:val="00C0087D"/>
    <w:rsid w:val="00C01220"/>
    <w:rsid w:val="00C01A5B"/>
    <w:rsid w:val="00C01EEC"/>
    <w:rsid w:val="00C020ED"/>
    <w:rsid w:val="00C03231"/>
    <w:rsid w:val="00C0334C"/>
    <w:rsid w:val="00C0426C"/>
    <w:rsid w:val="00C04514"/>
    <w:rsid w:val="00C0464C"/>
    <w:rsid w:val="00C05199"/>
    <w:rsid w:val="00C0546A"/>
    <w:rsid w:val="00C0589E"/>
    <w:rsid w:val="00C058A6"/>
    <w:rsid w:val="00C058E5"/>
    <w:rsid w:val="00C05C04"/>
    <w:rsid w:val="00C05ED9"/>
    <w:rsid w:val="00C06226"/>
    <w:rsid w:val="00C06438"/>
    <w:rsid w:val="00C066EA"/>
    <w:rsid w:val="00C06C78"/>
    <w:rsid w:val="00C07A77"/>
    <w:rsid w:val="00C11489"/>
    <w:rsid w:val="00C114B1"/>
    <w:rsid w:val="00C11C58"/>
    <w:rsid w:val="00C132BF"/>
    <w:rsid w:val="00C133E3"/>
    <w:rsid w:val="00C13D75"/>
    <w:rsid w:val="00C13F04"/>
    <w:rsid w:val="00C14368"/>
    <w:rsid w:val="00C14488"/>
    <w:rsid w:val="00C147C1"/>
    <w:rsid w:val="00C149AB"/>
    <w:rsid w:val="00C15E7A"/>
    <w:rsid w:val="00C16046"/>
    <w:rsid w:val="00C16EEA"/>
    <w:rsid w:val="00C1704A"/>
    <w:rsid w:val="00C17452"/>
    <w:rsid w:val="00C1759D"/>
    <w:rsid w:val="00C175A9"/>
    <w:rsid w:val="00C1763C"/>
    <w:rsid w:val="00C17C8D"/>
    <w:rsid w:val="00C17E67"/>
    <w:rsid w:val="00C20018"/>
    <w:rsid w:val="00C20405"/>
    <w:rsid w:val="00C205C9"/>
    <w:rsid w:val="00C20DEB"/>
    <w:rsid w:val="00C20E9E"/>
    <w:rsid w:val="00C2131E"/>
    <w:rsid w:val="00C2144D"/>
    <w:rsid w:val="00C21BC0"/>
    <w:rsid w:val="00C21BF0"/>
    <w:rsid w:val="00C21FAB"/>
    <w:rsid w:val="00C2348C"/>
    <w:rsid w:val="00C239F3"/>
    <w:rsid w:val="00C23BBF"/>
    <w:rsid w:val="00C23C5A"/>
    <w:rsid w:val="00C23D6F"/>
    <w:rsid w:val="00C24365"/>
    <w:rsid w:val="00C251B8"/>
    <w:rsid w:val="00C2520B"/>
    <w:rsid w:val="00C2533E"/>
    <w:rsid w:val="00C253F5"/>
    <w:rsid w:val="00C254F5"/>
    <w:rsid w:val="00C25FFD"/>
    <w:rsid w:val="00C2605E"/>
    <w:rsid w:val="00C27C01"/>
    <w:rsid w:val="00C303D8"/>
    <w:rsid w:val="00C30463"/>
    <w:rsid w:val="00C310F2"/>
    <w:rsid w:val="00C31BEA"/>
    <w:rsid w:val="00C31D80"/>
    <w:rsid w:val="00C322AD"/>
    <w:rsid w:val="00C32399"/>
    <w:rsid w:val="00C325EC"/>
    <w:rsid w:val="00C32B2C"/>
    <w:rsid w:val="00C32C04"/>
    <w:rsid w:val="00C33690"/>
    <w:rsid w:val="00C339E0"/>
    <w:rsid w:val="00C33A51"/>
    <w:rsid w:val="00C34033"/>
    <w:rsid w:val="00C347E0"/>
    <w:rsid w:val="00C35208"/>
    <w:rsid w:val="00C35573"/>
    <w:rsid w:val="00C355EF"/>
    <w:rsid w:val="00C35A18"/>
    <w:rsid w:val="00C3622D"/>
    <w:rsid w:val="00C363F6"/>
    <w:rsid w:val="00C370BA"/>
    <w:rsid w:val="00C370BB"/>
    <w:rsid w:val="00C378B9"/>
    <w:rsid w:val="00C40985"/>
    <w:rsid w:val="00C40A9F"/>
    <w:rsid w:val="00C418A8"/>
    <w:rsid w:val="00C41CF8"/>
    <w:rsid w:val="00C4254E"/>
    <w:rsid w:val="00C42918"/>
    <w:rsid w:val="00C42A11"/>
    <w:rsid w:val="00C42B10"/>
    <w:rsid w:val="00C42D3C"/>
    <w:rsid w:val="00C42DB3"/>
    <w:rsid w:val="00C43C62"/>
    <w:rsid w:val="00C43EEA"/>
    <w:rsid w:val="00C4471F"/>
    <w:rsid w:val="00C4493E"/>
    <w:rsid w:val="00C44C41"/>
    <w:rsid w:val="00C46317"/>
    <w:rsid w:val="00C46A51"/>
    <w:rsid w:val="00C46CB9"/>
    <w:rsid w:val="00C4776B"/>
    <w:rsid w:val="00C479C2"/>
    <w:rsid w:val="00C47A92"/>
    <w:rsid w:val="00C50300"/>
    <w:rsid w:val="00C50690"/>
    <w:rsid w:val="00C51055"/>
    <w:rsid w:val="00C51BC8"/>
    <w:rsid w:val="00C52820"/>
    <w:rsid w:val="00C5282C"/>
    <w:rsid w:val="00C52A7B"/>
    <w:rsid w:val="00C5332F"/>
    <w:rsid w:val="00C5382A"/>
    <w:rsid w:val="00C53975"/>
    <w:rsid w:val="00C53C70"/>
    <w:rsid w:val="00C540DF"/>
    <w:rsid w:val="00C55849"/>
    <w:rsid w:val="00C55AD6"/>
    <w:rsid w:val="00C565FD"/>
    <w:rsid w:val="00C56719"/>
    <w:rsid w:val="00C567B3"/>
    <w:rsid w:val="00C56EC1"/>
    <w:rsid w:val="00C57300"/>
    <w:rsid w:val="00C579E8"/>
    <w:rsid w:val="00C57BBC"/>
    <w:rsid w:val="00C57F50"/>
    <w:rsid w:val="00C605D8"/>
    <w:rsid w:val="00C6090C"/>
    <w:rsid w:val="00C61C8F"/>
    <w:rsid w:val="00C621AD"/>
    <w:rsid w:val="00C625C6"/>
    <w:rsid w:val="00C627A0"/>
    <w:rsid w:val="00C63303"/>
    <w:rsid w:val="00C635E7"/>
    <w:rsid w:val="00C63D4B"/>
    <w:rsid w:val="00C64214"/>
    <w:rsid w:val="00C647E0"/>
    <w:rsid w:val="00C64CA5"/>
    <w:rsid w:val="00C6531A"/>
    <w:rsid w:val="00C653CD"/>
    <w:rsid w:val="00C65878"/>
    <w:rsid w:val="00C65C05"/>
    <w:rsid w:val="00C65C57"/>
    <w:rsid w:val="00C66154"/>
    <w:rsid w:val="00C66272"/>
    <w:rsid w:val="00C665B0"/>
    <w:rsid w:val="00C668C0"/>
    <w:rsid w:val="00C66CE6"/>
    <w:rsid w:val="00C66D22"/>
    <w:rsid w:val="00C6700C"/>
    <w:rsid w:val="00C67078"/>
    <w:rsid w:val="00C672C8"/>
    <w:rsid w:val="00C67350"/>
    <w:rsid w:val="00C679A1"/>
    <w:rsid w:val="00C67BB4"/>
    <w:rsid w:val="00C67C29"/>
    <w:rsid w:val="00C7019F"/>
    <w:rsid w:val="00C70349"/>
    <w:rsid w:val="00C70427"/>
    <w:rsid w:val="00C7046A"/>
    <w:rsid w:val="00C706FE"/>
    <w:rsid w:val="00C70CF8"/>
    <w:rsid w:val="00C714F9"/>
    <w:rsid w:val="00C71722"/>
    <w:rsid w:val="00C71F7B"/>
    <w:rsid w:val="00C71FF6"/>
    <w:rsid w:val="00C723F4"/>
    <w:rsid w:val="00C727AF"/>
    <w:rsid w:val="00C72E5F"/>
    <w:rsid w:val="00C7377C"/>
    <w:rsid w:val="00C73B33"/>
    <w:rsid w:val="00C7443E"/>
    <w:rsid w:val="00C747DD"/>
    <w:rsid w:val="00C74A36"/>
    <w:rsid w:val="00C74AA9"/>
    <w:rsid w:val="00C74C12"/>
    <w:rsid w:val="00C75000"/>
    <w:rsid w:val="00C76006"/>
    <w:rsid w:val="00C766F0"/>
    <w:rsid w:val="00C7705F"/>
    <w:rsid w:val="00C77E2C"/>
    <w:rsid w:val="00C803E2"/>
    <w:rsid w:val="00C8068B"/>
    <w:rsid w:val="00C80C4E"/>
    <w:rsid w:val="00C80DD0"/>
    <w:rsid w:val="00C80FE0"/>
    <w:rsid w:val="00C80FF6"/>
    <w:rsid w:val="00C8248F"/>
    <w:rsid w:val="00C82AE9"/>
    <w:rsid w:val="00C82C29"/>
    <w:rsid w:val="00C83AE5"/>
    <w:rsid w:val="00C83B4D"/>
    <w:rsid w:val="00C83C13"/>
    <w:rsid w:val="00C840FA"/>
    <w:rsid w:val="00C8444D"/>
    <w:rsid w:val="00C8534E"/>
    <w:rsid w:val="00C8546C"/>
    <w:rsid w:val="00C857FF"/>
    <w:rsid w:val="00C85A3F"/>
    <w:rsid w:val="00C86123"/>
    <w:rsid w:val="00C8677A"/>
    <w:rsid w:val="00C86A59"/>
    <w:rsid w:val="00C8704E"/>
    <w:rsid w:val="00C87BA1"/>
    <w:rsid w:val="00C87E05"/>
    <w:rsid w:val="00C900CE"/>
    <w:rsid w:val="00C905E6"/>
    <w:rsid w:val="00C90956"/>
    <w:rsid w:val="00C90B1A"/>
    <w:rsid w:val="00C90E09"/>
    <w:rsid w:val="00C90EEC"/>
    <w:rsid w:val="00C90F11"/>
    <w:rsid w:val="00C91713"/>
    <w:rsid w:val="00C9289B"/>
    <w:rsid w:val="00C92903"/>
    <w:rsid w:val="00C92A39"/>
    <w:rsid w:val="00C92E8C"/>
    <w:rsid w:val="00C93665"/>
    <w:rsid w:val="00C93CA4"/>
    <w:rsid w:val="00C94159"/>
    <w:rsid w:val="00C94AF7"/>
    <w:rsid w:val="00C94E4F"/>
    <w:rsid w:val="00C9530A"/>
    <w:rsid w:val="00C95799"/>
    <w:rsid w:val="00C963B2"/>
    <w:rsid w:val="00C96771"/>
    <w:rsid w:val="00C96B34"/>
    <w:rsid w:val="00CA0228"/>
    <w:rsid w:val="00CA0700"/>
    <w:rsid w:val="00CA077F"/>
    <w:rsid w:val="00CA08B2"/>
    <w:rsid w:val="00CA0B20"/>
    <w:rsid w:val="00CA0F50"/>
    <w:rsid w:val="00CA1064"/>
    <w:rsid w:val="00CA1390"/>
    <w:rsid w:val="00CA179E"/>
    <w:rsid w:val="00CA2E81"/>
    <w:rsid w:val="00CA3190"/>
    <w:rsid w:val="00CA38C1"/>
    <w:rsid w:val="00CA5245"/>
    <w:rsid w:val="00CA5263"/>
    <w:rsid w:val="00CA5BF5"/>
    <w:rsid w:val="00CA5F6F"/>
    <w:rsid w:val="00CA6EA3"/>
    <w:rsid w:val="00CA75F3"/>
    <w:rsid w:val="00CA7C1B"/>
    <w:rsid w:val="00CA7DD0"/>
    <w:rsid w:val="00CA7FE5"/>
    <w:rsid w:val="00CB00B6"/>
    <w:rsid w:val="00CB04A5"/>
    <w:rsid w:val="00CB060E"/>
    <w:rsid w:val="00CB1020"/>
    <w:rsid w:val="00CB1428"/>
    <w:rsid w:val="00CB19D6"/>
    <w:rsid w:val="00CB1C6B"/>
    <w:rsid w:val="00CB22C9"/>
    <w:rsid w:val="00CB2701"/>
    <w:rsid w:val="00CB3C76"/>
    <w:rsid w:val="00CB412F"/>
    <w:rsid w:val="00CB4707"/>
    <w:rsid w:val="00CB4861"/>
    <w:rsid w:val="00CB48D7"/>
    <w:rsid w:val="00CB494E"/>
    <w:rsid w:val="00CB497C"/>
    <w:rsid w:val="00CB4B96"/>
    <w:rsid w:val="00CB4D52"/>
    <w:rsid w:val="00CB509D"/>
    <w:rsid w:val="00CB5281"/>
    <w:rsid w:val="00CB5361"/>
    <w:rsid w:val="00CB58A6"/>
    <w:rsid w:val="00CB58EE"/>
    <w:rsid w:val="00CB59BF"/>
    <w:rsid w:val="00CB5A50"/>
    <w:rsid w:val="00CB690E"/>
    <w:rsid w:val="00CC0419"/>
    <w:rsid w:val="00CC06BB"/>
    <w:rsid w:val="00CC0A26"/>
    <w:rsid w:val="00CC0A4F"/>
    <w:rsid w:val="00CC0DDB"/>
    <w:rsid w:val="00CC13A7"/>
    <w:rsid w:val="00CC1E65"/>
    <w:rsid w:val="00CC200B"/>
    <w:rsid w:val="00CC2BA9"/>
    <w:rsid w:val="00CC309A"/>
    <w:rsid w:val="00CC30A6"/>
    <w:rsid w:val="00CC3635"/>
    <w:rsid w:val="00CC5350"/>
    <w:rsid w:val="00CC556E"/>
    <w:rsid w:val="00CC5F3B"/>
    <w:rsid w:val="00CC66D5"/>
    <w:rsid w:val="00CC6FAB"/>
    <w:rsid w:val="00CD1629"/>
    <w:rsid w:val="00CD1699"/>
    <w:rsid w:val="00CD18D2"/>
    <w:rsid w:val="00CD2480"/>
    <w:rsid w:val="00CD2DF2"/>
    <w:rsid w:val="00CD38B7"/>
    <w:rsid w:val="00CD3A97"/>
    <w:rsid w:val="00CD3B1B"/>
    <w:rsid w:val="00CD3E5B"/>
    <w:rsid w:val="00CD3F7A"/>
    <w:rsid w:val="00CD48D5"/>
    <w:rsid w:val="00CD528D"/>
    <w:rsid w:val="00CD5ADA"/>
    <w:rsid w:val="00CD5CF0"/>
    <w:rsid w:val="00CD7053"/>
    <w:rsid w:val="00CD7980"/>
    <w:rsid w:val="00CD7EAE"/>
    <w:rsid w:val="00CE08FB"/>
    <w:rsid w:val="00CE0CEB"/>
    <w:rsid w:val="00CE1494"/>
    <w:rsid w:val="00CE2732"/>
    <w:rsid w:val="00CE3002"/>
    <w:rsid w:val="00CE38B2"/>
    <w:rsid w:val="00CE3936"/>
    <w:rsid w:val="00CE3E62"/>
    <w:rsid w:val="00CE3EF9"/>
    <w:rsid w:val="00CE41F5"/>
    <w:rsid w:val="00CE42CB"/>
    <w:rsid w:val="00CE5423"/>
    <w:rsid w:val="00CE56CD"/>
    <w:rsid w:val="00CE5BC7"/>
    <w:rsid w:val="00CE61DE"/>
    <w:rsid w:val="00CE6CC6"/>
    <w:rsid w:val="00CE6FFE"/>
    <w:rsid w:val="00CE7346"/>
    <w:rsid w:val="00CE7850"/>
    <w:rsid w:val="00CF08AE"/>
    <w:rsid w:val="00CF0E54"/>
    <w:rsid w:val="00CF1783"/>
    <w:rsid w:val="00CF1BA0"/>
    <w:rsid w:val="00CF1D5D"/>
    <w:rsid w:val="00CF2399"/>
    <w:rsid w:val="00CF27DC"/>
    <w:rsid w:val="00CF2852"/>
    <w:rsid w:val="00CF29E7"/>
    <w:rsid w:val="00CF2CBE"/>
    <w:rsid w:val="00CF37BB"/>
    <w:rsid w:val="00CF3A9E"/>
    <w:rsid w:val="00CF3C1F"/>
    <w:rsid w:val="00CF41E1"/>
    <w:rsid w:val="00CF4326"/>
    <w:rsid w:val="00CF46EF"/>
    <w:rsid w:val="00CF48AB"/>
    <w:rsid w:val="00CF494B"/>
    <w:rsid w:val="00CF4F4C"/>
    <w:rsid w:val="00CF5EC7"/>
    <w:rsid w:val="00CF619B"/>
    <w:rsid w:val="00CF6674"/>
    <w:rsid w:val="00CF68F9"/>
    <w:rsid w:val="00CF6D0F"/>
    <w:rsid w:val="00CF6E74"/>
    <w:rsid w:val="00CF6FBF"/>
    <w:rsid w:val="00CF726E"/>
    <w:rsid w:val="00CF73B3"/>
    <w:rsid w:val="00CF7494"/>
    <w:rsid w:val="00CF768F"/>
    <w:rsid w:val="00D00617"/>
    <w:rsid w:val="00D007E0"/>
    <w:rsid w:val="00D00882"/>
    <w:rsid w:val="00D01186"/>
    <w:rsid w:val="00D021A9"/>
    <w:rsid w:val="00D02854"/>
    <w:rsid w:val="00D02E0A"/>
    <w:rsid w:val="00D0354A"/>
    <w:rsid w:val="00D0361F"/>
    <w:rsid w:val="00D045AB"/>
    <w:rsid w:val="00D04616"/>
    <w:rsid w:val="00D046A5"/>
    <w:rsid w:val="00D05627"/>
    <w:rsid w:val="00D05893"/>
    <w:rsid w:val="00D05B95"/>
    <w:rsid w:val="00D05C3B"/>
    <w:rsid w:val="00D063E6"/>
    <w:rsid w:val="00D069C5"/>
    <w:rsid w:val="00D06A5C"/>
    <w:rsid w:val="00D06F10"/>
    <w:rsid w:val="00D0752F"/>
    <w:rsid w:val="00D0782D"/>
    <w:rsid w:val="00D102DC"/>
    <w:rsid w:val="00D103D2"/>
    <w:rsid w:val="00D11612"/>
    <w:rsid w:val="00D1197B"/>
    <w:rsid w:val="00D11D17"/>
    <w:rsid w:val="00D12019"/>
    <w:rsid w:val="00D125C5"/>
    <w:rsid w:val="00D1323A"/>
    <w:rsid w:val="00D1350D"/>
    <w:rsid w:val="00D13766"/>
    <w:rsid w:val="00D13813"/>
    <w:rsid w:val="00D1389B"/>
    <w:rsid w:val="00D139E1"/>
    <w:rsid w:val="00D13A48"/>
    <w:rsid w:val="00D13B09"/>
    <w:rsid w:val="00D13DD3"/>
    <w:rsid w:val="00D14366"/>
    <w:rsid w:val="00D14DA8"/>
    <w:rsid w:val="00D14ECE"/>
    <w:rsid w:val="00D15301"/>
    <w:rsid w:val="00D15DA0"/>
    <w:rsid w:val="00D16029"/>
    <w:rsid w:val="00D160F7"/>
    <w:rsid w:val="00D164AF"/>
    <w:rsid w:val="00D16743"/>
    <w:rsid w:val="00D16872"/>
    <w:rsid w:val="00D168A7"/>
    <w:rsid w:val="00D1723A"/>
    <w:rsid w:val="00D17A80"/>
    <w:rsid w:val="00D17EAC"/>
    <w:rsid w:val="00D208CC"/>
    <w:rsid w:val="00D20DB6"/>
    <w:rsid w:val="00D21212"/>
    <w:rsid w:val="00D215DE"/>
    <w:rsid w:val="00D219A1"/>
    <w:rsid w:val="00D21C6B"/>
    <w:rsid w:val="00D21F3F"/>
    <w:rsid w:val="00D21FE6"/>
    <w:rsid w:val="00D22C90"/>
    <w:rsid w:val="00D230BC"/>
    <w:rsid w:val="00D236B3"/>
    <w:rsid w:val="00D23974"/>
    <w:rsid w:val="00D23B5A"/>
    <w:rsid w:val="00D23D9C"/>
    <w:rsid w:val="00D2465B"/>
    <w:rsid w:val="00D24B5F"/>
    <w:rsid w:val="00D24DD0"/>
    <w:rsid w:val="00D2513C"/>
    <w:rsid w:val="00D261A0"/>
    <w:rsid w:val="00D26304"/>
    <w:rsid w:val="00D26BB4"/>
    <w:rsid w:val="00D26DB3"/>
    <w:rsid w:val="00D27166"/>
    <w:rsid w:val="00D27E60"/>
    <w:rsid w:val="00D27F83"/>
    <w:rsid w:val="00D303E4"/>
    <w:rsid w:val="00D30C33"/>
    <w:rsid w:val="00D32158"/>
    <w:rsid w:val="00D32866"/>
    <w:rsid w:val="00D32887"/>
    <w:rsid w:val="00D328FB"/>
    <w:rsid w:val="00D32D5E"/>
    <w:rsid w:val="00D330B5"/>
    <w:rsid w:val="00D3380C"/>
    <w:rsid w:val="00D33C57"/>
    <w:rsid w:val="00D3418F"/>
    <w:rsid w:val="00D34BC9"/>
    <w:rsid w:val="00D35A73"/>
    <w:rsid w:val="00D35AF4"/>
    <w:rsid w:val="00D35C8E"/>
    <w:rsid w:val="00D3716E"/>
    <w:rsid w:val="00D37672"/>
    <w:rsid w:val="00D376E3"/>
    <w:rsid w:val="00D3773E"/>
    <w:rsid w:val="00D37CF2"/>
    <w:rsid w:val="00D402BD"/>
    <w:rsid w:val="00D40877"/>
    <w:rsid w:val="00D40F6D"/>
    <w:rsid w:val="00D40F82"/>
    <w:rsid w:val="00D414B1"/>
    <w:rsid w:val="00D41D30"/>
    <w:rsid w:val="00D41E7F"/>
    <w:rsid w:val="00D41F73"/>
    <w:rsid w:val="00D424B7"/>
    <w:rsid w:val="00D42CD1"/>
    <w:rsid w:val="00D42E81"/>
    <w:rsid w:val="00D435F2"/>
    <w:rsid w:val="00D43ABB"/>
    <w:rsid w:val="00D43F33"/>
    <w:rsid w:val="00D43FAC"/>
    <w:rsid w:val="00D4420A"/>
    <w:rsid w:val="00D44904"/>
    <w:rsid w:val="00D44C64"/>
    <w:rsid w:val="00D44D4C"/>
    <w:rsid w:val="00D451C6"/>
    <w:rsid w:val="00D457EC"/>
    <w:rsid w:val="00D45AAF"/>
    <w:rsid w:val="00D45D0E"/>
    <w:rsid w:val="00D45F18"/>
    <w:rsid w:val="00D465BE"/>
    <w:rsid w:val="00D4666E"/>
    <w:rsid w:val="00D467B8"/>
    <w:rsid w:val="00D468B9"/>
    <w:rsid w:val="00D46A68"/>
    <w:rsid w:val="00D46F37"/>
    <w:rsid w:val="00D46FC4"/>
    <w:rsid w:val="00D471E8"/>
    <w:rsid w:val="00D4790A"/>
    <w:rsid w:val="00D47A4D"/>
    <w:rsid w:val="00D47AB3"/>
    <w:rsid w:val="00D502AE"/>
    <w:rsid w:val="00D50C5C"/>
    <w:rsid w:val="00D5121C"/>
    <w:rsid w:val="00D512F2"/>
    <w:rsid w:val="00D51456"/>
    <w:rsid w:val="00D51796"/>
    <w:rsid w:val="00D52347"/>
    <w:rsid w:val="00D52474"/>
    <w:rsid w:val="00D52796"/>
    <w:rsid w:val="00D52F39"/>
    <w:rsid w:val="00D53A69"/>
    <w:rsid w:val="00D53D1B"/>
    <w:rsid w:val="00D53EFC"/>
    <w:rsid w:val="00D543A2"/>
    <w:rsid w:val="00D54830"/>
    <w:rsid w:val="00D54A10"/>
    <w:rsid w:val="00D54DB7"/>
    <w:rsid w:val="00D5517B"/>
    <w:rsid w:val="00D551D0"/>
    <w:rsid w:val="00D55593"/>
    <w:rsid w:val="00D55654"/>
    <w:rsid w:val="00D559D5"/>
    <w:rsid w:val="00D55A91"/>
    <w:rsid w:val="00D55F97"/>
    <w:rsid w:val="00D564F6"/>
    <w:rsid w:val="00D56D32"/>
    <w:rsid w:val="00D56EF0"/>
    <w:rsid w:val="00D5728F"/>
    <w:rsid w:val="00D579D9"/>
    <w:rsid w:val="00D57B04"/>
    <w:rsid w:val="00D57BEB"/>
    <w:rsid w:val="00D603B1"/>
    <w:rsid w:val="00D60624"/>
    <w:rsid w:val="00D606B4"/>
    <w:rsid w:val="00D60A04"/>
    <w:rsid w:val="00D6112F"/>
    <w:rsid w:val="00D617DD"/>
    <w:rsid w:val="00D619FB"/>
    <w:rsid w:val="00D62CA0"/>
    <w:rsid w:val="00D62EF6"/>
    <w:rsid w:val="00D62F57"/>
    <w:rsid w:val="00D647C2"/>
    <w:rsid w:val="00D64A1E"/>
    <w:rsid w:val="00D651C8"/>
    <w:rsid w:val="00D65241"/>
    <w:rsid w:val="00D65902"/>
    <w:rsid w:val="00D65957"/>
    <w:rsid w:val="00D66A2E"/>
    <w:rsid w:val="00D66A30"/>
    <w:rsid w:val="00D67347"/>
    <w:rsid w:val="00D675D5"/>
    <w:rsid w:val="00D67CF7"/>
    <w:rsid w:val="00D67ED7"/>
    <w:rsid w:val="00D70000"/>
    <w:rsid w:val="00D70651"/>
    <w:rsid w:val="00D70A7D"/>
    <w:rsid w:val="00D71101"/>
    <w:rsid w:val="00D7143B"/>
    <w:rsid w:val="00D718F3"/>
    <w:rsid w:val="00D71B4F"/>
    <w:rsid w:val="00D731FE"/>
    <w:rsid w:val="00D733CA"/>
    <w:rsid w:val="00D73B91"/>
    <w:rsid w:val="00D75103"/>
    <w:rsid w:val="00D755EB"/>
    <w:rsid w:val="00D7633E"/>
    <w:rsid w:val="00D80B8F"/>
    <w:rsid w:val="00D818C4"/>
    <w:rsid w:val="00D81A06"/>
    <w:rsid w:val="00D81B37"/>
    <w:rsid w:val="00D81BD3"/>
    <w:rsid w:val="00D8253C"/>
    <w:rsid w:val="00D82993"/>
    <w:rsid w:val="00D82E15"/>
    <w:rsid w:val="00D82F5D"/>
    <w:rsid w:val="00D83689"/>
    <w:rsid w:val="00D8429C"/>
    <w:rsid w:val="00D84838"/>
    <w:rsid w:val="00D848D2"/>
    <w:rsid w:val="00D85B8F"/>
    <w:rsid w:val="00D85D4B"/>
    <w:rsid w:val="00D85ECD"/>
    <w:rsid w:val="00D866B1"/>
    <w:rsid w:val="00D866CD"/>
    <w:rsid w:val="00D86F64"/>
    <w:rsid w:val="00D87838"/>
    <w:rsid w:val="00D87E80"/>
    <w:rsid w:val="00D90201"/>
    <w:rsid w:val="00D905A4"/>
    <w:rsid w:val="00D9102A"/>
    <w:rsid w:val="00D91598"/>
    <w:rsid w:val="00D915A1"/>
    <w:rsid w:val="00D91AF9"/>
    <w:rsid w:val="00D92187"/>
    <w:rsid w:val="00D928E7"/>
    <w:rsid w:val="00D92C14"/>
    <w:rsid w:val="00D92DFA"/>
    <w:rsid w:val="00D93304"/>
    <w:rsid w:val="00D93863"/>
    <w:rsid w:val="00D938BC"/>
    <w:rsid w:val="00D93CFB"/>
    <w:rsid w:val="00D93DC3"/>
    <w:rsid w:val="00D94167"/>
    <w:rsid w:val="00D94590"/>
    <w:rsid w:val="00D94AFA"/>
    <w:rsid w:val="00D94B9D"/>
    <w:rsid w:val="00D9522B"/>
    <w:rsid w:val="00D9563F"/>
    <w:rsid w:val="00D957C1"/>
    <w:rsid w:val="00D960BF"/>
    <w:rsid w:val="00D9622D"/>
    <w:rsid w:val="00D96894"/>
    <w:rsid w:val="00D96E23"/>
    <w:rsid w:val="00D97171"/>
    <w:rsid w:val="00D976C6"/>
    <w:rsid w:val="00D9797D"/>
    <w:rsid w:val="00DA00C0"/>
    <w:rsid w:val="00DA0410"/>
    <w:rsid w:val="00DA04FB"/>
    <w:rsid w:val="00DA06A7"/>
    <w:rsid w:val="00DA0833"/>
    <w:rsid w:val="00DA0A44"/>
    <w:rsid w:val="00DA1052"/>
    <w:rsid w:val="00DA20C9"/>
    <w:rsid w:val="00DA23EA"/>
    <w:rsid w:val="00DA2B99"/>
    <w:rsid w:val="00DA2DCD"/>
    <w:rsid w:val="00DA3033"/>
    <w:rsid w:val="00DA33FE"/>
    <w:rsid w:val="00DA3620"/>
    <w:rsid w:val="00DA37D8"/>
    <w:rsid w:val="00DA39F9"/>
    <w:rsid w:val="00DA3B21"/>
    <w:rsid w:val="00DA3BFC"/>
    <w:rsid w:val="00DA4027"/>
    <w:rsid w:val="00DA4088"/>
    <w:rsid w:val="00DA4366"/>
    <w:rsid w:val="00DA4404"/>
    <w:rsid w:val="00DA4619"/>
    <w:rsid w:val="00DA49A9"/>
    <w:rsid w:val="00DA49ED"/>
    <w:rsid w:val="00DA4F9A"/>
    <w:rsid w:val="00DA5BCF"/>
    <w:rsid w:val="00DA6408"/>
    <w:rsid w:val="00DA6679"/>
    <w:rsid w:val="00DA683E"/>
    <w:rsid w:val="00DA757D"/>
    <w:rsid w:val="00DA763A"/>
    <w:rsid w:val="00DA7735"/>
    <w:rsid w:val="00DA7C43"/>
    <w:rsid w:val="00DB030E"/>
    <w:rsid w:val="00DB06AE"/>
    <w:rsid w:val="00DB0D3A"/>
    <w:rsid w:val="00DB13B6"/>
    <w:rsid w:val="00DB2DBB"/>
    <w:rsid w:val="00DB2E22"/>
    <w:rsid w:val="00DB3171"/>
    <w:rsid w:val="00DB31B2"/>
    <w:rsid w:val="00DB31BF"/>
    <w:rsid w:val="00DB3423"/>
    <w:rsid w:val="00DB38A8"/>
    <w:rsid w:val="00DB3C2C"/>
    <w:rsid w:val="00DB3E1C"/>
    <w:rsid w:val="00DB3F8F"/>
    <w:rsid w:val="00DB4196"/>
    <w:rsid w:val="00DB4B2A"/>
    <w:rsid w:val="00DB5892"/>
    <w:rsid w:val="00DB60DA"/>
    <w:rsid w:val="00DB65EC"/>
    <w:rsid w:val="00DB6A87"/>
    <w:rsid w:val="00DB6F22"/>
    <w:rsid w:val="00DB7857"/>
    <w:rsid w:val="00DC0C97"/>
    <w:rsid w:val="00DC0D62"/>
    <w:rsid w:val="00DC16A1"/>
    <w:rsid w:val="00DC1A6F"/>
    <w:rsid w:val="00DC26DE"/>
    <w:rsid w:val="00DC2712"/>
    <w:rsid w:val="00DC2E40"/>
    <w:rsid w:val="00DC2E50"/>
    <w:rsid w:val="00DC3A5F"/>
    <w:rsid w:val="00DC4186"/>
    <w:rsid w:val="00DC41D2"/>
    <w:rsid w:val="00DC42E6"/>
    <w:rsid w:val="00DC4D95"/>
    <w:rsid w:val="00DC5125"/>
    <w:rsid w:val="00DC52C5"/>
    <w:rsid w:val="00DC54E0"/>
    <w:rsid w:val="00DC5BE3"/>
    <w:rsid w:val="00DC64C5"/>
    <w:rsid w:val="00DC6EE0"/>
    <w:rsid w:val="00DC72F5"/>
    <w:rsid w:val="00DC73C8"/>
    <w:rsid w:val="00DC792E"/>
    <w:rsid w:val="00DC7DEC"/>
    <w:rsid w:val="00DD0175"/>
    <w:rsid w:val="00DD0AB2"/>
    <w:rsid w:val="00DD0B7C"/>
    <w:rsid w:val="00DD0C97"/>
    <w:rsid w:val="00DD0EE3"/>
    <w:rsid w:val="00DD1498"/>
    <w:rsid w:val="00DD1890"/>
    <w:rsid w:val="00DD1988"/>
    <w:rsid w:val="00DD1A5F"/>
    <w:rsid w:val="00DD1B11"/>
    <w:rsid w:val="00DD1E6B"/>
    <w:rsid w:val="00DD280C"/>
    <w:rsid w:val="00DD288A"/>
    <w:rsid w:val="00DD2C85"/>
    <w:rsid w:val="00DD2D32"/>
    <w:rsid w:val="00DD3EDE"/>
    <w:rsid w:val="00DD4946"/>
    <w:rsid w:val="00DD5B45"/>
    <w:rsid w:val="00DD65CE"/>
    <w:rsid w:val="00DD6946"/>
    <w:rsid w:val="00DD6A77"/>
    <w:rsid w:val="00DE096E"/>
    <w:rsid w:val="00DE0D4C"/>
    <w:rsid w:val="00DE1763"/>
    <w:rsid w:val="00DE1BFA"/>
    <w:rsid w:val="00DE21B9"/>
    <w:rsid w:val="00DE2322"/>
    <w:rsid w:val="00DE233A"/>
    <w:rsid w:val="00DE2591"/>
    <w:rsid w:val="00DE25EC"/>
    <w:rsid w:val="00DE2623"/>
    <w:rsid w:val="00DE285A"/>
    <w:rsid w:val="00DE2C82"/>
    <w:rsid w:val="00DE318E"/>
    <w:rsid w:val="00DE3217"/>
    <w:rsid w:val="00DE3425"/>
    <w:rsid w:val="00DE37EF"/>
    <w:rsid w:val="00DE38FD"/>
    <w:rsid w:val="00DE3B93"/>
    <w:rsid w:val="00DE3CD8"/>
    <w:rsid w:val="00DE3EDE"/>
    <w:rsid w:val="00DE4039"/>
    <w:rsid w:val="00DE44D6"/>
    <w:rsid w:val="00DE498D"/>
    <w:rsid w:val="00DE4A22"/>
    <w:rsid w:val="00DE4A71"/>
    <w:rsid w:val="00DE5183"/>
    <w:rsid w:val="00DE524C"/>
    <w:rsid w:val="00DE5BAE"/>
    <w:rsid w:val="00DE6484"/>
    <w:rsid w:val="00DE6497"/>
    <w:rsid w:val="00DE668D"/>
    <w:rsid w:val="00DE66E3"/>
    <w:rsid w:val="00DE67D9"/>
    <w:rsid w:val="00DE688F"/>
    <w:rsid w:val="00DE6BC6"/>
    <w:rsid w:val="00DE6E21"/>
    <w:rsid w:val="00DF06E6"/>
    <w:rsid w:val="00DF14D3"/>
    <w:rsid w:val="00DF1585"/>
    <w:rsid w:val="00DF1928"/>
    <w:rsid w:val="00DF1A22"/>
    <w:rsid w:val="00DF1DFC"/>
    <w:rsid w:val="00DF1E29"/>
    <w:rsid w:val="00DF1E4B"/>
    <w:rsid w:val="00DF3A09"/>
    <w:rsid w:val="00DF3C8F"/>
    <w:rsid w:val="00DF3DE3"/>
    <w:rsid w:val="00DF401E"/>
    <w:rsid w:val="00DF43BB"/>
    <w:rsid w:val="00DF4720"/>
    <w:rsid w:val="00DF4B2D"/>
    <w:rsid w:val="00DF4FB5"/>
    <w:rsid w:val="00DF51C4"/>
    <w:rsid w:val="00DF5F0C"/>
    <w:rsid w:val="00DF664A"/>
    <w:rsid w:val="00DF6747"/>
    <w:rsid w:val="00DF6DAB"/>
    <w:rsid w:val="00DF70FD"/>
    <w:rsid w:val="00DF721D"/>
    <w:rsid w:val="00DF7CCB"/>
    <w:rsid w:val="00DF7EF8"/>
    <w:rsid w:val="00E000A1"/>
    <w:rsid w:val="00E00580"/>
    <w:rsid w:val="00E00629"/>
    <w:rsid w:val="00E00D41"/>
    <w:rsid w:val="00E013A6"/>
    <w:rsid w:val="00E013E8"/>
    <w:rsid w:val="00E01D03"/>
    <w:rsid w:val="00E0201A"/>
    <w:rsid w:val="00E021B9"/>
    <w:rsid w:val="00E034F9"/>
    <w:rsid w:val="00E0380B"/>
    <w:rsid w:val="00E0402D"/>
    <w:rsid w:val="00E04D67"/>
    <w:rsid w:val="00E04EBD"/>
    <w:rsid w:val="00E05055"/>
    <w:rsid w:val="00E05942"/>
    <w:rsid w:val="00E059B7"/>
    <w:rsid w:val="00E05EC6"/>
    <w:rsid w:val="00E061FB"/>
    <w:rsid w:val="00E073B2"/>
    <w:rsid w:val="00E07A84"/>
    <w:rsid w:val="00E07B90"/>
    <w:rsid w:val="00E07D41"/>
    <w:rsid w:val="00E07D7B"/>
    <w:rsid w:val="00E1037A"/>
    <w:rsid w:val="00E1040C"/>
    <w:rsid w:val="00E11B15"/>
    <w:rsid w:val="00E12E69"/>
    <w:rsid w:val="00E131FD"/>
    <w:rsid w:val="00E1375F"/>
    <w:rsid w:val="00E14B69"/>
    <w:rsid w:val="00E153EE"/>
    <w:rsid w:val="00E15546"/>
    <w:rsid w:val="00E158C7"/>
    <w:rsid w:val="00E159BD"/>
    <w:rsid w:val="00E15BEA"/>
    <w:rsid w:val="00E15DEA"/>
    <w:rsid w:val="00E16065"/>
    <w:rsid w:val="00E16A0A"/>
    <w:rsid w:val="00E16A44"/>
    <w:rsid w:val="00E16B86"/>
    <w:rsid w:val="00E16C8F"/>
    <w:rsid w:val="00E200A8"/>
    <w:rsid w:val="00E20D10"/>
    <w:rsid w:val="00E21470"/>
    <w:rsid w:val="00E21AB4"/>
    <w:rsid w:val="00E220B3"/>
    <w:rsid w:val="00E22FBD"/>
    <w:rsid w:val="00E230B8"/>
    <w:rsid w:val="00E232A6"/>
    <w:rsid w:val="00E238BA"/>
    <w:rsid w:val="00E2390E"/>
    <w:rsid w:val="00E23C06"/>
    <w:rsid w:val="00E24ED4"/>
    <w:rsid w:val="00E2595A"/>
    <w:rsid w:val="00E25A52"/>
    <w:rsid w:val="00E25F2C"/>
    <w:rsid w:val="00E266B3"/>
    <w:rsid w:val="00E26A0B"/>
    <w:rsid w:val="00E26BC0"/>
    <w:rsid w:val="00E27FB4"/>
    <w:rsid w:val="00E301D2"/>
    <w:rsid w:val="00E30596"/>
    <w:rsid w:val="00E30A42"/>
    <w:rsid w:val="00E315B6"/>
    <w:rsid w:val="00E317BA"/>
    <w:rsid w:val="00E3180E"/>
    <w:rsid w:val="00E3194A"/>
    <w:rsid w:val="00E31C5C"/>
    <w:rsid w:val="00E3200F"/>
    <w:rsid w:val="00E32027"/>
    <w:rsid w:val="00E32263"/>
    <w:rsid w:val="00E3267B"/>
    <w:rsid w:val="00E330B7"/>
    <w:rsid w:val="00E335C0"/>
    <w:rsid w:val="00E34A91"/>
    <w:rsid w:val="00E34EAA"/>
    <w:rsid w:val="00E353C0"/>
    <w:rsid w:val="00E357CA"/>
    <w:rsid w:val="00E3599C"/>
    <w:rsid w:val="00E35AEE"/>
    <w:rsid w:val="00E35B2D"/>
    <w:rsid w:val="00E36E7D"/>
    <w:rsid w:val="00E370F1"/>
    <w:rsid w:val="00E37247"/>
    <w:rsid w:val="00E3745C"/>
    <w:rsid w:val="00E3768C"/>
    <w:rsid w:val="00E37923"/>
    <w:rsid w:val="00E37AAC"/>
    <w:rsid w:val="00E40160"/>
    <w:rsid w:val="00E4101A"/>
    <w:rsid w:val="00E419BB"/>
    <w:rsid w:val="00E41A91"/>
    <w:rsid w:val="00E41F9A"/>
    <w:rsid w:val="00E41FF4"/>
    <w:rsid w:val="00E42097"/>
    <w:rsid w:val="00E428E4"/>
    <w:rsid w:val="00E42ADA"/>
    <w:rsid w:val="00E43101"/>
    <w:rsid w:val="00E431E6"/>
    <w:rsid w:val="00E449EF"/>
    <w:rsid w:val="00E4505F"/>
    <w:rsid w:val="00E455C3"/>
    <w:rsid w:val="00E46204"/>
    <w:rsid w:val="00E46784"/>
    <w:rsid w:val="00E47FE1"/>
    <w:rsid w:val="00E500F9"/>
    <w:rsid w:val="00E506F9"/>
    <w:rsid w:val="00E507FA"/>
    <w:rsid w:val="00E510DE"/>
    <w:rsid w:val="00E51520"/>
    <w:rsid w:val="00E517D5"/>
    <w:rsid w:val="00E51802"/>
    <w:rsid w:val="00E51B2E"/>
    <w:rsid w:val="00E51DF8"/>
    <w:rsid w:val="00E5212B"/>
    <w:rsid w:val="00E5234C"/>
    <w:rsid w:val="00E525CA"/>
    <w:rsid w:val="00E52829"/>
    <w:rsid w:val="00E52BE6"/>
    <w:rsid w:val="00E52E7E"/>
    <w:rsid w:val="00E5396E"/>
    <w:rsid w:val="00E543C5"/>
    <w:rsid w:val="00E544A0"/>
    <w:rsid w:val="00E54B22"/>
    <w:rsid w:val="00E54B87"/>
    <w:rsid w:val="00E55B05"/>
    <w:rsid w:val="00E55CFF"/>
    <w:rsid w:val="00E55F26"/>
    <w:rsid w:val="00E55F9C"/>
    <w:rsid w:val="00E56228"/>
    <w:rsid w:val="00E5655E"/>
    <w:rsid w:val="00E56746"/>
    <w:rsid w:val="00E57706"/>
    <w:rsid w:val="00E578D7"/>
    <w:rsid w:val="00E57C0F"/>
    <w:rsid w:val="00E60456"/>
    <w:rsid w:val="00E604FE"/>
    <w:rsid w:val="00E60803"/>
    <w:rsid w:val="00E60AFB"/>
    <w:rsid w:val="00E61683"/>
    <w:rsid w:val="00E618BB"/>
    <w:rsid w:val="00E61D53"/>
    <w:rsid w:val="00E62979"/>
    <w:rsid w:val="00E63398"/>
    <w:rsid w:val="00E6428D"/>
    <w:rsid w:val="00E64A89"/>
    <w:rsid w:val="00E64B01"/>
    <w:rsid w:val="00E64C48"/>
    <w:rsid w:val="00E65352"/>
    <w:rsid w:val="00E65394"/>
    <w:rsid w:val="00E65ABB"/>
    <w:rsid w:val="00E65B2B"/>
    <w:rsid w:val="00E65EA0"/>
    <w:rsid w:val="00E660EB"/>
    <w:rsid w:val="00E66385"/>
    <w:rsid w:val="00E66859"/>
    <w:rsid w:val="00E66A50"/>
    <w:rsid w:val="00E66A5E"/>
    <w:rsid w:val="00E66B45"/>
    <w:rsid w:val="00E67365"/>
    <w:rsid w:val="00E67856"/>
    <w:rsid w:val="00E67A3F"/>
    <w:rsid w:val="00E67F6A"/>
    <w:rsid w:val="00E70228"/>
    <w:rsid w:val="00E707C7"/>
    <w:rsid w:val="00E70B42"/>
    <w:rsid w:val="00E71886"/>
    <w:rsid w:val="00E71EF6"/>
    <w:rsid w:val="00E721B0"/>
    <w:rsid w:val="00E731F6"/>
    <w:rsid w:val="00E73381"/>
    <w:rsid w:val="00E73945"/>
    <w:rsid w:val="00E73C79"/>
    <w:rsid w:val="00E73E5D"/>
    <w:rsid w:val="00E73F4D"/>
    <w:rsid w:val="00E74509"/>
    <w:rsid w:val="00E74B34"/>
    <w:rsid w:val="00E74FF3"/>
    <w:rsid w:val="00E755CB"/>
    <w:rsid w:val="00E75A5E"/>
    <w:rsid w:val="00E75FF9"/>
    <w:rsid w:val="00E764CF"/>
    <w:rsid w:val="00E765E2"/>
    <w:rsid w:val="00E76761"/>
    <w:rsid w:val="00E77135"/>
    <w:rsid w:val="00E771F6"/>
    <w:rsid w:val="00E7724F"/>
    <w:rsid w:val="00E77849"/>
    <w:rsid w:val="00E77995"/>
    <w:rsid w:val="00E77B2A"/>
    <w:rsid w:val="00E77BEA"/>
    <w:rsid w:val="00E77DBC"/>
    <w:rsid w:val="00E807EF"/>
    <w:rsid w:val="00E80916"/>
    <w:rsid w:val="00E80DCE"/>
    <w:rsid w:val="00E810FE"/>
    <w:rsid w:val="00E811CD"/>
    <w:rsid w:val="00E8169B"/>
    <w:rsid w:val="00E817B1"/>
    <w:rsid w:val="00E81988"/>
    <w:rsid w:val="00E81C48"/>
    <w:rsid w:val="00E8252A"/>
    <w:rsid w:val="00E82A5A"/>
    <w:rsid w:val="00E82FDF"/>
    <w:rsid w:val="00E82FFE"/>
    <w:rsid w:val="00E8359C"/>
    <w:rsid w:val="00E83712"/>
    <w:rsid w:val="00E840D5"/>
    <w:rsid w:val="00E847F0"/>
    <w:rsid w:val="00E8489C"/>
    <w:rsid w:val="00E84A71"/>
    <w:rsid w:val="00E84AEF"/>
    <w:rsid w:val="00E85A4A"/>
    <w:rsid w:val="00E8653F"/>
    <w:rsid w:val="00E86559"/>
    <w:rsid w:val="00E86916"/>
    <w:rsid w:val="00E869E5"/>
    <w:rsid w:val="00E869EE"/>
    <w:rsid w:val="00E86DF5"/>
    <w:rsid w:val="00E86DFF"/>
    <w:rsid w:val="00E90284"/>
    <w:rsid w:val="00E9088E"/>
    <w:rsid w:val="00E926DD"/>
    <w:rsid w:val="00E927BA"/>
    <w:rsid w:val="00E934C5"/>
    <w:rsid w:val="00E934D3"/>
    <w:rsid w:val="00E93C35"/>
    <w:rsid w:val="00E93E99"/>
    <w:rsid w:val="00E93F22"/>
    <w:rsid w:val="00E9499C"/>
    <w:rsid w:val="00E94BC4"/>
    <w:rsid w:val="00E95158"/>
    <w:rsid w:val="00E96051"/>
    <w:rsid w:val="00E961C8"/>
    <w:rsid w:val="00E96222"/>
    <w:rsid w:val="00E969A8"/>
    <w:rsid w:val="00E96D39"/>
    <w:rsid w:val="00E96E9A"/>
    <w:rsid w:val="00E9722C"/>
    <w:rsid w:val="00E9732B"/>
    <w:rsid w:val="00E9749A"/>
    <w:rsid w:val="00E974A4"/>
    <w:rsid w:val="00E97521"/>
    <w:rsid w:val="00E97769"/>
    <w:rsid w:val="00E977E2"/>
    <w:rsid w:val="00EA068F"/>
    <w:rsid w:val="00EA077D"/>
    <w:rsid w:val="00EA0C33"/>
    <w:rsid w:val="00EA11EC"/>
    <w:rsid w:val="00EA1CBD"/>
    <w:rsid w:val="00EA2369"/>
    <w:rsid w:val="00EA2C87"/>
    <w:rsid w:val="00EA3095"/>
    <w:rsid w:val="00EA3186"/>
    <w:rsid w:val="00EA32D2"/>
    <w:rsid w:val="00EA34DF"/>
    <w:rsid w:val="00EA39FC"/>
    <w:rsid w:val="00EA3C53"/>
    <w:rsid w:val="00EA3E34"/>
    <w:rsid w:val="00EA4077"/>
    <w:rsid w:val="00EA4F08"/>
    <w:rsid w:val="00EA58AA"/>
    <w:rsid w:val="00EA689D"/>
    <w:rsid w:val="00EA6913"/>
    <w:rsid w:val="00EA7065"/>
    <w:rsid w:val="00EA7245"/>
    <w:rsid w:val="00EA7264"/>
    <w:rsid w:val="00EA74FA"/>
    <w:rsid w:val="00EA7847"/>
    <w:rsid w:val="00EA7854"/>
    <w:rsid w:val="00EA7BEC"/>
    <w:rsid w:val="00EB001B"/>
    <w:rsid w:val="00EB061E"/>
    <w:rsid w:val="00EB0858"/>
    <w:rsid w:val="00EB1151"/>
    <w:rsid w:val="00EB13F5"/>
    <w:rsid w:val="00EB1A10"/>
    <w:rsid w:val="00EB2DE5"/>
    <w:rsid w:val="00EB2E48"/>
    <w:rsid w:val="00EB313D"/>
    <w:rsid w:val="00EB33F2"/>
    <w:rsid w:val="00EB37A6"/>
    <w:rsid w:val="00EB3FA9"/>
    <w:rsid w:val="00EB4285"/>
    <w:rsid w:val="00EB495C"/>
    <w:rsid w:val="00EB4ADB"/>
    <w:rsid w:val="00EB4C86"/>
    <w:rsid w:val="00EB5B06"/>
    <w:rsid w:val="00EB7027"/>
    <w:rsid w:val="00EB7102"/>
    <w:rsid w:val="00EB7F80"/>
    <w:rsid w:val="00EC01CD"/>
    <w:rsid w:val="00EC052F"/>
    <w:rsid w:val="00EC0552"/>
    <w:rsid w:val="00EC05E6"/>
    <w:rsid w:val="00EC0756"/>
    <w:rsid w:val="00EC1237"/>
    <w:rsid w:val="00EC1A89"/>
    <w:rsid w:val="00EC1B44"/>
    <w:rsid w:val="00EC2048"/>
    <w:rsid w:val="00EC245D"/>
    <w:rsid w:val="00EC2D5F"/>
    <w:rsid w:val="00EC2F4E"/>
    <w:rsid w:val="00EC32E4"/>
    <w:rsid w:val="00EC3BD2"/>
    <w:rsid w:val="00EC3D67"/>
    <w:rsid w:val="00EC40BF"/>
    <w:rsid w:val="00EC507C"/>
    <w:rsid w:val="00EC59DE"/>
    <w:rsid w:val="00EC5BE4"/>
    <w:rsid w:val="00EC5FD8"/>
    <w:rsid w:val="00EC601A"/>
    <w:rsid w:val="00EC653D"/>
    <w:rsid w:val="00EC65E0"/>
    <w:rsid w:val="00EC6632"/>
    <w:rsid w:val="00EC696A"/>
    <w:rsid w:val="00EC6FC4"/>
    <w:rsid w:val="00EC7242"/>
    <w:rsid w:val="00EC75C7"/>
    <w:rsid w:val="00EC790B"/>
    <w:rsid w:val="00EC7AAA"/>
    <w:rsid w:val="00ED06BC"/>
    <w:rsid w:val="00ED0A3F"/>
    <w:rsid w:val="00ED0EC8"/>
    <w:rsid w:val="00ED1640"/>
    <w:rsid w:val="00ED1CD0"/>
    <w:rsid w:val="00ED2308"/>
    <w:rsid w:val="00ED2809"/>
    <w:rsid w:val="00ED3439"/>
    <w:rsid w:val="00ED38EF"/>
    <w:rsid w:val="00ED3E2C"/>
    <w:rsid w:val="00ED4141"/>
    <w:rsid w:val="00ED45C4"/>
    <w:rsid w:val="00ED530D"/>
    <w:rsid w:val="00ED5DED"/>
    <w:rsid w:val="00ED6BC8"/>
    <w:rsid w:val="00ED6CFB"/>
    <w:rsid w:val="00ED75AD"/>
    <w:rsid w:val="00ED797A"/>
    <w:rsid w:val="00ED7B41"/>
    <w:rsid w:val="00ED7EFE"/>
    <w:rsid w:val="00EE003C"/>
    <w:rsid w:val="00EE04B7"/>
    <w:rsid w:val="00EE05F0"/>
    <w:rsid w:val="00EE074C"/>
    <w:rsid w:val="00EE1448"/>
    <w:rsid w:val="00EE174F"/>
    <w:rsid w:val="00EE19A1"/>
    <w:rsid w:val="00EE1B51"/>
    <w:rsid w:val="00EE1D78"/>
    <w:rsid w:val="00EE2905"/>
    <w:rsid w:val="00EE2B41"/>
    <w:rsid w:val="00EE2BA5"/>
    <w:rsid w:val="00EE2C1C"/>
    <w:rsid w:val="00EE3002"/>
    <w:rsid w:val="00EE3149"/>
    <w:rsid w:val="00EE3173"/>
    <w:rsid w:val="00EE34A5"/>
    <w:rsid w:val="00EE3E25"/>
    <w:rsid w:val="00EE416E"/>
    <w:rsid w:val="00EE41BE"/>
    <w:rsid w:val="00EE4CDA"/>
    <w:rsid w:val="00EE4E8F"/>
    <w:rsid w:val="00EE55B8"/>
    <w:rsid w:val="00EE5842"/>
    <w:rsid w:val="00EE60A3"/>
    <w:rsid w:val="00EE66FC"/>
    <w:rsid w:val="00EE67D1"/>
    <w:rsid w:val="00EE6DBA"/>
    <w:rsid w:val="00EE6DC0"/>
    <w:rsid w:val="00EE6F96"/>
    <w:rsid w:val="00EE7015"/>
    <w:rsid w:val="00EE7126"/>
    <w:rsid w:val="00EE796E"/>
    <w:rsid w:val="00EF074C"/>
    <w:rsid w:val="00EF0892"/>
    <w:rsid w:val="00EF0F9F"/>
    <w:rsid w:val="00EF11EF"/>
    <w:rsid w:val="00EF14FC"/>
    <w:rsid w:val="00EF1600"/>
    <w:rsid w:val="00EF1AFB"/>
    <w:rsid w:val="00EF2140"/>
    <w:rsid w:val="00EF2432"/>
    <w:rsid w:val="00EF2F0F"/>
    <w:rsid w:val="00EF33B5"/>
    <w:rsid w:val="00EF36C3"/>
    <w:rsid w:val="00EF3C5A"/>
    <w:rsid w:val="00EF3E53"/>
    <w:rsid w:val="00EF3F51"/>
    <w:rsid w:val="00EF410D"/>
    <w:rsid w:val="00EF458A"/>
    <w:rsid w:val="00EF4D3A"/>
    <w:rsid w:val="00EF53C1"/>
    <w:rsid w:val="00EF5B69"/>
    <w:rsid w:val="00EF609F"/>
    <w:rsid w:val="00EF6789"/>
    <w:rsid w:val="00EF691C"/>
    <w:rsid w:val="00EF69E0"/>
    <w:rsid w:val="00EF6B9D"/>
    <w:rsid w:val="00EF6BF2"/>
    <w:rsid w:val="00EF6CBB"/>
    <w:rsid w:val="00EF6D81"/>
    <w:rsid w:val="00EF7F7D"/>
    <w:rsid w:val="00F00012"/>
    <w:rsid w:val="00F00186"/>
    <w:rsid w:val="00F002DA"/>
    <w:rsid w:val="00F004B9"/>
    <w:rsid w:val="00F0062D"/>
    <w:rsid w:val="00F006F9"/>
    <w:rsid w:val="00F010F9"/>
    <w:rsid w:val="00F015F4"/>
    <w:rsid w:val="00F018DD"/>
    <w:rsid w:val="00F0221E"/>
    <w:rsid w:val="00F02CDE"/>
    <w:rsid w:val="00F031B3"/>
    <w:rsid w:val="00F035E5"/>
    <w:rsid w:val="00F0374D"/>
    <w:rsid w:val="00F0452C"/>
    <w:rsid w:val="00F04FDB"/>
    <w:rsid w:val="00F0518A"/>
    <w:rsid w:val="00F05667"/>
    <w:rsid w:val="00F056C5"/>
    <w:rsid w:val="00F05A10"/>
    <w:rsid w:val="00F05CAC"/>
    <w:rsid w:val="00F05FC0"/>
    <w:rsid w:val="00F066F7"/>
    <w:rsid w:val="00F0672D"/>
    <w:rsid w:val="00F06A5E"/>
    <w:rsid w:val="00F06AD2"/>
    <w:rsid w:val="00F07B96"/>
    <w:rsid w:val="00F1016A"/>
    <w:rsid w:val="00F10ABA"/>
    <w:rsid w:val="00F10B33"/>
    <w:rsid w:val="00F10B71"/>
    <w:rsid w:val="00F10F04"/>
    <w:rsid w:val="00F11040"/>
    <w:rsid w:val="00F12412"/>
    <w:rsid w:val="00F12541"/>
    <w:rsid w:val="00F128B0"/>
    <w:rsid w:val="00F13127"/>
    <w:rsid w:val="00F134BE"/>
    <w:rsid w:val="00F13E59"/>
    <w:rsid w:val="00F13F30"/>
    <w:rsid w:val="00F14F58"/>
    <w:rsid w:val="00F15709"/>
    <w:rsid w:val="00F165BF"/>
    <w:rsid w:val="00F16A04"/>
    <w:rsid w:val="00F173BF"/>
    <w:rsid w:val="00F174F1"/>
    <w:rsid w:val="00F17C19"/>
    <w:rsid w:val="00F17E74"/>
    <w:rsid w:val="00F20210"/>
    <w:rsid w:val="00F204E6"/>
    <w:rsid w:val="00F21092"/>
    <w:rsid w:val="00F2179E"/>
    <w:rsid w:val="00F218F2"/>
    <w:rsid w:val="00F21A6D"/>
    <w:rsid w:val="00F21D06"/>
    <w:rsid w:val="00F21FE0"/>
    <w:rsid w:val="00F22101"/>
    <w:rsid w:val="00F223F3"/>
    <w:rsid w:val="00F229E8"/>
    <w:rsid w:val="00F23307"/>
    <w:rsid w:val="00F23689"/>
    <w:rsid w:val="00F239C1"/>
    <w:rsid w:val="00F23A97"/>
    <w:rsid w:val="00F23C5F"/>
    <w:rsid w:val="00F23F82"/>
    <w:rsid w:val="00F2403C"/>
    <w:rsid w:val="00F24140"/>
    <w:rsid w:val="00F24670"/>
    <w:rsid w:val="00F250CA"/>
    <w:rsid w:val="00F256E6"/>
    <w:rsid w:val="00F25917"/>
    <w:rsid w:val="00F25FE0"/>
    <w:rsid w:val="00F265CD"/>
    <w:rsid w:val="00F266B8"/>
    <w:rsid w:val="00F266E1"/>
    <w:rsid w:val="00F26799"/>
    <w:rsid w:val="00F26D9F"/>
    <w:rsid w:val="00F2718A"/>
    <w:rsid w:val="00F27357"/>
    <w:rsid w:val="00F275AA"/>
    <w:rsid w:val="00F278C2"/>
    <w:rsid w:val="00F3003E"/>
    <w:rsid w:val="00F305A8"/>
    <w:rsid w:val="00F30683"/>
    <w:rsid w:val="00F307A5"/>
    <w:rsid w:val="00F3106E"/>
    <w:rsid w:val="00F310A6"/>
    <w:rsid w:val="00F31247"/>
    <w:rsid w:val="00F31CC0"/>
    <w:rsid w:val="00F31FE0"/>
    <w:rsid w:val="00F320DF"/>
    <w:rsid w:val="00F32667"/>
    <w:rsid w:val="00F32900"/>
    <w:rsid w:val="00F32CDA"/>
    <w:rsid w:val="00F32D37"/>
    <w:rsid w:val="00F32D72"/>
    <w:rsid w:val="00F32EAE"/>
    <w:rsid w:val="00F33286"/>
    <w:rsid w:val="00F335A9"/>
    <w:rsid w:val="00F335C3"/>
    <w:rsid w:val="00F3380D"/>
    <w:rsid w:val="00F33EFC"/>
    <w:rsid w:val="00F345E0"/>
    <w:rsid w:val="00F34F7D"/>
    <w:rsid w:val="00F35213"/>
    <w:rsid w:val="00F353AF"/>
    <w:rsid w:val="00F35972"/>
    <w:rsid w:val="00F35C6E"/>
    <w:rsid w:val="00F36158"/>
    <w:rsid w:val="00F3620B"/>
    <w:rsid w:val="00F3670F"/>
    <w:rsid w:val="00F367C3"/>
    <w:rsid w:val="00F37EAF"/>
    <w:rsid w:val="00F4011B"/>
    <w:rsid w:val="00F410BA"/>
    <w:rsid w:val="00F41110"/>
    <w:rsid w:val="00F419C1"/>
    <w:rsid w:val="00F43B69"/>
    <w:rsid w:val="00F44065"/>
    <w:rsid w:val="00F44572"/>
    <w:rsid w:val="00F44872"/>
    <w:rsid w:val="00F449F4"/>
    <w:rsid w:val="00F45335"/>
    <w:rsid w:val="00F45ED9"/>
    <w:rsid w:val="00F4621F"/>
    <w:rsid w:val="00F46915"/>
    <w:rsid w:val="00F46F10"/>
    <w:rsid w:val="00F50150"/>
    <w:rsid w:val="00F5097E"/>
    <w:rsid w:val="00F50D07"/>
    <w:rsid w:val="00F515FD"/>
    <w:rsid w:val="00F5184A"/>
    <w:rsid w:val="00F51E7E"/>
    <w:rsid w:val="00F51F71"/>
    <w:rsid w:val="00F52437"/>
    <w:rsid w:val="00F52916"/>
    <w:rsid w:val="00F532C3"/>
    <w:rsid w:val="00F53416"/>
    <w:rsid w:val="00F53FD3"/>
    <w:rsid w:val="00F5472B"/>
    <w:rsid w:val="00F54753"/>
    <w:rsid w:val="00F54D5A"/>
    <w:rsid w:val="00F54EEA"/>
    <w:rsid w:val="00F5512F"/>
    <w:rsid w:val="00F55388"/>
    <w:rsid w:val="00F55AF9"/>
    <w:rsid w:val="00F55FD5"/>
    <w:rsid w:val="00F56340"/>
    <w:rsid w:val="00F565E6"/>
    <w:rsid w:val="00F56A21"/>
    <w:rsid w:val="00F56B70"/>
    <w:rsid w:val="00F571EC"/>
    <w:rsid w:val="00F57579"/>
    <w:rsid w:val="00F57A30"/>
    <w:rsid w:val="00F600C6"/>
    <w:rsid w:val="00F60F9B"/>
    <w:rsid w:val="00F614E8"/>
    <w:rsid w:val="00F6192A"/>
    <w:rsid w:val="00F6195F"/>
    <w:rsid w:val="00F62007"/>
    <w:rsid w:val="00F623E8"/>
    <w:rsid w:val="00F62657"/>
    <w:rsid w:val="00F626FB"/>
    <w:rsid w:val="00F62FB3"/>
    <w:rsid w:val="00F63370"/>
    <w:rsid w:val="00F63579"/>
    <w:rsid w:val="00F64504"/>
    <w:rsid w:val="00F64C80"/>
    <w:rsid w:val="00F64CBB"/>
    <w:rsid w:val="00F65099"/>
    <w:rsid w:val="00F6541F"/>
    <w:rsid w:val="00F65580"/>
    <w:rsid w:val="00F65607"/>
    <w:rsid w:val="00F65CBC"/>
    <w:rsid w:val="00F65D02"/>
    <w:rsid w:val="00F6619A"/>
    <w:rsid w:val="00F66306"/>
    <w:rsid w:val="00F66386"/>
    <w:rsid w:val="00F66979"/>
    <w:rsid w:val="00F67F0C"/>
    <w:rsid w:val="00F706C4"/>
    <w:rsid w:val="00F70837"/>
    <w:rsid w:val="00F710D5"/>
    <w:rsid w:val="00F71377"/>
    <w:rsid w:val="00F71465"/>
    <w:rsid w:val="00F717D5"/>
    <w:rsid w:val="00F718E3"/>
    <w:rsid w:val="00F719F8"/>
    <w:rsid w:val="00F72210"/>
    <w:rsid w:val="00F72860"/>
    <w:rsid w:val="00F72F86"/>
    <w:rsid w:val="00F73015"/>
    <w:rsid w:val="00F732BF"/>
    <w:rsid w:val="00F73E51"/>
    <w:rsid w:val="00F74139"/>
    <w:rsid w:val="00F745FA"/>
    <w:rsid w:val="00F74B8F"/>
    <w:rsid w:val="00F74DB8"/>
    <w:rsid w:val="00F7593E"/>
    <w:rsid w:val="00F759BD"/>
    <w:rsid w:val="00F75BE1"/>
    <w:rsid w:val="00F7604C"/>
    <w:rsid w:val="00F7689A"/>
    <w:rsid w:val="00F77016"/>
    <w:rsid w:val="00F770F8"/>
    <w:rsid w:val="00F776AF"/>
    <w:rsid w:val="00F7784E"/>
    <w:rsid w:val="00F778C6"/>
    <w:rsid w:val="00F802C5"/>
    <w:rsid w:val="00F815C5"/>
    <w:rsid w:val="00F81913"/>
    <w:rsid w:val="00F81FAA"/>
    <w:rsid w:val="00F81FC6"/>
    <w:rsid w:val="00F820F3"/>
    <w:rsid w:val="00F823FE"/>
    <w:rsid w:val="00F8244E"/>
    <w:rsid w:val="00F82560"/>
    <w:rsid w:val="00F8256E"/>
    <w:rsid w:val="00F8278C"/>
    <w:rsid w:val="00F82862"/>
    <w:rsid w:val="00F82D6B"/>
    <w:rsid w:val="00F83727"/>
    <w:rsid w:val="00F83935"/>
    <w:rsid w:val="00F84011"/>
    <w:rsid w:val="00F84280"/>
    <w:rsid w:val="00F844DD"/>
    <w:rsid w:val="00F84B2A"/>
    <w:rsid w:val="00F84F19"/>
    <w:rsid w:val="00F85D96"/>
    <w:rsid w:val="00F866AF"/>
    <w:rsid w:val="00F866CC"/>
    <w:rsid w:val="00F86CC3"/>
    <w:rsid w:val="00F8706E"/>
    <w:rsid w:val="00F87630"/>
    <w:rsid w:val="00F878C3"/>
    <w:rsid w:val="00F87955"/>
    <w:rsid w:val="00F87A94"/>
    <w:rsid w:val="00F87AD4"/>
    <w:rsid w:val="00F87FF9"/>
    <w:rsid w:val="00F900A6"/>
    <w:rsid w:val="00F90578"/>
    <w:rsid w:val="00F913B3"/>
    <w:rsid w:val="00F915AF"/>
    <w:rsid w:val="00F91878"/>
    <w:rsid w:val="00F91F4B"/>
    <w:rsid w:val="00F92086"/>
    <w:rsid w:val="00F920EB"/>
    <w:rsid w:val="00F92383"/>
    <w:rsid w:val="00F92CA5"/>
    <w:rsid w:val="00F93355"/>
    <w:rsid w:val="00F936F6"/>
    <w:rsid w:val="00F93808"/>
    <w:rsid w:val="00F938A3"/>
    <w:rsid w:val="00F939AA"/>
    <w:rsid w:val="00F93A0C"/>
    <w:rsid w:val="00F93BA6"/>
    <w:rsid w:val="00F944CE"/>
    <w:rsid w:val="00F94EE6"/>
    <w:rsid w:val="00F951E3"/>
    <w:rsid w:val="00F95579"/>
    <w:rsid w:val="00F9563E"/>
    <w:rsid w:val="00F958E1"/>
    <w:rsid w:val="00F95CDE"/>
    <w:rsid w:val="00F95F66"/>
    <w:rsid w:val="00F9627E"/>
    <w:rsid w:val="00F966F9"/>
    <w:rsid w:val="00F96AE7"/>
    <w:rsid w:val="00F97486"/>
    <w:rsid w:val="00F974F9"/>
    <w:rsid w:val="00F9791C"/>
    <w:rsid w:val="00F979FA"/>
    <w:rsid w:val="00F97C1A"/>
    <w:rsid w:val="00FA0029"/>
    <w:rsid w:val="00FA0092"/>
    <w:rsid w:val="00FA0311"/>
    <w:rsid w:val="00FA0BCC"/>
    <w:rsid w:val="00FA1494"/>
    <w:rsid w:val="00FA1CBD"/>
    <w:rsid w:val="00FA1D28"/>
    <w:rsid w:val="00FA1FA6"/>
    <w:rsid w:val="00FA22CA"/>
    <w:rsid w:val="00FA260B"/>
    <w:rsid w:val="00FA2653"/>
    <w:rsid w:val="00FA31B4"/>
    <w:rsid w:val="00FA34FB"/>
    <w:rsid w:val="00FA3BE3"/>
    <w:rsid w:val="00FA3E8E"/>
    <w:rsid w:val="00FA3F8A"/>
    <w:rsid w:val="00FA4279"/>
    <w:rsid w:val="00FA434F"/>
    <w:rsid w:val="00FA4867"/>
    <w:rsid w:val="00FA48D9"/>
    <w:rsid w:val="00FA49A6"/>
    <w:rsid w:val="00FA4C8E"/>
    <w:rsid w:val="00FA5664"/>
    <w:rsid w:val="00FA5999"/>
    <w:rsid w:val="00FA5A3F"/>
    <w:rsid w:val="00FA5E6E"/>
    <w:rsid w:val="00FA5F51"/>
    <w:rsid w:val="00FA606B"/>
    <w:rsid w:val="00FA6339"/>
    <w:rsid w:val="00FA666F"/>
    <w:rsid w:val="00FA6C92"/>
    <w:rsid w:val="00FA6F6F"/>
    <w:rsid w:val="00FA7510"/>
    <w:rsid w:val="00FA7524"/>
    <w:rsid w:val="00FA76F7"/>
    <w:rsid w:val="00FB0250"/>
    <w:rsid w:val="00FB0DFD"/>
    <w:rsid w:val="00FB1358"/>
    <w:rsid w:val="00FB2557"/>
    <w:rsid w:val="00FB293C"/>
    <w:rsid w:val="00FB2F1D"/>
    <w:rsid w:val="00FB3440"/>
    <w:rsid w:val="00FB3DBA"/>
    <w:rsid w:val="00FB3FC6"/>
    <w:rsid w:val="00FB4340"/>
    <w:rsid w:val="00FB553B"/>
    <w:rsid w:val="00FB55E1"/>
    <w:rsid w:val="00FB58AF"/>
    <w:rsid w:val="00FB5969"/>
    <w:rsid w:val="00FB5C43"/>
    <w:rsid w:val="00FB6829"/>
    <w:rsid w:val="00FB6831"/>
    <w:rsid w:val="00FB6B4E"/>
    <w:rsid w:val="00FB6F8C"/>
    <w:rsid w:val="00FB7810"/>
    <w:rsid w:val="00FB7A40"/>
    <w:rsid w:val="00FB7B1D"/>
    <w:rsid w:val="00FB7E34"/>
    <w:rsid w:val="00FC0522"/>
    <w:rsid w:val="00FC1296"/>
    <w:rsid w:val="00FC146E"/>
    <w:rsid w:val="00FC1861"/>
    <w:rsid w:val="00FC1CB3"/>
    <w:rsid w:val="00FC1D1D"/>
    <w:rsid w:val="00FC28C1"/>
    <w:rsid w:val="00FC2E76"/>
    <w:rsid w:val="00FC3B39"/>
    <w:rsid w:val="00FC3E41"/>
    <w:rsid w:val="00FC482E"/>
    <w:rsid w:val="00FC58DE"/>
    <w:rsid w:val="00FC58FA"/>
    <w:rsid w:val="00FC60AA"/>
    <w:rsid w:val="00FC6572"/>
    <w:rsid w:val="00FC687F"/>
    <w:rsid w:val="00FC6DCF"/>
    <w:rsid w:val="00FC6FB3"/>
    <w:rsid w:val="00FC7E96"/>
    <w:rsid w:val="00FD0086"/>
    <w:rsid w:val="00FD08B0"/>
    <w:rsid w:val="00FD0AFE"/>
    <w:rsid w:val="00FD0CBF"/>
    <w:rsid w:val="00FD0D97"/>
    <w:rsid w:val="00FD1045"/>
    <w:rsid w:val="00FD117C"/>
    <w:rsid w:val="00FD136F"/>
    <w:rsid w:val="00FD189C"/>
    <w:rsid w:val="00FD1F2E"/>
    <w:rsid w:val="00FD206B"/>
    <w:rsid w:val="00FD20D1"/>
    <w:rsid w:val="00FD236F"/>
    <w:rsid w:val="00FD2617"/>
    <w:rsid w:val="00FD2940"/>
    <w:rsid w:val="00FD321C"/>
    <w:rsid w:val="00FD44E1"/>
    <w:rsid w:val="00FD4906"/>
    <w:rsid w:val="00FD5A35"/>
    <w:rsid w:val="00FD5C13"/>
    <w:rsid w:val="00FD6151"/>
    <w:rsid w:val="00FD6D07"/>
    <w:rsid w:val="00FD7479"/>
    <w:rsid w:val="00FD7499"/>
    <w:rsid w:val="00FD792F"/>
    <w:rsid w:val="00FD7A8C"/>
    <w:rsid w:val="00FD7DC3"/>
    <w:rsid w:val="00FE038E"/>
    <w:rsid w:val="00FE06E9"/>
    <w:rsid w:val="00FE0709"/>
    <w:rsid w:val="00FE110D"/>
    <w:rsid w:val="00FE1571"/>
    <w:rsid w:val="00FE17CF"/>
    <w:rsid w:val="00FE1A46"/>
    <w:rsid w:val="00FE1CBF"/>
    <w:rsid w:val="00FE27D0"/>
    <w:rsid w:val="00FE30EF"/>
    <w:rsid w:val="00FE328F"/>
    <w:rsid w:val="00FE3648"/>
    <w:rsid w:val="00FE37EC"/>
    <w:rsid w:val="00FE40E5"/>
    <w:rsid w:val="00FE4B27"/>
    <w:rsid w:val="00FE5123"/>
    <w:rsid w:val="00FE59DC"/>
    <w:rsid w:val="00FE5DE6"/>
    <w:rsid w:val="00FE5F71"/>
    <w:rsid w:val="00FE62BC"/>
    <w:rsid w:val="00FE7158"/>
    <w:rsid w:val="00FE7418"/>
    <w:rsid w:val="00FE7819"/>
    <w:rsid w:val="00FE79B1"/>
    <w:rsid w:val="00FE7B56"/>
    <w:rsid w:val="00FF01F9"/>
    <w:rsid w:val="00FF04D6"/>
    <w:rsid w:val="00FF0AAF"/>
    <w:rsid w:val="00FF0D9C"/>
    <w:rsid w:val="00FF0FA1"/>
    <w:rsid w:val="00FF160D"/>
    <w:rsid w:val="00FF175C"/>
    <w:rsid w:val="00FF2061"/>
    <w:rsid w:val="00FF2B0E"/>
    <w:rsid w:val="00FF30BC"/>
    <w:rsid w:val="00FF3FBD"/>
    <w:rsid w:val="00FF4488"/>
    <w:rsid w:val="00FF4A0E"/>
    <w:rsid w:val="00FF4CBF"/>
    <w:rsid w:val="00FF4CDF"/>
    <w:rsid w:val="00FF4CF2"/>
    <w:rsid w:val="00FF51C3"/>
    <w:rsid w:val="00FF5575"/>
    <w:rsid w:val="00FF55FF"/>
    <w:rsid w:val="00FF6185"/>
    <w:rsid w:val="00FF66F0"/>
    <w:rsid w:val="00FF7A94"/>
    <w:rsid w:val="00FF7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3B4"/>
    <w:rPr>
      <w:sz w:val="24"/>
      <w:szCs w:val="24"/>
    </w:rPr>
  </w:style>
  <w:style w:type="paragraph" w:styleId="Heading1">
    <w:name w:val="heading 1"/>
    <w:basedOn w:val="Normal"/>
    <w:next w:val="Normal"/>
    <w:link w:val="Heading1Char"/>
    <w:qFormat/>
    <w:rsid w:val="007D5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5C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5C68"/>
    <w:pPr>
      <w:keepNext/>
      <w:spacing w:before="240" w:after="60"/>
      <w:outlineLvl w:val="3"/>
    </w:pPr>
    <w:rPr>
      <w:b/>
      <w:bCs/>
      <w:sz w:val="28"/>
      <w:szCs w:val="28"/>
    </w:rPr>
  </w:style>
  <w:style w:type="paragraph" w:styleId="Heading5">
    <w:name w:val="heading 5"/>
    <w:basedOn w:val="Normal"/>
    <w:next w:val="Normal"/>
    <w:link w:val="Heading5Char"/>
    <w:qFormat/>
    <w:rsid w:val="007D5C68"/>
    <w:pPr>
      <w:spacing w:before="240" w:after="60"/>
      <w:outlineLvl w:val="4"/>
    </w:pPr>
    <w:rPr>
      <w:b/>
      <w:bCs/>
      <w:i/>
      <w:iCs/>
      <w:sz w:val="26"/>
      <w:szCs w:val="26"/>
    </w:rPr>
  </w:style>
  <w:style w:type="paragraph" w:styleId="Heading6">
    <w:name w:val="heading 6"/>
    <w:basedOn w:val="Normal"/>
    <w:next w:val="Normal"/>
    <w:link w:val="Heading6Char"/>
    <w:qFormat/>
    <w:rsid w:val="007D5C68"/>
    <w:pPr>
      <w:spacing w:before="240" w:after="60"/>
      <w:outlineLvl w:val="5"/>
    </w:pPr>
    <w:rPr>
      <w:b/>
      <w:bCs/>
      <w:sz w:val="22"/>
      <w:szCs w:val="22"/>
    </w:rPr>
  </w:style>
  <w:style w:type="paragraph" w:styleId="Heading7">
    <w:name w:val="heading 7"/>
    <w:basedOn w:val="Normal"/>
    <w:next w:val="Normal"/>
    <w:link w:val="Heading7Char"/>
    <w:qFormat/>
    <w:rsid w:val="007D5C68"/>
    <w:pPr>
      <w:spacing w:before="240" w:after="60"/>
      <w:outlineLvl w:val="6"/>
    </w:pPr>
  </w:style>
  <w:style w:type="paragraph" w:styleId="Heading8">
    <w:name w:val="heading 8"/>
    <w:basedOn w:val="Normal"/>
    <w:next w:val="Normal"/>
    <w:link w:val="Heading8Char"/>
    <w:qFormat/>
    <w:rsid w:val="007D5C68"/>
    <w:pPr>
      <w:spacing w:before="240" w:after="60"/>
      <w:outlineLvl w:val="7"/>
    </w:pPr>
    <w:rPr>
      <w:i/>
      <w:iCs/>
    </w:rPr>
  </w:style>
  <w:style w:type="paragraph" w:styleId="Heading9">
    <w:name w:val="heading 9"/>
    <w:basedOn w:val="Normal"/>
    <w:next w:val="Normal"/>
    <w:link w:val="Heading9Char"/>
    <w:qFormat/>
    <w:rsid w:val="007D5C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HeaderBoldEven">
    <w:name w:val="HeaderBoldEven"/>
    <w:basedOn w:val="Normal"/>
    <w:rsid w:val="007D5C68"/>
    <w:pPr>
      <w:spacing w:before="120" w:after="60"/>
    </w:pPr>
    <w:rPr>
      <w:rFonts w:ascii="Arial" w:hAnsi="Arial" w:cs="Arial"/>
      <w:b/>
      <w:bCs/>
      <w:sz w:val="20"/>
      <w:szCs w:val="20"/>
    </w:rPr>
  </w:style>
  <w:style w:type="paragraph" w:customStyle="1" w:styleId="HeaderBoldOdd">
    <w:name w:val="HeaderBoldOdd"/>
    <w:basedOn w:val="Normal"/>
    <w:rsid w:val="007D5C68"/>
    <w:pPr>
      <w:spacing w:before="120" w:after="60"/>
      <w:jc w:val="right"/>
    </w:pPr>
    <w:rPr>
      <w:rFonts w:ascii="Arial" w:hAnsi="Arial" w:cs="Arial"/>
      <w:b/>
      <w:bCs/>
      <w:sz w:val="20"/>
      <w:szCs w:val="20"/>
    </w:rPr>
  </w:style>
  <w:style w:type="paragraph" w:customStyle="1" w:styleId="HeaderLiteEven">
    <w:name w:val="HeaderLiteEven"/>
    <w:basedOn w:val="Normal"/>
    <w:rsid w:val="007D5C68"/>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rsid w:val="007D5C68"/>
    <w:pPr>
      <w:spacing w:before="120" w:after="120"/>
      <w:jc w:val="right"/>
    </w:pPr>
    <w:rPr>
      <w:rFonts w:ascii="Arial" w:hAnsi="Arial" w:cs="Arial"/>
      <w:sz w:val="20"/>
      <w:szCs w:val="20"/>
    </w:rPr>
  </w:style>
  <w:style w:type="paragraph" w:customStyle="1" w:styleId="HeaderLiteOdd">
    <w:name w:val="HeaderLiteOdd"/>
    <w:basedOn w:val="Normal"/>
    <w:rsid w:val="007D5C68"/>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rsid w:val="007D5C68"/>
    <w:pPr>
      <w:tabs>
        <w:tab w:val="center" w:pos="3600"/>
        <w:tab w:val="right" w:pos="7201"/>
      </w:tabs>
      <w:jc w:val="center"/>
    </w:pPr>
    <w:rPr>
      <w:rFonts w:ascii="Arial" w:hAnsi="Arial" w:cs="Arial"/>
      <w:i/>
      <w:iCs/>
      <w:sz w:val="18"/>
      <w:szCs w:val="18"/>
    </w:rPr>
  </w:style>
  <w:style w:type="character" w:customStyle="1" w:styleId="FooterChar">
    <w:name w:val="Footer Char"/>
    <w:link w:val="Footer"/>
    <w:semiHidden/>
    <w:locked/>
    <w:rPr>
      <w:rFonts w:cs="Times New Roman"/>
      <w:sz w:val="24"/>
      <w:szCs w:val="24"/>
    </w:rPr>
  </w:style>
  <w:style w:type="paragraph" w:customStyle="1" w:styleId="FooterDraft">
    <w:name w:val="FooterDraft"/>
    <w:basedOn w:val="Normal"/>
    <w:rsid w:val="007D5C68"/>
    <w:pPr>
      <w:jc w:val="center"/>
    </w:pPr>
    <w:rPr>
      <w:rFonts w:ascii="Arial" w:hAnsi="Arial" w:cs="Arial"/>
      <w:b/>
      <w:bCs/>
      <w:sz w:val="40"/>
      <w:szCs w:val="40"/>
    </w:rPr>
  </w:style>
  <w:style w:type="paragraph" w:customStyle="1" w:styleId="FooterInfo">
    <w:name w:val="FooterInfo"/>
    <w:basedOn w:val="Normal"/>
    <w:rsid w:val="007D5C68"/>
    <w:rPr>
      <w:rFonts w:ascii="Arial" w:hAnsi="Arial" w:cs="Arial"/>
      <w:sz w:val="12"/>
      <w:szCs w:val="12"/>
    </w:rPr>
  </w:style>
  <w:style w:type="paragraph" w:styleId="BlockText">
    <w:name w:val="Block Text"/>
    <w:basedOn w:val="Normal"/>
    <w:rsid w:val="007D5C68"/>
    <w:pPr>
      <w:spacing w:after="120"/>
      <w:ind w:left="1440" w:right="1440"/>
    </w:pPr>
  </w:style>
  <w:style w:type="paragraph" w:styleId="BodyText">
    <w:name w:val="Body Text"/>
    <w:basedOn w:val="Normal"/>
    <w:link w:val="BodyTextChar"/>
    <w:rsid w:val="007D5C68"/>
    <w:pPr>
      <w:spacing w:after="120"/>
    </w:p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7D5C68"/>
    <w:pPr>
      <w:spacing w:after="120" w:line="480" w:lineRule="auto"/>
    </w:pPr>
  </w:style>
  <w:style w:type="character" w:customStyle="1" w:styleId="BodyText2Char">
    <w:name w:val="Body Text 2 Char"/>
    <w:link w:val="BodyText2"/>
    <w:semiHidden/>
    <w:locked/>
    <w:rPr>
      <w:rFonts w:cs="Times New Roman"/>
      <w:sz w:val="24"/>
      <w:szCs w:val="24"/>
    </w:rPr>
  </w:style>
  <w:style w:type="paragraph" w:styleId="BodyText3">
    <w:name w:val="Body Text 3"/>
    <w:basedOn w:val="Normal"/>
    <w:link w:val="BodyText3Char"/>
    <w:rsid w:val="007D5C68"/>
    <w:pPr>
      <w:spacing w:after="120"/>
    </w:pPr>
    <w:rPr>
      <w:sz w:val="16"/>
      <w:szCs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D5C68"/>
    <w:pPr>
      <w:ind w:firstLine="210"/>
    </w:p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odyTextIndent">
    <w:name w:val="Body Text Indent"/>
    <w:basedOn w:val="Normal"/>
    <w:link w:val="BodyTextIndentChar"/>
    <w:rsid w:val="007D5C68"/>
    <w:pPr>
      <w:spacing w:after="120"/>
      <w:ind w:left="283"/>
    </w:pPr>
  </w:style>
  <w:style w:type="character" w:customStyle="1" w:styleId="BodyTextIndentChar">
    <w:name w:val="Body Text Indent Char"/>
    <w:link w:val="BodyTextIndent"/>
    <w:semiHidden/>
    <w:locked/>
    <w:rPr>
      <w:rFonts w:cs="Times New Roman"/>
      <w:sz w:val="24"/>
      <w:szCs w:val="24"/>
    </w:rPr>
  </w:style>
  <w:style w:type="paragraph" w:styleId="BodyTextFirstIndent2">
    <w:name w:val="Body Text First Indent 2"/>
    <w:basedOn w:val="BodyTextIndent"/>
    <w:link w:val="BodyTextFirstIndent2Char"/>
    <w:rsid w:val="007D5C68"/>
    <w:pPr>
      <w:ind w:firstLine="210"/>
    </w:pPr>
  </w:style>
  <w:style w:type="character" w:customStyle="1" w:styleId="BodyTextFirstIndent2Char">
    <w:name w:val="Body Text First Indent 2 Char"/>
    <w:basedOn w:val="BodyTextIndentChar"/>
    <w:link w:val="BodyTextFirstIndent2"/>
    <w:semiHidden/>
    <w:locked/>
    <w:rPr>
      <w:rFonts w:cs="Times New Roman"/>
      <w:sz w:val="24"/>
      <w:szCs w:val="24"/>
    </w:rPr>
  </w:style>
  <w:style w:type="paragraph" w:styleId="BodyTextIndent2">
    <w:name w:val="Body Text Indent 2"/>
    <w:basedOn w:val="Normal"/>
    <w:link w:val="BodyTextIndent2Char"/>
    <w:rsid w:val="007D5C68"/>
    <w:pPr>
      <w:spacing w:after="120" w:line="480" w:lineRule="auto"/>
      <w:ind w:left="283"/>
    </w:pPr>
  </w:style>
  <w:style w:type="character" w:customStyle="1" w:styleId="BodyTextIndent2Char">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D5C6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rPr>
  </w:style>
  <w:style w:type="paragraph" w:styleId="Closing">
    <w:name w:val="Closing"/>
    <w:basedOn w:val="Normal"/>
    <w:link w:val="ClosingChar"/>
    <w:rsid w:val="007D5C68"/>
    <w:pPr>
      <w:ind w:left="4252"/>
    </w:pPr>
  </w:style>
  <w:style w:type="character" w:customStyle="1" w:styleId="ClosingChar">
    <w:name w:val="Closing Char"/>
    <w:link w:val="Closing"/>
    <w:semiHidden/>
    <w:locked/>
    <w:rPr>
      <w:rFonts w:cs="Times New Roman"/>
      <w:sz w:val="24"/>
      <w:szCs w:val="24"/>
    </w:rPr>
  </w:style>
  <w:style w:type="paragraph" w:styleId="Date">
    <w:name w:val="Date"/>
    <w:basedOn w:val="Normal"/>
    <w:next w:val="Normal"/>
    <w:link w:val="DateChar"/>
    <w:rsid w:val="007D5C68"/>
  </w:style>
  <w:style w:type="character" w:customStyle="1" w:styleId="DateChar">
    <w:name w:val="Date Char"/>
    <w:link w:val="Date"/>
    <w:semiHidden/>
    <w:locked/>
    <w:rPr>
      <w:rFonts w:cs="Times New Roman"/>
      <w:sz w:val="24"/>
      <w:szCs w:val="24"/>
    </w:rPr>
  </w:style>
  <w:style w:type="paragraph" w:styleId="E-mailSignature">
    <w:name w:val="E-mail Signature"/>
    <w:basedOn w:val="Normal"/>
    <w:link w:val="E-mailSignatureChar"/>
    <w:rsid w:val="007D5C68"/>
  </w:style>
  <w:style w:type="character" w:customStyle="1" w:styleId="E-mailSignatureChar">
    <w:name w:val="E-mail Signature Char"/>
    <w:link w:val="E-mailSignature"/>
    <w:semiHidden/>
    <w:locked/>
    <w:rPr>
      <w:rFonts w:cs="Times New Roman"/>
      <w:sz w:val="24"/>
      <w:szCs w:val="24"/>
    </w:rPr>
  </w:style>
  <w:style w:type="character" w:styleId="Emphasis">
    <w:name w:val="Emphasis"/>
    <w:qFormat/>
    <w:rsid w:val="007D5C68"/>
    <w:rPr>
      <w:rFonts w:cs="Times New Roman"/>
      <w:i/>
      <w:iCs/>
    </w:rPr>
  </w:style>
  <w:style w:type="paragraph" w:styleId="EnvelopeAddress">
    <w:name w:val="envelope address"/>
    <w:basedOn w:val="Normal"/>
    <w:rsid w:val="007D5C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5C68"/>
    <w:rPr>
      <w:rFonts w:ascii="Arial" w:hAnsi="Arial" w:cs="Arial"/>
      <w:sz w:val="20"/>
      <w:szCs w:val="20"/>
    </w:rPr>
  </w:style>
  <w:style w:type="character" w:styleId="FollowedHyperlink">
    <w:name w:val="FollowedHyperlink"/>
    <w:rsid w:val="007D5C68"/>
    <w:rPr>
      <w:rFonts w:cs="Times New Roman"/>
      <w:color w:val="800080"/>
      <w:u w:val="single"/>
    </w:rPr>
  </w:style>
  <w:style w:type="paragraph" w:styleId="Header">
    <w:name w:val="header"/>
    <w:basedOn w:val="Normal"/>
    <w:link w:val="HeaderChar"/>
    <w:rsid w:val="007D5C68"/>
    <w:pPr>
      <w:tabs>
        <w:tab w:val="center" w:pos="3969"/>
        <w:tab w:val="right" w:pos="8505"/>
      </w:tabs>
      <w:jc w:val="both"/>
    </w:pPr>
    <w:rPr>
      <w:rFonts w:ascii="Arial" w:hAnsi="Arial" w:cs="Arial"/>
      <w:sz w:val="16"/>
      <w:szCs w:val="16"/>
    </w:rPr>
  </w:style>
  <w:style w:type="character" w:customStyle="1" w:styleId="HeaderChar">
    <w:name w:val="Header Char"/>
    <w:link w:val="Header"/>
    <w:semiHidden/>
    <w:locked/>
    <w:rPr>
      <w:rFonts w:cs="Times New Roman"/>
      <w:sz w:val="24"/>
      <w:szCs w:val="24"/>
    </w:rPr>
  </w:style>
  <w:style w:type="character" w:styleId="HTMLAcronym">
    <w:name w:val="HTML Acronym"/>
    <w:rsid w:val="007D5C68"/>
    <w:rPr>
      <w:rFonts w:cs="Times New Roman"/>
    </w:rPr>
  </w:style>
  <w:style w:type="paragraph" w:styleId="HTMLAddress">
    <w:name w:val="HTML Address"/>
    <w:basedOn w:val="Normal"/>
    <w:link w:val="HTMLAddressChar"/>
    <w:rsid w:val="007D5C68"/>
    <w:rPr>
      <w:i/>
      <w:iCs/>
    </w:rPr>
  </w:style>
  <w:style w:type="character" w:customStyle="1" w:styleId="HTMLAddressChar">
    <w:name w:val="HTML Address Char"/>
    <w:link w:val="HTMLAddress"/>
    <w:semiHidden/>
    <w:locked/>
    <w:rPr>
      <w:rFonts w:cs="Times New Roman"/>
      <w:i/>
      <w:iCs/>
      <w:sz w:val="24"/>
      <w:szCs w:val="24"/>
    </w:rPr>
  </w:style>
  <w:style w:type="character" w:styleId="HTMLCite">
    <w:name w:val="HTML Cite"/>
    <w:rsid w:val="007D5C68"/>
    <w:rPr>
      <w:rFonts w:cs="Times New Roman"/>
      <w:i/>
      <w:iCs/>
    </w:rPr>
  </w:style>
  <w:style w:type="character" w:styleId="HTMLCode">
    <w:name w:val="HTML Code"/>
    <w:rsid w:val="007D5C68"/>
    <w:rPr>
      <w:rFonts w:ascii="Courier New" w:hAnsi="Courier New" w:cs="Courier New"/>
      <w:sz w:val="20"/>
      <w:szCs w:val="20"/>
    </w:rPr>
  </w:style>
  <w:style w:type="character" w:styleId="HTMLDefinition">
    <w:name w:val="HTML Definition"/>
    <w:rsid w:val="007D5C68"/>
    <w:rPr>
      <w:rFonts w:cs="Times New Roman"/>
      <w:i/>
      <w:iCs/>
    </w:rPr>
  </w:style>
  <w:style w:type="character" w:styleId="HTMLKeyboard">
    <w:name w:val="HTML Keyboard"/>
    <w:rsid w:val="007D5C68"/>
    <w:rPr>
      <w:rFonts w:ascii="Courier New" w:hAnsi="Courier New" w:cs="Courier New"/>
      <w:sz w:val="20"/>
      <w:szCs w:val="20"/>
    </w:rPr>
  </w:style>
  <w:style w:type="paragraph" w:styleId="HTMLPreformatted">
    <w:name w:val="HTML Preformatted"/>
    <w:basedOn w:val="Normal"/>
    <w:link w:val="HTMLPreformattedChar"/>
    <w:rsid w:val="007D5C6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sz w:val="20"/>
      <w:szCs w:val="20"/>
    </w:rPr>
  </w:style>
  <w:style w:type="character" w:styleId="HTMLSample">
    <w:name w:val="HTML Sample"/>
    <w:rsid w:val="007D5C68"/>
    <w:rPr>
      <w:rFonts w:ascii="Courier New" w:hAnsi="Courier New" w:cs="Courier New"/>
    </w:rPr>
  </w:style>
  <w:style w:type="character" w:styleId="HTMLTypewriter">
    <w:name w:val="HTML Typewriter"/>
    <w:rsid w:val="007D5C68"/>
    <w:rPr>
      <w:rFonts w:ascii="Courier New" w:hAnsi="Courier New" w:cs="Courier New"/>
      <w:sz w:val="20"/>
      <w:szCs w:val="20"/>
    </w:rPr>
  </w:style>
  <w:style w:type="character" w:styleId="HTMLVariable">
    <w:name w:val="HTML Variable"/>
    <w:rsid w:val="007D5C68"/>
    <w:rPr>
      <w:rFonts w:cs="Times New Roman"/>
      <w:i/>
      <w:iCs/>
    </w:rPr>
  </w:style>
  <w:style w:type="character" w:styleId="Hyperlink">
    <w:name w:val="Hyperlink"/>
    <w:rsid w:val="007D5C68"/>
    <w:rPr>
      <w:rFonts w:cs="Times New Roman"/>
      <w:color w:val="0000FF"/>
      <w:u w:val="single"/>
    </w:rPr>
  </w:style>
  <w:style w:type="character" w:styleId="LineNumber">
    <w:name w:val="line number"/>
    <w:rsid w:val="007D5C68"/>
    <w:rPr>
      <w:rFonts w:cs="Times New Roman"/>
    </w:rPr>
  </w:style>
  <w:style w:type="paragraph" w:styleId="List">
    <w:name w:val="List"/>
    <w:basedOn w:val="Normal"/>
    <w:rsid w:val="007D5C68"/>
    <w:pPr>
      <w:ind w:left="283" w:hanging="283"/>
    </w:pPr>
  </w:style>
  <w:style w:type="paragraph" w:styleId="List2">
    <w:name w:val="List 2"/>
    <w:basedOn w:val="Normal"/>
    <w:rsid w:val="007D5C68"/>
    <w:pPr>
      <w:ind w:left="566" w:hanging="283"/>
    </w:pPr>
  </w:style>
  <w:style w:type="paragraph" w:styleId="List3">
    <w:name w:val="List 3"/>
    <w:basedOn w:val="Normal"/>
    <w:rsid w:val="007D5C68"/>
    <w:pPr>
      <w:ind w:left="849" w:hanging="283"/>
    </w:pPr>
  </w:style>
  <w:style w:type="paragraph" w:styleId="List4">
    <w:name w:val="List 4"/>
    <w:basedOn w:val="Normal"/>
    <w:rsid w:val="007D5C68"/>
    <w:pPr>
      <w:ind w:left="1132" w:hanging="283"/>
    </w:pPr>
  </w:style>
  <w:style w:type="paragraph" w:styleId="List5">
    <w:name w:val="List 5"/>
    <w:basedOn w:val="Normal"/>
    <w:rsid w:val="007D5C68"/>
    <w:pPr>
      <w:ind w:left="1415" w:hanging="283"/>
    </w:pPr>
  </w:style>
  <w:style w:type="paragraph" w:styleId="ListBullet">
    <w:name w:val="List Bullet"/>
    <w:basedOn w:val="Normal"/>
    <w:autoRedefine/>
    <w:rsid w:val="007D5C68"/>
    <w:pPr>
      <w:tabs>
        <w:tab w:val="num" w:pos="360"/>
      </w:tabs>
      <w:ind w:left="360" w:hanging="360"/>
    </w:pPr>
  </w:style>
  <w:style w:type="paragraph" w:styleId="ListBullet2">
    <w:name w:val="List Bullet 2"/>
    <w:basedOn w:val="Normal"/>
    <w:autoRedefine/>
    <w:rsid w:val="007D5C68"/>
    <w:pPr>
      <w:tabs>
        <w:tab w:val="num" w:pos="643"/>
      </w:tabs>
      <w:ind w:left="643" w:hanging="360"/>
    </w:pPr>
  </w:style>
  <w:style w:type="paragraph" w:styleId="ListBullet3">
    <w:name w:val="List Bullet 3"/>
    <w:basedOn w:val="Normal"/>
    <w:autoRedefine/>
    <w:rsid w:val="007D5C68"/>
    <w:pPr>
      <w:tabs>
        <w:tab w:val="num" w:pos="926"/>
      </w:tabs>
      <w:ind w:left="926" w:hanging="360"/>
    </w:pPr>
  </w:style>
  <w:style w:type="paragraph" w:styleId="ListBullet4">
    <w:name w:val="List Bullet 4"/>
    <w:basedOn w:val="Normal"/>
    <w:autoRedefine/>
    <w:rsid w:val="007D5C68"/>
    <w:pPr>
      <w:tabs>
        <w:tab w:val="num" w:pos="1209"/>
      </w:tabs>
      <w:ind w:left="1209" w:hanging="360"/>
    </w:pPr>
  </w:style>
  <w:style w:type="paragraph" w:styleId="ListBullet5">
    <w:name w:val="List Bullet 5"/>
    <w:basedOn w:val="Normal"/>
    <w:autoRedefine/>
    <w:rsid w:val="007D5C68"/>
    <w:pPr>
      <w:tabs>
        <w:tab w:val="num" w:pos="1492"/>
      </w:tabs>
      <w:ind w:left="1492" w:hanging="360"/>
    </w:pPr>
  </w:style>
  <w:style w:type="paragraph" w:styleId="ListContinue">
    <w:name w:val="List Continue"/>
    <w:basedOn w:val="Normal"/>
    <w:rsid w:val="007D5C68"/>
    <w:pPr>
      <w:spacing w:after="120"/>
      <w:ind w:left="283"/>
    </w:pPr>
  </w:style>
  <w:style w:type="paragraph" w:styleId="ListContinue2">
    <w:name w:val="List Continue 2"/>
    <w:basedOn w:val="Normal"/>
    <w:rsid w:val="007D5C68"/>
    <w:pPr>
      <w:spacing w:after="120"/>
      <w:ind w:left="566"/>
    </w:pPr>
  </w:style>
  <w:style w:type="paragraph" w:styleId="ListContinue3">
    <w:name w:val="List Continue 3"/>
    <w:basedOn w:val="Normal"/>
    <w:rsid w:val="007D5C68"/>
    <w:pPr>
      <w:spacing w:after="120"/>
      <w:ind w:left="849"/>
    </w:pPr>
  </w:style>
  <w:style w:type="paragraph" w:styleId="ListContinue4">
    <w:name w:val="List Continue 4"/>
    <w:basedOn w:val="Normal"/>
    <w:rsid w:val="007D5C68"/>
    <w:pPr>
      <w:spacing w:after="120"/>
      <w:ind w:left="1132"/>
    </w:pPr>
  </w:style>
  <w:style w:type="paragraph" w:styleId="ListContinue5">
    <w:name w:val="List Continue 5"/>
    <w:basedOn w:val="Normal"/>
    <w:rsid w:val="007D5C68"/>
    <w:pPr>
      <w:spacing w:after="120"/>
      <w:ind w:left="1415"/>
    </w:pPr>
  </w:style>
  <w:style w:type="paragraph" w:styleId="ListNumber">
    <w:name w:val="List Number"/>
    <w:basedOn w:val="Normal"/>
    <w:rsid w:val="007D5C68"/>
    <w:pPr>
      <w:tabs>
        <w:tab w:val="num" w:pos="360"/>
      </w:tabs>
      <w:ind w:left="360" w:hanging="360"/>
    </w:pPr>
  </w:style>
  <w:style w:type="paragraph" w:styleId="ListNumber2">
    <w:name w:val="List Number 2"/>
    <w:basedOn w:val="Normal"/>
    <w:rsid w:val="007D5C68"/>
    <w:pPr>
      <w:tabs>
        <w:tab w:val="num" w:pos="643"/>
      </w:tabs>
      <w:ind w:left="643" w:hanging="360"/>
    </w:pPr>
  </w:style>
  <w:style w:type="paragraph" w:styleId="ListNumber3">
    <w:name w:val="List Number 3"/>
    <w:basedOn w:val="Normal"/>
    <w:rsid w:val="007D5C68"/>
    <w:pPr>
      <w:tabs>
        <w:tab w:val="num" w:pos="926"/>
      </w:tabs>
      <w:ind w:left="926" w:hanging="360"/>
    </w:pPr>
  </w:style>
  <w:style w:type="paragraph" w:styleId="ListNumber4">
    <w:name w:val="List Number 4"/>
    <w:basedOn w:val="Normal"/>
    <w:rsid w:val="007D5C68"/>
    <w:pPr>
      <w:tabs>
        <w:tab w:val="num" w:pos="1209"/>
      </w:tabs>
      <w:ind w:left="1209" w:hanging="360"/>
    </w:pPr>
  </w:style>
  <w:style w:type="paragraph" w:styleId="ListNumber5">
    <w:name w:val="List Number 5"/>
    <w:basedOn w:val="Normal"/>
    <w:rsid w:val="007D5C68"/>
    <w:pPr>
      <w:tabs>
        <w:tab w:val="num" w:pos="1492"/>
      </w:tabs>
      <w:ind w:left="1492" w:hanging="360"/>
    </w:pPr>
  </w:style>
  <w:style w:type="paragraph" w:styleId="MessageHeader">
    <w:name w:val="Message Header"/>
    <w:basedOn w:val="Normal"/>
    <w:link w:val="MessageHeaderChar"/>
    <w:rsid w:val="007D5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Web">
    <w:name w:val="Normal (Web)"/>
    <w:basedOn w:val="Normal"/>
    <w:uiPriority w:val="99"/>
    <w:rsid w:val="007D5C68"/>
  </w:style>
  <w:style w:type="paragraph" w:styleId="NormalIndent">
    <w:name w:val="Normal Indent"/>
    <w:basedOn w:val="Normal"/>
    <w:rsid w:val="007D5C68"/>
    <w:pPr>
      <w:ind w:left="720"/>
    </w:pPr>
  </w:style>
  <w:style w:type="paragraph" w:styleId="NoteHeading">
    <w:name w:val="Note Heading"/>
    <w:aliases w:val="HN"/>
    <w:basedOn w:val="Normal"/>
    <w:next w:val="Normal"/>
    <w:link w:val="NoteHeadingChar"/>
    <w:rsid w:val="007D5C68"/>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link w:val="NoteHeading"/>
    <w:semiHidden/>
    <w:locked/>
    <w:rPr>
      <w:rFonts w:cs="Times New Roman"/>
      <w:sz w:val="24"/>
      <w:szCs w:val="24"/>
    </w:rPr>
  </w:style>
  <w:style w:type="character" w:styleId="PageNumber">
    <w:name w:val="page number"/>
    <w:rsid w:val="007D5C68"/>
    <w:rPr>
      <w:rFonts w:ascii="Arial" w:hAnsi="Arial" w:cs="Arial"/>
      <w:sz w:val="22"/>
      <w:szCs w:val="22"/>
    </w:rPr>
  </w:style>
  <w:style w:type="paragraph" w:styleId="PlainText">
    <w:name w:val="Plain Text"/>
    <w:basedOn w:val="Normal"/>
    <w:link w:val="PlainTextChar"/>
    <w:rsid w:val="007D5C6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Salutation">
    <w:name w:val="Salutation"/>
    <w:basedOn w:val="Normal"/>
    <w:next w:val="Normal"/>
    <w:link w:val="SalutationChar"/>
    <w:rsid w:val="007D5C68"/>
  </w:style>
  <w:style w:type="character" w:customStyle="1" w:styleId="SalutationChar">
    <w:name w:val="Salutation Char"/>
    <w:link w:val="Salutation"/>
    <w:semiHidden/>
    <w:locked/>
    <w:rPr>
      <w:rFonts w:cs="Times New Roman"/>
      <w:sz w:val="24"/>
      <w:szCs w:val="24"/>
    </w:rPr>
  </w:style>
  <w:style w:type="paragraph" w:styleId="Signature">
    <w:name w:val="Signature"/>
    <w:basedOn w:val="Normal"/>
    <w:link w:val="SignatureChar"/>
    <w:rsid w:val="007D5C68"/>
    <w:pPr>
      <w:ind w:left="4252"/>
    </w:pPr>
  </w:style>
  <w:style w:type="character" w:customStyle="1" w:styleId="SignatureChar">
    <w:name w:val="Signature Char"/>
    <w:link w:val="Signature"/>
    <w:semiHidden/>
    <w:locked/>
    <w:rPr>
      <w:rFonts w:cs="Times New Roman"/>
      <w:sz w:val="24"/>
      <w:szCs w:val="24"/>
    </w:rPr>
  </w:style>
  <w:style w:type="character" w:styleId="Strong">
    <w:name w:val="Strong"/>
    <w:qFormat/>
    <w:rsid w:val="007D5C68"/>
    <w:rPr>
      <w:rFonts w:cs="Times New Roman"/>
      <w:b/>
      <w:bCs/>
    </w:rPr>
  </w:style>
  <w:style w:type="paragraph" w:styleId="Subtitle">
    <w:name w:val="Subtitle"/>
    <w:basedOn w:val="Normal"/>
    <w:link w:val="SubtitleChar"/>
    <w:qFormat/>
    <w:rsid w:val="007D5C68"/>
    <w:pPr>
      <w:spacing w:after="60"/>
      <w:jc w:val="center"/>
      <w:outlineLvl w:val="1"/>
    </w:pPr>
    <w:rPr>
      <w:rFonts w:ascii="Arial" w:hAnsi="Arial" w:cs="Arial"/>
    </w:rPr>
  </w:style>
  <w:style w:type="character" w:customStyle="1" w:styleId="SubtitleChar">
    <w:name w:val="Subtitle Char"/>
    <w:link w:val="Subtitle"/>
    <w:locked/>
    <w:rPr>
      <w:rFonts w:ascii="Cambria" w:hAnsi="Cambria" w:cs="Times New Roman"/>
      <w:sz w:val="24"/>
      <w:szCs w:val="24"/>
    </w:rPr>
  </w:style>
  <w:style w:type="table" w:styleId="Table3Deffects1">
    <w:name w:val="Table 3D effects 1"/>
    <w:basedOn w:val="TableNormal"/>
    <w:rsid w:val="007D5C68"/>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5C68"/>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7D5C68"/>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7D5C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7D5C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7D5C6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7D5C6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7D5C6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7D5C6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7D5C6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5C6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7D5C68"/>
    <w:rPr>
      <w:b/>
      <w:bCs/>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7D5C6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7D5C68"/>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7D5C6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7D5C6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5C6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7D5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7D5C68"/>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7D5C6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7D5C6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7D5C6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7D5C6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7D5C6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7D5C6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7D5C6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7D5C68"/>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7D5C6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7D5C6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7D5C6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5C6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5C6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5C68"/>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5C68"/>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5C6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5C68"/>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7D5C6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7D5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D5C6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7D5C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7D5C6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7D5C68"/>
    <w:pPr>
      <w:spacing w:before="480"/>
    </w:pPr>
    <w:rPr>
      <w:rFonts w:ascii="Arial" w:hAnsi="Arial" w:cs="Arial"/>
      <w:b/>
      <w:bCs/>
      <w:sz w:val="40"/>
      <w:szCs w:val="40"/>
    </w:rPr>
  </w:style>
  <w:style w:type="character" w:customStyle="1" w:styleId="TitleChar">
    <w:name w:val="Title Char"/>
    <w:link w:val="Title"/>
    <w:locked/>
    <w:rPr>
      <w:rFonts w:ascii="Cambria" w:hAnsi="Cambria" w:cs="Times New Roman"/>
      <w:b/>
      <w:bCs/>
      <w:kern w:val="28"/>
      <w:sz w:val="32"/>
      <w:szCs w:val="32"/>
    </w:rPr>
  </w:style>
  <w:style w:type="paragraph" w:customStyle="1" w:styleId="A1">
    <w:name w:val="A1"/>
    <w:aliases w:val="Heading Amendment,1. Amendment"/>
    <w:basedOn w:val="Normal"/>
    <w:next w:val="Normal"/>
    <w:rsid w:val="007D5C68"/>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A2S"/>
    <w:rsid w:val="007D5C68"/>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7D5C68"/>
    <w:pPr>
      <w:tabs>
        <w:tab w:val="right" w:pos="794"/>
      </w:tabs>
      <w:spacing w:before="120" w:line="260" w:lineRule="exact"/>
      <w:ind w:left="964" w:hanging="964"/>
      <w:jc w:val="both"/>
    </w:pPr>
  </w:style>
  <w:style w:type="paragraph" w:customStyle="1" w:styleId="A2S">
    <w:name w:val="A2S"/>
    <w:aliases w:val="Schedule Inst Amendment"/>
    <w:basedOn w:val="Normal"/>
    <w:next w:val="A3S"/>
    <w:link w:val="A2SChar"/>
    <w:rsid w:val="007D5C68"/>
    <w:pPr>
      <w:keepNext/>
      <w:spacing w:before="120" w:line="260" w:lineRule="exact"/>
      <w:ind w:left="964"/>
    </w:pPr>
    <w:rPr>
      <w:i/>
      <w:iCs/>
    </w:rPr>
  </w:style>
  <w:style w:type="paragraph" w:customStyle="1" w:styleId="A3">
    <w:name w:val="A3"/>
    <w:aliases w:val="1.2 amendment"/>
    <w:basedOn w:val="Normal"/>
    <w:rsid w:val="007D5C68"/>
    <w:pPr>
      <w:tabs>
        <w:tab w:val="right" w:pos="794"/>
      </w:tabs>
      <w:spacing w:before="180" w:line="260" w:lineRule="exact"/>
      <w:ind w:left="964" w:hanging="964"/>
      <w:jc w:val="both"/>
    </w:pPr>
  </w:style>
  <w:style w:type="paragraph" w:customStyle="1" w:styleId="A3S">
    <w:name w:val="A3S"/>
    <w:aliases w:val="Schedule Amendment"/>
    <w:basedOn w:val="Normal"/>
    <w:next w:val="A1S"/>
    <w:rsid w:val="007D5C68"/>
    <w:pPr>
      <w:spacing w:before="60" w:line="260" w:lineRule="exact"/>
      <w:ind w:left="1247"/>
      <w:jc w:val="both"/>
    </w:pPr>
  </w:style>
  <w:style w:type="paragraph" w:customStyle="1" w:styleId="A4">
    <w:name w:val="A4"/>
    <w:aliases w:val="(a) Amendment"/>
    <w:basedOn w:val="Normal"/>
    <w:rsid w:val="007D5C68"/>
    <w:pPr>
      <w:tabs>
        <w:tab w:val="right" w:pos="1247"/>
      </w:tabs>
      <w:spacing w:before="60" w:line="260" w:lineRule="exact"/>
      <w:ind w:left="1531" w:hanging="1531"/>
      <w:jc w:val="both"/>
    </w:pPr>
  </w:style>
  <w:style w:type="paragraph" w:customStyle="1" w:styleId="A5">
    <w:name w:val="A5"/>
    <w:aliases w:val="(i) Amendment"/>
    <w:basedOn w:val="Normal"/>
    <w:rsid w:val="007D5C68"/>
    <w:pPr>
      <w:tabs>
        <w:tab w:val="right" w:pos="1758"/>
      </w:tabs>
      <w:spacing w:before="60" w:line="260" w:lineRule="exact"/>
      <w:ind w:left="2041" w:hanging="2041"/>
      <w:jc w:val="both"/>
    </w:pPr>
  </w:style>
  <w:style w:type="paragraph" w:customStyle="1" w:styleId="AN">
    <w:name w:val="AN"/>
    <w:aliases w:val="Note Amendment"/>
    <w:basedOn w:val="Normal"/>
    <w:next w:val="A1"/>
    <w:rsid w:val="007D5C68"/>
    <w:pPr>
      <w:spacing w:before="120" w:line="220" w:lineRule="exact"/>
      <w:ind w:left="964"/>
      <w:jc w:val="both"/>
    </w:pPr>
    <w:rPr>
      <w:sz w:val="20"/>
      <w:szCs w:val="20"/>
    </w:rPr>
  </w:style>
  <w:style w:type="paragraph" w:customStyle="1" w:styleId="ASref">
    <w:name w:val="AS ref"/>
    <w:basedOn w:val="Normal"/>
    <w:next w:val="A1S"/>
    <w:rsid w:val="007D5C6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7D5C6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7D5C68"/>
    <w:pPr>
      <w:keepNext/>
      <w:spacing w:before="360"/>
      <w:ind w:left="2410" w:hanging="2410"/>
    </w:pPr>
    <w:rPr>
      <w:rFonts w:ascii="Arial" w:hAnsi="Arial" w:cs="Arial"/>
      <w:b/>
      <w:bCs/>
      <w:sz w:val="28"/>
      <w:szCs w:val="28"/>
    </w:rPr>
  </w:style>
  <w:style w:type="paragraph" w:styleId="BalloonText">
    <w:name w:val="Balloon Text"/>
    <w:basedOn w:val="Normal"/>
    <w:link w:val="BalloonTextChar"/>
    <w:semiHidden/>
    <w:rsid w:val="007D5C6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Caption">
    <w:name w:val="caption"/>
    <w:basedOn w:val="Normal"/>
    <w:next w:val="Normal"/>
    <w:qFormat/>
    <w:rsid w:val="007D5C68"/>
    <w:pPr>
      <w:spacing w:before="120" w:after="120"/>
    </w:pPr>
    <w:rPr>
      <w:b/>
      <w:bCs/>
      <w:sz w:val="20"/>
      <w:szCs w:val="20"/>
    </w:rPr>
  </w:style>
  <w:style w:type="character" w:customStyle="1" w:styleId="CharAmSchNo">
    <w:name w:val="CharAmSchNo"/>
    <w:rsid w:val="007D5C68"/>
    <w:rPr>
      <w:rFonts w:cs="Times New Roman"/>
    </w:rPr>
  </w:style>
  <w:style w:type="character" w:customStyle="1" w:styleId="CharAmSchText">
    <w:name w:val="CharAmSchText"/>
    <w:rsid w:val="007D5C68"/>
    <w:rPr>
      <w:rFonts w:cs="Times New Roman"/>
    </w:rPr>
  </w:style>
  <w:style w:type="character" w:customStyle="1" w:styleId="CharChapNo">
    <w:name w:val="CharChapNo"/>
    <w:rsid w:val="007D5C68"/>
    <w:rPr>
      <w:rFonts w:cs="Times New Roman"/>
    </w:rPr>
  </w:style>
  <w:style w:type="character" w:customStyle="1" w:styleId="CharChapText">
    <w:name w:val="CharChapText"/>
    <w:rsid w:val="007D5C68"/>
    <w:rPr>
      <w:rFonts w:cs="Times New Roman"/>
    </w:rPr>
  </w:style>
  <w:style w:type="character" w:customStyle="1" w:styleId="CharDivNo">
    <w:name w:val="CharDivNo"/>
    <w:rsid w:val="007D5C68"/>
    <w:rPr>
      <w:rFonts w:cs="Times New Roman"/>
    </w:rPr>
  </w:style>
  <w:style w:type="character" w:customStyle="1" w:styleId="CharDivText">
    <w:name w:val="CharDivText"/>
    <w:rsid w:val="007D5C68"/>
    <w:rPr>
      <w:rFonts w:cs="Times New Roman"/>
    </w:rPr>
  </w:style>
  <w:style w:type="character" w:customStyle="1" w:styleId="CharPartNo">
    <w:name w:val="CharPartNo"/>
    <w:rsid w:val="007D5C68"/>
    <w:rPr>
      <w:rFonts w:cs="Times New Roman"/>
    </w:rPr>
  </w:style>
  <w:style w:type="character" w:customStyle="1" w:styleId="CharPartText">
    <w:name w:val="CharPartText"/>
    <w:rsid w:val="007D5C68"/>
    <w:rPr>
      <w:rFonts w:cs="Times New Roman"/>
    </w:rPr>
  </w:style>
  <w:style w:type="character" w:customStyle="1" w:styleId="CharSchPTNo">
    <w:name w:val="CharSchPTNo"/>
    <w:rsid w:val="007D5C68"/>
    <w:rPr>
      <w:rFonts w:cs="Times New Roman"/>
    </w:rPr>
  </w:style>
  <w:style w:type="character" w:customStyle="1" w:styleId="CharSchPTText">
    <w:name w:val="CharSchPTText"/>
    <w:rsid w:val="007D5C68"/>
    <w:rPr>
      <w:rFonts w:cs="Times New Roman"/>
    </w:rPr>
  </w:style>
  <w:style w:type="character" w:customStyle="1" w:styleId="CharSectno">
    <w:name w:val="CharSectno"/>
    <w:rsid w:val="007D5C68"/>
    <w:rPr>
      <w:rFonts w:cs="Times New Roman"/>
    </w:rPr>
  </w:style>
  <w:style w:type="character" w:styleId="CommentReference">
    <w:name w:val="annotation reference"/>
    <w:semiHidden/>
    <w:rsid w:val="007D5C68"/>
    <w:rPr>
      <w:rFonts w:cs="Times New Roman"/>
      <w:sz w:val="16"/>
      <w:szCs w:val="16"/>
    </w:rPr>
  </w:style>
  <w:style w:type="paragraph" w:styleId="CommentText">
    <w:name w:val="annotation text"/>
    <w:basedOn w:val="Normal"/>
    <w:link w:val="CommentTextChar"/>
    <w:semiHidden/>
    <w:rsid w:val="007D5C6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7D5C68"/>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ontentsHead">
    <w:name w:val="ContentsHead"/>
    <w:basedOn w:val="Normal"/>
    <w:next w:val="Normal"/>
    <w:rsid w:val="007D5C68"/>
    <w:pPr>
      <w:keepNext/>
      <w:spacing w:before="240" w:after="240"/>
    </w:pPr>
    <w:rPr>
      <w:rFonts w:ascii="Arial" w:hAnsi="Arial" w:cs="Arial"/>
      <w:b/>
      <w:bCs/>
      <w:sz w:val="28"/>
      <w:szCs w:val="28"/>
    </w:rPr>
  </w:style>
  <w:style w:type="paragraph" w:customStyle="1" w:styleId="ContentsSectionBreak">
    <w:name w:val="ContentsSectionBreak"/>
    <w:basedOn w:val="Normal"/>
    <w:next w:val="Normal"/>
    <w:rsid w:val="007D5C68"/>
  </w:style>
  <w:style w:type="paragraph" w:customStyle="1" w:styleId="DD">
    <w:name w:val="DD"/>
    <w:aliases w:val="Dictionary Definition"/>
    <w:basedOn w:val="Normal"/>
    <w:rsid w:val="007D5C68"/>
    <w:pPr>
      <w:spacing w:before="80" w:line="260" w:lineRule="exact"/>
      <w:jc w:val="both"/>
    </w:pPr>
  </w:style>
  <w:style w:type="paragraph" w:customStyle="1" w:styleId="definition">
    <w:name w:val="definition"/>
    <w:basedOn w:val="Normal"/>
    <w:rsid w:val="007D5C68"/>
    <w:pPr>
      <w:spacing w:before="80" w:line="260" w:lineRule="exact"/>
      <w:ind w:left="964"/>
      <w:jc w:val="both"/>
    </w:pPr>
  </w:style>
  <w:style w:type="paragraph" w:customStyle="1" w:styleId="DictionaryHeading">
    <w:name w:val="Dictionary Heading"/>
    <w:basedOn w:val="Normal"/>
    <w:next w:val="DD"/>
    <w:rsid w:val="007D5C6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rsid w:val="007D5C68"/>
  </w:style>
  <w:style w:type="paragraph" w:customStyle="1" w:styleId="DNote">
    <w:name w:val="DNote"/>
    <w:aliases w:val="DictionaryNote"/>
    <w:basedOn w:val="Normal"/>
    <w:rsid w:val="007D5C68"/>
    <w:pPr>
      <w:spacing w:before="120" w:line="220" w:lineRule="exact"/>
      <w:ind w:left="425"/>
      <w:jc w:val="both"/>
    </w:pPr>
    <w:rPr>
      <w:sz w:val="20"/>
      <w:szCs w:val="20"/>
    </w:rPr>
  </w:style>
  <w:style w:type="paragraph" w:styleId="DocumentMap">
    <w:name w:val="Document Map"/>
    <w:basedOn w:val="Normal"/>
    <w:link w:val="DocumentMapChar"/>
    <w:semiHidden/>
    <w:rsid w:val="007D5C68"/>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P1a">
    <w:name w:val="DP1(a)"/>
    <w:aliases w:val="Dictionary (a)"/>
    <w:basedOn w:val="Normal"/>
    <w:rsid w:val="007D5C68"/>
    <w:pPr>
      <w:tabs>
        <w:tab w:val="right" w:pos="709"/>
      </w:tabs>
      <w:spacing w:before="60" w:line="260" w:lineRule="exact"/>
      <w:ind w:left="936" w:hanging="936"/>
      <w:jc w:val="both"/>
    </w:pPr>
  </w:style>
  <w:style w:type="paragraph" w:customStyle="1" w:styleId="DP2i">
    <w:name w:val="DP2(i)"/>
    <w:aliases w:val="Dictionary(i)"/>
    <w:basedOn w:val="Normal"/>
    <w:rsid w:val="007D5C68"/>
    <w:pPr>
      <w:tabs>
        <w:tab w:val="right" w:pos="1276"/>
      </w:tabs>
      <w:spacing w:before="60" w:line="260" w:lineRule="exact"/>
      <w:ind w:left="1503" w:hanging="1503"/>
      <w:jc w:val="both"/>
    </w:pPr>
  </w:style>
  <w:style w:type="character" w:styleId="EndnoteReference">
    <w:name w:val="endnote reference"/>
    <w:semiHidden/>
    <w:rsid w:val="007D5C68"/>
    <w:rPr>
      <w:rFonts w:cs="Times New Roman"/>
      <w:vertAlign w:val="superscript"/>
    </w:rPr>
  </w:style>
  <w:style w:type="paragraph" w:styleId="EndnoteText">
    <w:name w:val="endnote text"/>
    <w:basedOn w:val="Normal"/>
    <w:link w:val="EndnoteTextChar"/>
    <w:semiHidden/>
    <w:rsid w:val="007D5C68"/>
    <w:rPr>
      <w:sz w:val="20"/>
      <w:szCs w:val="20"/>
    </w:rPr>
  </w:style>
  <w:style w:type="character" w:customStyle="1" w:styleId="EndnoteTextChar">
    <w:name w:val="Endnote Text Char"/>
    <w:link w:val="EndnoteText"/>
    <w:semiHidden/>
    <w:locked/>
    <w:rPr>
      <w:rFonts w:cs="Times New Roman"/>
      <w:sz w:val="20"/>
      <w:szCs w:val="20"/>
    </w:rPr>
  </w:style>
  <w:style w:type="paragraph" w:customStyle="1" w:styleId="ExampleBody">
    <w:name w:val="Example Body"/>
    <w:basedOn w:val="Normal"/>
    <w:rsid w:val="007D5C68"/>
    <w:pPr>
      <w:spacing w:before="60" w:line="220" w:lineRule="exact"/>
      <w:ind w:left="964"/>
      <w:jc w:val="both"/>
    </w:pPr>
    <w:rPr>
      <w:sz w:val="20"/>
      <w:szCs w:val="20"/>
    </w:rPr>
  </w:style>
  <w:style w:type="paragraph" w:customStyle="1" w:styleId="ExampleList">
    <w:name w:val="Example List"/>
    <w:basedOn w:val="Normal"/>
    <w:rsid w:val="007D5C68"/>
    <w:pPr>
      <w:tabs>
        <w:tab w:val="left" w:pos="1247"/>
        <w:tab w:val="left" w:pos="1349"/>
      </w:tabs>
      <w:spacing w:before="60" w:line="220" w:lineRule="exact"/>
      <w:ind w:left="340" w:firstLine="652"/>
      <w:jc w:val="both"/>
    </w:pPr>
    <w:rPr>
      <w:sz w:val="20"/>
      <w:szCs w:val="20"/>
    </w:rPr>
  </w:style>
  <w:style w:type="character" w:styleId="FootnoteReference">
    <w:name w:val="footnote reference"/>
    <w:semiHidden/>
    <w:rsid w:val="007D5C68"/>
    <w:rPr>
      <w:rFonts w:ascii="Times New Roman" w:hAnsi="Times New Roman" w:cs="Times New Roman"/>
      <w:sz w:val="20"/>
      <w:szCs w:val="20"/>
      <w:vertAlign w:val="superscript"/>
    </w:rPr>
  </w:style>
  <w:style w:type="paragraph" w:styleId="FootnoteText">
    <w:name w:val="footnote text"/>
    <w:basedOn w:val="Normal"/>
    <w:link w:val="FootnoteTextChar"/>
    <w:semiHidden/>
    <w:rsid w:val="007D5C68"/>
    <w:rPr>
      <w:sz w:val="20"/>
      <w:szCs w:val="20"/>
    </w:rPr>
  </w:style>
  <w:style w:type="character" w:customStyle="1" w:styleId="FootnoteTextChar">
    <w:name w:val="Footnote Text Char"/>
    <w:link w:val="FootnoteText"/>
    <w:semiHidden/>
    <w:locked/>
    <w:rPr>
      <w:rFonts w:cs="Times New Roman"/>
      <w:sz w:val="20"/>
      <w:szCs w:val="20"/>
    </w:rPr>
  </w:style>
  <w:style w:type="paragraph" w:customStyle="1" w:styleId="Formula">
    <w:name w:val="Formula"/>
    <w:basedOn w:val="Normal"/>
    <w:next w:val="Normal"/>
    <w:rsid w:val="007D5C68"/>
    <w:pPr>
      <w:spacing w:before="180" w:after="180"/>
      <w:jc w:val="center"/>
    </w:pPr>
  </w:style>
  <w:style w:type="paragraph" w:customStyle="1" w:styleId="HC">
    <w:name w:val="HC"/>
    <w:aliases w:val="Chapter Heading"/>
    <w:basedOn w:val="Normal"/>
    <w:next w:val="Normal"/>
    <w:rsid w:val="007D5C68"/>
    <w:pPr>
      <w:keepNext/>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rsid w:val="007D5C68"/>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7D5C68"/>
    <w:pPr>
      <w:keepNext/>
      <w:spacing w:before="120" w:line="220" w:lineRule="exact"/>
      <w:ind w:left="964"/>
    </w:pPr>
    <w:rPr>
      <w:i/>
      <w:iCs/>
      <w:sz w:val="20"/>
      <w:szCs w:val="20"/>
    </w:rPr>
  </w:style>
  <w:style w:type="paragraph" w:customStyle="1" w:styleId="HP">
    <w:name w:val="HP"/>
    <w:aliases w:val="Part Heading"/>
    <w:basedOn w:val="Normal"/>
    <w:next w:val="HD"/>
    <w:rsid w:val="007D5C68"/>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R1"/>
    <w:rsid w:val="007D5C68"/>
    <w:pPr>
      <w:keepNext/>
      <w:spacing w:before="360"/>
      <w:ind w:left="964" w:hanging="964"/>
    </w:pPr>
    <w:rPr>
      <w:rFonts w:ascii="Arial" w:hAnsi="Arial" w:cs="Arial"/>
      <w:b/>
      <w:bCs/>
    </w:rPr>
  </w:style>
  <w:style w:type="paragraph" w:customStyle="1" w:styleId="HS">
    <w:name w:val="HS"/>
    <w:aliases w:val="Subdiv Heading"/>
    <w:basedOn w:val="Normal"/>
    <w:next w:val="HR"/>
    <w:rsid w:val="007D5C68"/>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7D5C68"/>
    <w:pPr>
      <w:keepNext/>
      <w:spacing w:before="300"/>
      <w:ind w:left="964"/>
    </w:pPr>
    <w:rPr>
      <w:rFonts w:ascii="Arial" w:hAnsi="Arial" w:cs="Arial"/>
      <w:i/>
      <w:iCs/>
    </w:rPr>
  </w:style>
  <w:style w:type="paragraph" w:styleId="Index1">
    <w:name w:val="index 1"/>
    <w:basedOn w:val="Normal"/>
    <w:next w:val="Normal"/>
    <w:autoRedefine/>
    <w:semiHidden/>
    <w:rsid w:val="007D5C68"/>
    <w:pPr>
      <w:ind w:left="240" w:hanging="240"/>
    </w:pPr>
  </w:style>
  <w:style w:type="paragraph" w:styleId="Index2">
    <w:name w:val="index 2"/>
    <w:basedOn w:val="Normal"/>
    <w:next w:val="Normal"/>
    <w:autoRedefine/>
    <w:semiHidden/>
    <w:rsid w:val="007D5C68"/>
    <w:pPr>
      <w:ind w:left="480" w:hanging="240"/>
    </w:pPr>
  </w:style>
  <w:style w:type="paragraph" w:styleId="Index3">
    <w:name w:val="index 3"/>
    <w:basedOn w:val="Normal"/>
    <w:next w:val="Normal"/>
    <w:autoRedefine/>
    <w:semiHidden/>
    <w:rsid w:val="007D5C68"/>
    <w:pPr>
      <w:ind w:left="720" w:hanging="240"/>
    </w:pPr>
  </w:style>
  <w:style w:type="paragraph" w:styleId="Index4">
    <w:name w:val="index 4"/>
    <w:basedOn w:val="Normal"/>
    <w:next w:val="Normal"/>
    <w:autoRedefine/>
    <w:semiHidden/>
    <w:rsid w:val="007D5C68"/>
    <w:pPr>
      <w:ind w:left="960" w:hanging="240"/>
    </w:pPr>
  </w:style>
  <w:style w:type="paragraph" w:styleId="Index5">
    <w:name w:val="index 5"/>
    <w:basedOn w:val="Normal"/>
    <w:next w:val="Normal"/>
    <w:autoRedefine/>
    <w:semiHidden/>
    <w:rsid w:val="007D5C68"/>
    <w:pPr>
      <w:ind w:left="1200" w:hanging="240"/>
    </w:pPr>
  </w:style>
  <w:style w:type="paragraph" w:styleId="Index6">
    <w:name w:val="index 6"/>
    <w:basedOn w:val="Normal"/>
    <w:next w:val="Normal"/>
    <w:autoRedefine/>
    <w:semiHidden/>
    <w:rsid w:val="007D5C68"/>
    <w:pPr>
      <w:ind w:left="1440" w:hanging="240"/>
    </w:pPr>
  </w:style>
  <w:style w:type="paragraph" w:styleId="Index7">
    <w:name w:val="index 7"/>
    <w:basedOn w:val="Normal"/>
    <w:next w:val="Normal"/>
    <w:autoRedefine/>
    <w:semiHidden/>
    <w:rsid w:val="007D5C68"/>
    <w:pPr>
      <w:ind w:left="1680" w:hanging="240"/>
    </w:pPr>
  </w:style>
  <w:style w:type="paragraph" w:styleId="Index8">
    <w:name w:val="index 8"/>
    <w:basedOn w:val="Normal"/>
    <w:next w:val="Normal"/>
    <w:autoRedefine/>
    <w:semiHidden/>
    <w:rsid w:val="007D5C68"/>
    <w:pPr>
      <w:ind w:left="1920" w:hanging="240"/>
    </w:pPr>
  </w:style>
  <w:style w:type="paragraph" w:styleId="Index9">
    <w:name w:val="index 9"/>
    <w:basedOn w:val="Normal"/>
    <w:next w:val="Normal"/>
    <w:autoRedefine/>
    <w:semiHidden/>
    <w:rsid w:val="007D5C68"/>
    <w:pPr>
      <w:ind w:left="2160" w:hanging="240"/>
    </w:pPr>
  </w:style>
  <w:style w:type="paragraph" w:styleId="IndexHeading">
    <w:name w:val="index heading"/>
    <w:basedOn w:val="Normal"/>
    <w:next w:val="Index1"/>
    <w:semiHidden/>
    <w:rsid w:val="007D5C68"/>
    <w:rPr>
      <w:rFonts w:ascii="Arial" w:hAnsi="Arial" w:cs="Arial"/>
      <w:b/>
      <w:bCs/>
    </w:rPr>
  </w:style>
  <w:style w:type="paragraph" w:customStyle="1" w:styleId="Lt">
    <w:name w:val="Lt"/>
    <w:aliases w:val="Long title"/>
    <w:basedOn w:val="Normal"/>
    <w:rsid w:val="007D5C68"/>
    <w:pPr>
      <w:spacing w:before="260"/>
    </w:pPr>
    <w:rPr>
      <w:rFonts w:ascii="Arial" w:hAnsi="Arial" w:cs="Arial"/>
      <w:b/>
      <w:bCs/>
      <w:sz w:val="28"/>
      <w:szCs w:val="28"/>
    </w:rPr>
  </w:style>
  <w:style w:type="paragraph" w:customStyle="1" w:styleId="M1">
    <w:name w:val="M1"/>
    <w:aliases w:val="Modification Heading"/>
    <w:basedOn w:val="Normal"/>
    <w:next w:val="Normal"/>
    <w:rsid w:val="007D5C6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7D5C68"/>
    <w:pPr>
      <w:keepNext/>
      <w:spacing w:before="120" w:line="260" w:lineRule="exact"/>
      <w:ind w:left="964"/>
    </w:pPr>
    <w:rPr>
      <w:i/>
      <w:iCs/>
    </w:rPr>
  </w:style>
  <w:style w:type="paragraph" w:customStyle="1" w:styleId="M3">
    <w:name w:val="M3"/>
    <w:aliases w:val="Modification Text"/>
    <w:basedOn w:val="Normal"/>
    <w:next w:val="M1"/>
    <w:rsid w:val="007D5C68"/>
    <w:pPr>
      <w:spacing w:before="60" w:line="260" w:lineRule="exact"/>
      <w:ind w:left="1247"/>
      <w:jc w:val="both"/>
    </w:pPr>
  </w:style>
  <w:style w:type="paragraph" w:styleId="MacroText">
    <w:name w:val="macro"/>
    <w:link w:val="MacroTextChar"/>
    <w:semiHidden/>
    <w:rsid w:val="007D5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Pr>
      <w:rFonts w:ascii="Courier New" w:hAnsi="Courier New" w:cs="Courier New"/>
      <w:lang w:val="en-AU" w:eastAsia="en-US" w:bidi="ar-SA"/>
    </w:rPr>
  </w:style>
  <w:style w:type="paragraph" w:customStyle="1" w:styleId="MainBodySectionBreak">
    <w:name w:val="MainBody Section Break"/>
    <w:basedOn w:val="Normal"/>
    <w:next w:val="Normal"/>
    <w:rsid w:val="007D5C68"/>
  </w:style>
  <w:style w:type="paragraph" w:customStyle="1" w:styleId="Maker">
    <w:name w:val="Maker"/>
    <w:basedOn w:val="Normal"/>
    <w:rsid w:val="007D5C68"/>
    <w:pPr>
      <w:tabs>
        <w:tab w:val="left" w:pos="3119"/>
      </w:tabs>
      <w:spacing w:line="300" w:lineRule="atLeast"/>
    </w:pPr>
  </w:style>
  <w:style w:type="paragraph" w:customStyle="1" w:styleId="MHD">
    <w:name w:val="MHD"/>
    <w:aliases w:val="Mod Division Heading"/>
    <w:basedOn w:val="Normal"/>
    <w:next w:val="Normal"/>
    <w:rsid w:val="007D5C68"/>
    <w:pPr>
      <w:keepNext/>
      <w:spacing w:before="360"/>
      <w:ind w:left="2410" w:hanging="2410"/>
    </w:pPr>
    <w:rPr>
      <w:b/>
      <w:bCs/>
      <w:sz w:val="28"/>
      <w:szCs w:val="28"/>
    </w:rPr>
  </w:style>
  <w:style w:type="paragraph" w:customStyle="1" w:styleId="MHP">
    <w:name w:val="MHP"/>
    <w:aliases w:val="Mod Part Heading"/>
    <w:basedOn w:val="Normal"/>
    <w:next w:val="Normal"/>
    <w:rsid w:val="007D5C68"/>
    <w:pPr>
      <w:keepNext/>
      <w:spacing w:before="360"/>
      <w:ind w:left="2410" w:hanging="2410"/>
    </w:pPr>
    <w:rPr>
      <w:b/>
      <w:bCs/>
      <w:sz w:val="32"/>
      <w:szCs w:val="32"/>
    </w:rPr>
  </w:style>
  <w:style w:type="paragraph" w:customStyle="1" w:styleId="MHR">
    <w:name w:val="MHR"/>
    <w:aliases w:val="Mod Regulation Heading"/>
    <w:basedOn w:val="Normal"/>
    <w:next w:val="Normal"/>
    <w:rsid w:val="007D5C68"/>
    <w:pPr>
      <w:keepNext/>
      <w:spacing w:before="360"/>
      <w:ind w:left="964" w:hanging="964"/>
    </w:pPr>
    <w:rPr>
      <w:b/>
      <w:bCs/>
    </w:rPr>
  </w:style>
  <w:style w:type="paragraph" w:customStyle="1" w:styleId="MHS">
    <w:name w:val="MHS"/>
    <w:aliases w:val="Mod Subdivision Heading"/>
    <w:basedOn w:val="Normal"/>
    <w:next w:val="MHR"/>
    <w:rsid w:val="007D5C68"/>
    <w:pPr>
      <w:keepNext/>
      <w:spacing w:before="360"/>
      <w:ind w:left="2410" w:hanging="2410"/>
    </w:pPr>
    <w:rPr>
      <w:b/>
      <w:bCs/>
    </w:rPr>
  </w:style>
  <w:style w:type="paragraph" w:customStyle="1" w:styleId="MHSR">
    <w:name w:val="MHSR"/>
    <w:aliases w:val="Mod Subregulation Heading"/>
    <w:basedOn w:val="Normal"/>
    <w:next w:val="Normal"/>
    <w:rsid w:val="007D5C68"/>
    <w:pPr>
      <w:keepNext/>
      <w:spacing w:before="300"/>
      <w:ind w:left="964" w:hanging="964"/>
    </w:pPr>
    <w:rPr>
      <w:i/>
      <w:iCs/>
    </w:rPr>
  </w:style>
  <w:style w:type="paragraph" w:customStyle="1" w:styleId="Note">
    <w:name w:val="Note"/>
    <w:basedOn w:val="Normal"/>
    <w:rsid w:val="007D5C68"/>
    <w:pPr>
      <w:spacing w:before="120" w:line="220" w:lineRule="exact"/>
      <w:ind w:left="964"/>
      <w:jc w:val="both"/>
    </w:pPr>
    <w:rPr>
      <w:sz w:val="20"/>
      <w:szCs w:val="20"/>
    </w:rPr>
  </w:style>
  <w:style w:type="paragraph" w:customStyle="1" w:styleId="NoteEnd">
    <w:name w:val="Note End"/>
    <w:basedOn w:val="Normal"/>
    <w:rsid w:val="007D5C68"/>
    <w:pPr>
      <w:spacing w:before="120" w:line="240" w:lineRule="exact"/>
      <w:ind w:left="567" w:hanging="567"/>
      <w:jc w:val="both"/>
    </w:pPr>
    <w:rPr>
      <w:sz w:val="22"/>
      <w:szCs w:val="22"/>
    </w:rPr>
  </w:style>
  <w:style w:type="paragraph" w:customStyle="1" w:styleId="Notepara">
    <w:name w:val="Note para"/>
    <w:basedOn w:val="Normal"/>
    <w:rsid w:val="007D5C68"/>
    <w:pPr>
      <w:spacing w:before="60" w:line="220" w:lineRule="exact"/>
      <w:ind w:left="1304" w:hanging="340"/>
      <w:jc w:val="both"/>
    </w:pPr>
    <w:rPr>
      <w:sz w:val="20"/>
      <w:szCs w:val="20"/>
    </w:rPr>
  </w:style>
  <w:style w:type="paragraph" w:customStyle="1" w:styleId="NotesSectionBreak">
    <w:name w:val="NotesSectionBreak"/>
    <w:basedOn w:val="Normal"/>
    <w:next w:val="Normal"/>
    <w:rsid w:val="007D5C68"/>
  </w:style>
  <w:style w:type="paragraph" w:customStyle="1" w:styleId="P1">
    <w:name w:val="P1"/>
    <w:aliases w:val="(a)"/>
    <w:basedOn w:val="Normal"/>
    <w:rsid w:val="007D5C68"/>
    <w:pPr>
      <w:tabs>
        <w:tab w:val="right" w:pos="1191"/>
      </w:tabs>
      <w:spacing w:before="60" w:line="260" w:lineRule="exact"/>
      <w:ind w:left="1418" w:hanging="1418"/>
      <w:jc w:val="both"/>
    </w:pPr>
  </w:style>
  <w:style w:type="paragraph" w:customStyle="1" w:styleId="P2">
    <w:name w:val="P2"/>
    <w:aliases w:val="(i)"/>
    <w:basedOn w:val="Normal"/>
    <w:rsid w:val="007D5C68"/>
    <w:pPr>
      <w:tabs>
        <w:tab w:val="right" w:pos="1758"/>
        <w:tab w:val="left" w:pos="2155"/>
      </w:tabs>
      <w:spacing w:before="60" w:line="260" w:lineRule="exact"/>
      <w:ind w:left="1985" w:hanging="1985"/>
      <w:jc w:val="both"/>
    </w:pPr>
  </w:style>
  <w:style w:type="paragraph" w:customStyle="1" w:styleId="P3">
    <w:name w:val="P3"/>
    <w:aliases w:val="(A)"/>
    <w:basedOn w:val="Normal"/>
    <w:rsid w:val="007D5C68"/>
    <w:pPr>
      <w:tabs>
        <w:tab w:val="right" w:pos="2410"/>
      </w:tabs>
      <w:spacing w:before="60" w:line="260" w:lineRule="exact"/>
      <w:ind w:left="2693" w:hanging="2693"/>
      <w:jc w:val="both"/>
    </w:pPr>
  </w:style>
  <w:style w:type="paragraph" w:customStyle="1" w:styleId="P4">
    <w:name w:val="P4"/>
    <w:aliases w:val="(I)"/>
    <w:basedOn w:val="Normal"/>
    <w:rsid w:val="007D5C68"/>
    <w:pPr>
      <w:tabs>
        <w:tab w:val="right" w:pos="3119"/>
      </w:tabs>
      <w:spacing w:before="60" w:line="260" w:lineRule="exact"/>
      <w:ind w:left="3419" w:hanging="3419"/>
      <w:jc w:val="both"/>
    </w:pPr>
  </w:style>
  <w:style w:type="paragraph" w:customStyle="1" w:styleId="PageBreak">
    <w:name w:val="PageBreak"/>
    <w:aliases w:val="pb"/>
    <w:basedOn w:val="Normal"/>
    <w:next w:val="Normal"/>
    <w:rsid w:val="007D5C68"/>
    <w:rPr>
      <w:sz w:val="4"/>
      <w:szCs w:val="4"/>
    </w:rPr>
  </w:style>
  <w:style w:type="paragraph" w:customStyle="1" w:styleId="Penalty">
    <w:name w:val="Penalty"/>
    <w:basedOn w:val="Normal"/>
    <w:next w:val="Normal"/>
    <w:rsid w:val="007D5C68"/>
    <w:pPr>
      <w:spacing w:before="180" w:line="260" w:lineRule="exact"/>
      <w:ind w:left="964"/>
      <w:jc w:val="both"/>
    </w:pPr>
  </w:style>
  <w:style w:type="paragraph" w:customStyle="1" w:styleId="Query">
    <w:name w:val="Query"/>
    <w:aliases w:val="QY"/>
    <w:basedOn w:val="Normal"/>
    <w:rsid w:val="007D5C68"/>
    <w:pPr>
      <w:spacing w:before="180" w:line="260" w:lineRule="exact"/>
      <w:ind w:left="964" w:hanging="964"/>
      <w:jc w:val="both"/>
    </w:pPr>
    <w:rPr>
      <w:b/>
      <w:bCs/>
      <w:i/>
      <w:iCs/>
    </w:rPr>
  </w:style>
  <w:style w:type="paragraph" w:customStyle="1" w:styleId="R1">
    <w:name w:val="R1"/>
    <w:aliases w:val="1. or 1.(1)"/>
    <w:basedOn w:val="Normal"/>
    <w:next w:val="R2"/>
    <w:rsid w:val="007D5C68"/>
    <w:pPr>
      <w:keepLines/>
      <w:tabs>
        <w:tab w:val="right" w:pos="794"/>
      </w:tabs>
      <w:spacing w:before="120" w:line="260" w:lineRule="exact"/>
      <w:ind w:left="964" w:hanging="964"/>
      <w:jc w:val="both"/>
    </w:pPr>
  </w:style>
  <w:style w:type="paragraph" w:customStyle="1" w:styleId="R2">
    <w:name w:val="R2"/>
    <w:aliases w:val="(2)"/>
    <w:basedOn w:val="Normal"/>
    <w:rsid w:val="007D5C68"/>
    <w:pPr>
      <w:keepLines/>
      <w:tabs>
        <w:tab w:val="right" w:pos="794"/>
      </w:tabs>
      <w:spacing w:before="180" w:line="260" w:lineRule="exact"/>
      <w:ind w:left="964" w:hanging="964"/>
      <w:jc w:val="both"/>
    </w:pPr>
  </w:style>
  <w:style w:type="paragraph" w:customStyle="1" w:styleId="Rc">
    <w:name w:val="Rc"/>
    <w:aliases w:val="Rn continued"/>
    <w:basedOn w:val="Normal"/>
    <w:next w:val="R2"/>
    <w:rsid w:val="007D5C68"/>
    <w:pPr>
      <w:spacing w:before="60" w:line="260" w:lineRule="exact"/>
      <w:ind w:left="964"/>
      <w:jc w:val="both"/>
    </w:pPr>
  </w:style>
  <w:style w:type="paragraph" w:customStyle="1" w:styleId="ReadersGuideSectionBreak">
    <w:name w:val="ReadersGuideSectionBreak"/>
    <w:basedOn w:val="Normal"/>
    <w:next w:val="Normal"/>
    <w:rsid w:val="007D5C68"/>
  </w:style>
  <w:style w:type="paragraph" w:customStyle="1" w:styleId="RGHead">
    <w:name w:val="RGHead"/>
    <w:basedOn w:val="Normal"/>
    <w:next w:val="Normal"/>
    <w:rsid w:val="007D5C68"/>
    <w:pPr>
      <w:keepNext/>
      <w:spacing w:before="360"/>
    </w:pPr>
    <w:rPr>
      <w:rFonts w:ascii="Arial" w:hAnsi="Arial" w:cs="Arial"/>
      <w:b/>
      <w:bCs/>
      <w:sz w:val="32"/>
      <w:szCs w:val="32"/>
    </w:rPr>
  </w:style>
  <w:style w:type="paragraph" w:customStyle="1" w:styleId="RGPara">
    <w:name w:val="RGPara"/>
    <w:aliases w:val="Readers Guide Para"/>
    <w:basedOn w:val="Normal"/>
    <w:rsid w:val="007D5C68"/>
    <w:pPr>
      <w:spacing w:before="120" w:line="260" w:lineRule="exact"/>
      <w:jc w:val="both"/>
    </w:pPr>
  </w:style>
  <w:style w:type="paragraph" w:customStyle="1" w:styleId="RGPtHd">
    <w:name w:val="RGPtHd"/>
    <w:aliases w:val="Readers Guide PT Heading"/>
    <w:basedOn w:val="Normal"/>
    <w:next w:val="Normal"/>
    <w:rsid w:val="007D5C6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7D5C68"/>
    <w:pPr>
      <w:keepNext/>
      <w:spacing w:before="360"/>
      <w:ind w:left="964" w:hanging="964"/>
    </w:pPr>
    <w:rPr>
      <w:rFonts w:ascii="Arial" w:hAnsi="Arial" w:cs="Arial"/>
      <w:b/>
      <w:bCs/>
    </w:rPr>
  </w:style>
  <w:style w:type="paragraph" w:customStyle="1" w:styleId="LandscapeSectionBreak">
    <w:name w:val="LandscapeSectionBreak"/>
    <w:basedOn w:val="Normal"/>
    <w:next w:val="Normal"/>
    <w:rsid w:val="007D5C68"/>
  </w:style>
  <w:style w:type="paragraph" w:customStyle="1" w:styleId="ScheduleDivision">
    <w:name w:val="Schedule Division"/>
    <w:basedOn w:val="Normal"/>
    <w:next w:val="ScheduleHeading"/>
    <w:rsid w:val="007D5C68"/>
    <w:pPr>
      <w:keepNext/>
      <w:spacing w:before="360"/>
      <w:ind w:left="1559" w:hanging="1559"/>
    </w:pPr>
    <w:rPr>
      <w:rFonts w:ascii="Arial" w:hAnsi="Arial" w:cs="Arial"/>
      <w:b/>
      <w:bCs/>
    </w:rPr>
  </w:style>
  <w:style w:type="character" w:customStyle="1" w:styleId="CharSchNo">
    <w:name w:val="CharSchNo"/>
    <w:rsid w:val="007D5C68"/>
    <w:rPr>
      <w:rFonts w:cs="Times New Roman"/>
    </w:rPr>
  </w:style>
  <w:style w:type="character" w:customStyle="1" w:styleId="CharSchText">
    <w:name w:val="CharSchText"/>
    <w:rsid w:val="007D5C68"/>
    <w:rPr>
      <w:rFonts w:cs="Times New Roman"/>
    </w:rPr>
  </w:style>
  <w:style w:type="paragraph" w:customStyle="1" w:styleId="IntroP1a">
    <w:name w:val="IntroP1(a)"/>
    <w:basedOn w:val="Normal"/>
    <w:rsid w:val="007D5C68"/>
    <w:pPr>
      <w:spacing w:before="60" w:line="260" w:lineRule="exact"/>
      <w:ind w:left="454" w:hanging="454"/>
      <w:jc w:val="both"/>
    </w:pPr>
  </w:style>
  <w:style w:type="character" w:customStyle="1" w:styleId="CharAmSchPTNo">
    <w:name w:val="CharAmSchPTNo"/>
    <w:rsid w:val="007D5C68"/>
    <w:rPr>
      <w:rFonts w:cs="Times New Roman"/>
    </w:rPr>
  </w:style>
  <w:style w:type="character" w:customStyle="1" w:styleId="CharAmSchPTText">
    <w:name w:val="CharAmSchPTText"/>
    <w:rsid w:val="007D5C68"/>
    <w:rPr>
      <w:rFonts w:cs="Times New Roman"/>
    </w:rPr>
  </w:style>
  <w:style w:type="paragraph" w:customStyle="1" w:styleId="Footerinfo0">
    <w:name w:val="Footerinfo"/>
    <w:basedOn w:val="Footer"/>
    <w:rsid w:val="007D5C68"/>
    <w:pPr>
      <w:spacing w:before="20"/>
    </w:pPr>
    <w:rPr>
      <w:sz w:val="12"/>
      <w:szCs w:val="12"/>
    </w:rPr>
  </w:style>
  <w:style w:type="paragraph" w:customStyle="1" w:styleId="FooterPageEven">
    <w:name w:val="FooterPageEven"/>
    <w:basedOn w:val="FooterPageOdd"/>
    <w:rsid w:val="007D5C68"/>
    <w:pPr>
      <w:jc w:val="left"/>
    </w:pPr>
  </w:style>
  <w:style w:type="paragraph" w:customStyle="1" w:styleId="FooterPageOdd">
    <w:name w:val="FooterPageOdd"/>
    <w:basedOn w:val="Footer"/>
    <w:rsid w:val="007D5C68"/>
    <w:pPr>
      <w:spacing w:before="20"/>
      <w:jc w:val="right"/>
    </w:pPr>
    <w:rPr>
      <w:i w:val="0"/>
      <w:iCs w:val="0"/>
      <w:sz w:val="22"/>
      <w:szCs w:val="22"/>
    </w:rPr>
  </w:style>
  <w:style w:type="paragraph" w:customStyle="1" w:styleId="FooterCitation">
    <w:name w:val="FooterCitation"/>
    <w:basedOn w:val="Footer"/>
    <w:rsid w:val="007D5C68"/>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7D5C68"/>
  </w:style>
  <w:style w:type="paragraph" w:customStyle="1" w:styleId="ScheduleHeading">
    <w:name w:val="Schedule Heading"/>
    <w:basedOn w:val="Normal"/>
    <w:next w:val="Normal"/>
    <w:rsid w:val="007D5C68"/>
    <w:pPr>
      <w:keepNext/>
      <w:keepLines/>
      <w:spacing w:before="360"/>
      <w:ind w:left="964" w:hanging="964"/>
    </w:pPr>
    <w:rPr>
      <w:rFonts w:ascii="Arial" w:hAnsi="Arial" w:cs="Arial"/>
      <w:b/>
      <w:bCs/>
    </w:rPr>
  </w:style>
  <w:style w:type="paragraph" w:customStyle="1" w:styleId="Schedulelist">
    <w:name w:val="Schedule list"/>
    <w:basedOn w:val="Normal"/>
    <w:rsid w:val="007D5C68"/>
    <w:pPr>
      <w:tabs>
        <w:tab w:val="right" w:pos="1985"/>
      </w:tabs>
      <w:spacing w:before="60" w:line="260" w:lineRule="exact"/>
      <w:ind w:left="454"/>
    </w:pPr>
  </w:style>
  <w:style w:type="paragraph" w:customStyle="1" w:styleId="Schedulepara">
    <w:name w:val="Schedule para"/>
    <w:basedOn w:val="Normal"/>
    <w:rsid w:val="007D5C68"/>
    <w:pPr>
      <w:tabs>
        <w:tab w:val="right" w:pos="567"/>
      </w:tabs>
      <w:spacing w:before="180" w:line="260" w:lineRule="exact"/>
      <w:ind w:left="964" w:hanging="964"/>
      <w:jc w:val="both"/>
    </w:pPr>
  </w:style>
  <w:style w:type="paragraph" w:customStyle="1" w:styleId="Schedulepart">
    <w:name w:val="Schedule part"/>
    <w:basedOn w:val="Normal"/>
    <w:rsid w:val="007D5C6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7D5C68"/>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7D5C68"/>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7D5C68"/>
  </w:style>
  <w:style w:type="paragraph" w:customStyle="1" w:styleId="SRNo">
    <w:name w:val="SRNo"/>
    <w:basedOn w:val="Normal"/>
    <w:next w:val="Normal"/>
    <w:rsid w:val="007D5C68"/>
    <w:pPr>
      <w:pBdr>
        <w:bottom w:val="single" w:sz="4" w:space="3" w:color="auto"/>
      </w:pBdr>
      <w:spacing w:before="480"/>
    </w:pPr>
    <w:rPr>
      <w:rFonts w:ascii="Arial" w:hAnsi="Arial" w:cs="Arial"/>
      <w:b/>
      <w:bCs/>
    </w:rPr>
  </w:style>
  <w:style w:type="paragraph" w:styleId="TableofAuthorities">
    <w:name w:val="table of authorities"/>
    <w:basedOn w:val="Normal"/>
    <w:next w:val="Normal"/>
    <w:semiHidden/>
    <w:rsid w:val="007D5C68"/>
    <w:pPr>
      <w:ind w:left="240" w:hanging="240"/>
    </w:pPr>
  </w:style>
  <w:style w:type="paragraph" w:styleId="TableofFigures">
    <w:name w:val="table of figures"/>
    <w:basedOn w:val="Normal"/>
    <w:next w:val="Normal"/>
    <w:semiHidden/>
    <w:rsid w:val="007D5C68"/>
    <w:pPr>
      <w:ind w:left="480" w:hanging="480"/>
    </w:pPr>
  </w:style>
  <w:style w:type="paragraph" w:customStyle="1" w:styleId="TableColHead">
    <w:name w:val="TableColHead"/>
    <w:basedOn w:val="Normal"/>
    <w:rsid w:val="007D5C68"/>
    <w:pPr>
      <w:keepNext/>
      <w:spacing w:before="120" w:after="60" w:line="200" w:lineRule="exact"/>
    </w:pPr>
    <w:rPr>
      <w:rFonts w:ascii="Arial" w:hAnsi="Arial" w:cs="Arial"/>
      <w:b/>
      <w:bCs/>
      <w:sz w:val="18"/>
      <w:szCs w:val="18"/>
    </w:rPr>
  </w:style>
  <w:style w:type="table" w:customStyle="1" w:styleId="TableGeneral">
    <w:name w:val="TableGeneral"/>
    <w:rsid w:val="007D5C68"/>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7D5C68"/>
    <w:pPr>
      <w:tabs>
        <w:tab w:val="right" w:pos="408"/>
      </w:tabs>
      <w:spacing w:after="60" w:line="240" w:lineRule="exact"/>
      <w:ind w:left="533" w:hanging="533"/>
    </w:pPr>
    <w:rPr>
      <w:sz w:val="22"/>
      <w:szCs w:val="22"/>
    </w:rPr>
  </w:style>
  <w:style w:type="paragraph" w:customStyle="1" w:styleId="TableP2i">
    <w:name w:val="TableP2(i)"/>
    <w:basedOn w:val="Normal"/>
    <w:rsid w:val="007D5C68"/>
    <w:pPr>
      <w:tabs>
        <w:tab w:val="right" w:pos="726"/>
      </w:tabs>
      <w:spacing w:after="60" w:line="240" w:lineRule="exact"/>
      <w:ind w:left="868" w:hanging="868"/>
    </w:pPr>
    <w:rPr>
      <w:sz w:val="22"/>
      <w:szCs w:val="22"/>
    </w:rPr>
  </w:style>
  <w:style w:type="paragraph" w:customStyle="1" w:styleId="TableText">
    <w:name w:val="TableText"/>
    <w:basedOn w:val="Normal"/>
    <w:rsid w:val="007D5C68"/>
    <w:pPr>
      <w:spacing w:before="60" w:after="60" w:line="240" w:lineRule="exact"/>
    </w:pPr>
    <w:rPr>
      <w:sz w:val="22"/>
      <w:szCs w:val="22"/>
    </w:rPr>
  </w:style>
  <w:style w:type="paragraph" w:styleId="TOAHeading">
    <w:name w:val="toa heading"/>
    <w:basedOn w:val="Normal"/>
    <w:next w:val="Normal"/>
    <w:semiHidden/>
    <w:rsid w:val="007D5C68"/>
    <w:pPr>
      <w:spacing w:before="120"/>
    </w:pPr>
    <w:rPr>
      <w:rFonts w:ascii="Arial" w:hAnsi="Arial" w:cs="Arial"/>
      <w:b/>
      <w:bCs/>
    </w:rPr>
  </w:style>
  <w:style w:type="paragraph" w:customStyle="1" w:styleId="TOC">
    <w:name w:val="TOC"/>
    <w:basedOn w:val="Normal"/>
    <w:next w:val="Normal"/>
    <w:rsid w:val="007D5C68"/>
    <w:pPr>
      <w:tabs>
        <w:tab w:val="right" w:pos="7088"/>
      </w:tabs>
      <w:spacing w:after="120"/>
    </w:pPr>
    <w:rPr>
      <w:rFonts w:ascii="Arial" w:hAnsi="Arial" w:cs="Arial"/>
      <w:sz w:val="20"/>
      <w:szCs w:val="20"/>
      <w:lang w:eastAsia="en-US"/>
    </w:rPr>
  </w:style>
  <w:style w:type="paragraph" w:styleId="TOC1">
    <w:name w:val="toc 1"/>
    <w:basedOn w:val="Normal"/>
    <w:next w:val="Normal"/>
    <w:autoRedefine/>
    <w:semiHidden/>
    <w:rsid w:val="007D5C68"/>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semiHidden/>
    <w:rsid w:val="007D5C68"/>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semiHidden/>
    <w:rsid w:val="007D5C68"/>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semiHidden/>
    <w:rsid w:val="007D5C68"/>
    <w:pPr>
      <w:keepNext/>
      <w:tabs>
        <w:tab w:val="right" w:pos="8278"/>
      </w:tabs>
      <w:spacing w:before="80"/>
      <w:ind w:left="1843" w:hanging="1843"/>
    </w:pPr>
    <w:rPr>
      <w:rFonts w:ascii="Arial" w:hAnsi="Arial" w:cs="Arial"/>
      <w:b/>
      <w:bCs/>
      <w:sz w:val="18"/>
      <w:szCs w:val="18"/>
      <w:lang w:eastAsia="en-US"/>
    </w:rPr>
  </w:style>
  <w:style w:type="paragraph" w:styleId="TOC5">
    <w:name w:val="toc 5"/>
    <w:basedOn w:val="Normal"/>
    <w:next w:val="Normal"/>
    <w:autoRedefine/>
    <w:semiHidden/>
    <w:rsid w:val="007D5C68"/>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semiHidden/>
    <w:rsid w:val="007D5C68"/>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semiHidden/>
    <w:rsid w:val="007D5C68"/>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semiHidden/>
    <w:rsid w:val="007D5C68"/>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semiHidden/>
    <w:rsid w:val="007D5C68"/>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rsid w:val="007D5C68"/>
    <w:pPr>
      <w:tabs>
        <w:tab w:val="right" w:pos="709"/>
      </w:tabs>
      <w:spacing w:before="60" w:line="260" w:lineRule="exact"/>
      <w:ind w:left="907" w:hanging="907"/>
      <w:jc w:val="both"/>
    </w:pPr>
  </w:style>
  <w:style w:type="paragraph" w:customStyle="1" w:styleId="IntroP3A">
    <w:name w:val="IntroP3(A)"/>
    <w:basedOn w:val="Normal"/>
    <w:rsid w:val="007D5C68"/>
    <w:pPr>
      <w:tabs>
        <w:tab w:val="right" w:pos="1276"/>
      </w:tabs>
      <w:spacing w:before="60" w:line="260" w:lineRule="exact"/>
      <w:ind w:left="1503" w:hanging="1503"/>
      <w:jc w:val="both"/>
    </w:pPr>
  </w:style>
  <w:style w:type="paragraph" w:customStyle="1" w:styleId="InstructorsNote">
    <w:name w:val="InstructorsNote"/>
    <w:basedOn w:val="Normal"/>
    <w:next w:val="Normal"/>
    <w:rsid w:val="007D5C68"/>
    <w:pPr>
      <w:spacing w:before="120"/>
      <w:ind w:left="958" w:hanging="958"/>
    </w:pPr>
    <w:rPr>
      <w:rFonts w:ascii="Arial" w:hAnsi="Arial" w:cs="Arial"/>
      <w:b/>
      <w:bCs/>
      <w:sz w:val="16"/>
      <w:szCs w:val="16"/>
      <w:lang w:eastAsia="en-US"/>
    </w:rPr>
  </w:style>
  <w:style w:type="paragraph" w:customStyle="1" w:styleId="ZA2">
    <w:name w:val="ZA2"/>
    <w:basedOn w:val="A2"/>
    <w:rsid w:val="007D5C68"/>
    <w:pPr>
      <w:keepNext/>
    </w:pPr>
  </w:style>
  <w:style w:type="paragraph" w:customStyle="1" w:styleId="ZA3">
    <w:name w:val="ZA3"/>
    <w:basedOn w:val="A3"/>
    <w:rsid w:val="007D5C68"/>
    <w:pPr>
      <w:keepNext/>
    </w:pPr>
  </w:style>
  <w:style w:type="paragraph" w:customStyle="1" w:styleId="ZA4">
    <w:name w:val="ZA4"/>
    <w:basedOn w:val="Normal"/>
    <w:next w:val="A4"/>
    <w:rsid w:val="007D5C68"/>
    <w:pPr>
      <w:keepNext/>
      <w:tabs>
        <w:tab w:val="right" w:pos="1247"/>
      </w:tabs>
      <w:spacing w:before="60" w:line="260" w:lineRule="exact"/>
      <w:ind w:left="1531" w:hanging="1531"/>
      <w:jc w:val="both"/>
    </w:pPr>
  </w:style>
  <w:style w:type="paragraph" w:customStyle="1" w:styleId="ZDD">
    <w:name w:val="ZDD"/>
    <w:aliases w:val="Dict Def"/>
    <w:basedOn w:val="DD"/>
    <w:rsid w:val="007D5C68"/>
    <w:pPr>
      <w:keepNext/>
    </w:pPr>
  </w:style>
  <w:style w:type="paragraph" w:customStyle="1" w:styleId="Zdefinition">
    <w:name w:val="Zdefinition"/>
    <w:basedOn w:val="definition"/>
    <w:rsid w:val="007D5C68"/>
    <w:pPr>
      <w:keepNext/>
    </w:pPr>
  </w:style>
  <w:style w:type="paragraph" w:customStyle="1" w:styleId="ZDP1">
    <w:name w:val="ZDP1"/>
    <w:basedOn w:val="DP1a"/>
    <w:rsid w:val="007D5C68"/>
    <w:pPr>
      <w:keepNext/>
    </w:pPr>
  </w:style>
  <w:style w:type="paragraph" w:customStyle="1" w:styleId="ZExampleBody">
    <w:name w:val="ZExample Body"/>
    <w:basedOn w:val="ExampleBody"/>
    <w:rsid w:val="007D5C68"/>
    <w:pPr>
      <w:keepNext/>
    </w:pPr>
  </w:style>
  <w:style w:type="paragraph" w:customStyle="1" w:styleId="ZNote">
    <w:name w:val="ZNote"/>
    <w:basedOn w:val="Note"/>
    <w:rsid w:val="007D5C68"/>
    <w:pPr>
      <w:keepNext/>
    </w:pPr>
  </w:style>
  <w:style w:type="paragraph" w:customStyle="1" w:styleId="ZP1">
    <w:name w:val="ZP1"/>
    <w:basedOn w:val="P1"/>
    <w:rsid w:val="007D5C68"/>
    <w:pPr>
      <w:keepNext/>
    </w:pPr>
  </w:style>
  <w:style w:type="paragraph" w:customStyle="1" w:styleId="ZP2">
    <w:name w:val="ZP2"/>
    <w:basedOn w:val="P2"/>
    <w:rsid w:val="007D5C68"/>
    <w:pPr>
      <w:keepNext/>
    </w:pPr>
  </w:style>
  <w:style w:type="paragraph" w:customStyle="1" w:styleId="ZP3">
    <w:name w:val="ZP3"/>
    <w:basedOn w:val="P3"/>
    <w:rsid w:val="007D5C68"/>
    <w:pPr>
      <w:keepNext/>
    </w:pPr>
  </w:style>
  <w:style w:type="paragraph" w:customStyle="1" w:styleId="ZR1">
    <w:name w:val="ZR1"/>
    <w:basedOn w:val="R1"/>
    <w:rsid w:val="007D5C68"/>
    <w:pPr>
      <w:keepNext/>
    </w:pPr>
  </w:style>
  <w:style w:type="paragraph" w:customStyle="1" w:styleId="ZR2">
    <w:name w:val="ZR2"/>
    <w:basedOn w:val="R2"/>
    <w:rsid w:val="007D5C68"/>
    <w:pPr>
      <w:keepNext/>
    </w:pPr>
  </w:style>
  <w:style w:type="paragraph" w:customStyle="1" w:styleId="ZRcN">
    <w:name w:val="ZRcN"/>
    <w:basedOn w:val="Rc"/>
    <w:rsid w:val="007D5C68"/>
    <w:pPr>
      <w:keepNext/>
    </w:pPr>
  </w:style>
  <w:style w:type="paragraph" w:customStyle="1" w:styleId="tablebody">
    <w:name w:val="table body"/>
    <w:basedOn w:val="Normal"/>
    <w:rsid w:val="007D5C68"/>
    <w:pPr>
      <w:keepLines/>
      <w:spacing w:after="60"/>
      <w:ind w:left="113" w:hanging="113"/>
    </w:pPr>
    <w:rPr>
      <w:sz w:val="16"/>
      <w:szCs w:val="16"/>
    </w:rPr>
  </w:style>
  <w:style w:type="table" w:customStyle="1" w:styleId="TableGrid10">
    <w:name w:val="Table Grid1"/>
    <w:rsid w:val="007D5C68"/>
    <w:tblPr>
      <w:tblCellMar>
        <w:top w:w="0" w:type="dxa"/>
        <w:left w:w="108" w:type="dxa"/>
        <w:bottom w:w="0" w:type="dxa"/>
        <w:right w:w="108" w:type="dxa"/>
      </w:tblCellMar>
    </w:tblPr>
  </w:style>
  <w:style w:type="paragraph" w:customStyle="1" w:styleId="CharCharCharCharCharChar">
    <w:name w:val="Char Char Char Char Char Char"/>
    <w:basedOn w:val="Normal"/>
    <w:rsid w:val="007D5C68"/>
    <w:pPr>
      <w:spacing w:after="160" w:line="240" w:lineRule="exact"/>
    </w:pPr>
    <w:rPr>
      <w:rFonts w:ascii="Verdana" w:hAnsi="Verdana" w:cs="Verdana"/>
      <w:sz w:val="20"/>
      <w:szCs w:val="20"/>
      <w:lang w:val="en-US" w:eastAsia="en-US"/>
    </w:rPr>
  </w:style>
  <w:style w:type="paragraph" w:customStyle="1" w:styleId="tableheader">
    <w:name w:val="table header"/>
    <w:basedOn w:val="Normal"/>
    <w:rsid w:val="007D5C68"/>
    <w:pPr>
      <w:keepLines/>
      <w:spacing w:before="60" w:after="60"/>
      <w:jc w:val="both"/>
    </w:pPr>
    <w:rPr>
      <w:rFonts w:ascii="Bookman Old Style" w:hAnsi="Bookman Old Style" w:cs="Bookman Old Style"/>
      <w:i/>
      <w:iCs/>
      <w:sz w:val="16"/>
      <w:szCs w:val="16"/>
    </w:rPr>
  </w:style>
  <w:style w:type="paragraph" w:customStyle="1" w:styleId="list1">
    <w:name w:val="list1"/>
    <w:basedOn w:val="Normal"/>
    <w:rsid w:val="007D5C68"/>
    <w:pPr>
      <w:keepLines/>
      <w:suppressAutoHyphens/>
      <w:spacing w:before="60" w:after="60"/>
      <w:ind w:left="567" w:hanging="567"/>
      <w:jc w:val="both"/>
    </w:pPr>
    <w:rPr>
      <w:sz w:val="20"/>
      <w:szCs w:val="20"/>
    </w:rPr>
  </w:style>
  <w:style w:type="paragraph" w:customStyle="1" w:styleId="list30">
    <w:name w:val="list3"/>
    <w:basedOn w:val="Normal"/>
    <w:rsid w:val="007D5C68"/>
    <w:pPr>
      <w:keepLines/>
      <w:suppressAutoHyphens/>
      <w:spacing w:after="120"/>
      <w:ind w:left="1701" w:hanging="567"/>
      <w:jc w:val="both"/>
    </w:pPr>
    <w:rPr>
      <w:sz w:val="20"/>
      <w:szCs w:val="20"/>
    </w:rPr>
  </w:style>
  <w:style w:type="paragraph" w:customStyle="1" w:styleId="list20">
    <w:name w:val="list2"/>
    <w:basedOn w:val="Normal"/>
    <w:rsid w:val="007D5C68"/>
    <w:pPr>
      <w:keepLines/>
      <w:suppressAutoHyphens/>
      <w:spacing w:after="120"/>
      <w:ind w:left="1134" w:hanging="567"/>
      <w:jc w:val="both"/>
    </w:pPr>
    <w:rPr>
      <w:sz w:val="20"/>
      <w:szCs w:val="20"/>
    </w:rPr>
  </w:style>
  <w:style w:type="paragraph" w:customStyle="1" w:styleId="list40">
    <w:name w:val="list4"/>
    <w:basedOn w:val="Normal"/>
    <w:rsid w:val="007D5C68"/>
    <w:pPr>
      <w:keepLines/>
      <w:suppressAutoHyphens/>
      <w:spacing w:after="120"/>
      <w:ind w:left="2268" w:hanging="567"/>
      <w:jc w:val="both"/>
    </w:pPr>
    <w:rPr>
      <w:sz w:val="20"/>
      <w:szCs w:val="20"/>
    </w:rPr>
  </w:style>
  <w:style w:type="paragraph" w:customStyle="1" w:styleId="Manufacturer">
    <w:name w:val="Manufacturer"/>
    <w:basedOn w:val="Normal"/>
    <w:rsid w:val="007D5C68"/>
    <w:pPr>
      <w:keepLines/>
      <w:suppressAutoHyphens/>
      <w:spacing w:after="120"/>
      <w:jc w:val="both"/>
    </w:pPr>
    <w:rPr>
      <w:sz w:val="16"/>
      <w:szCs w:val="16"/>
    </w:rPr>
  </w:style>
  <w:style w:type="paragraph" w:customStyle="1" w:styleId="Schedule">
    <w:name w:val="Schedule"/>
    <w:basedOn w:val="Normal"/>
    <w:rsid w:val="007D5C68"/>
    <w:pPr>
      <w:keepLines/>
      <w:suppressAutoHyphens/>
      <w:spacing w:after="120"/>
      <w:jc w:val="both"/>
    </w:pPr>
    <w:rPr>
      <w:sz w:val="16"/>
      <w:szCs w:val="16"/>
    </w:rPr>
  </w:style>
  <w:style w:type="paragraph" w:customStyle="1" w:styleId="list50">
    <w:name w:val="list5"/>
    <w:basedOn w:val="Normal"/>
    <w:rsid w:val="007D5C68"/>
    <w:pPr>
      <w:keepLines/>
      <w:suppressAutoHyphens/>
      <w:spacing w:after="120"/>
      <w:ind w:left="2835" w:hanging="567"/>
      <w:jc w:val="both"/>
    </w:pPr>
    <w:rPr>
      <w:sz w:val="20"/>
      <w:szCs w:val="20"/>
    </w:rPr>
  </w:style>
  <w:style w:type="paragraph" w:customStyle="1" w:styleId="Heading40">
    <w:name w:val="Heading4"/>
    <w:basedOn w:val="Normal"/>
    <w:rsid w:val="007D5C68"/>
    <w:pPr>
      <w:keepNext/>
      <w:keepLines/>
      <w:suppressAutoHyphens/>
      <w:spacing w:after="120"/>
      <w:jc w:val="center"/>
    </w:pPr>
    <w:rPr>
      <w:b/>
      <w:bCs/>
      <w:sz w:val="20"/>
      <w:szCs w:val="20"/>
    </w:rPr>
  </w:style>
  <w:style w:type="paragraph" w:customStyle="1" w:styleId="Heading50">
    <w:name w:val="Heading5"/>
    <w:basedOn w:val="Normal"/>
    <w:rsid w:val="007D5C68"/>
    <w:pPr>
      <w:keepNext/>
      <w:keepLines/>
      <w:suppressAutoHyphens/>
      <w:spacing w:after="120"/>
      <w:jc w:val="center"/>
    </w:pPr>
    <w:rPr>
      <w:i/>
      <w:iCs/>
      <w:sz w:val="20"/>
      <w:szCs w:val="20"/>
    </w:rPr>
  </w:style>
  <w:style w:type="paragraph" w:customStyle="1" w:styleId="Heading60">
    <w:name w:val="Heading6"/>
    <w:basedOn w:val="Normal"/>
    <w:rsid w:val="007D5C68"/>
    <w:pPr>
      <w:keepNext/>
      <w:keepLines/>
      <w:suppressAutoHyphens/>
      <w:spacing w:after="120"/>
      <w:jc w:val="both"/>
    </w:pPr>
    <w:rPr>
      <w:b/>
      <w:bCs/>
      <w:sz w:val="20"/>
      <w:szCs w:val="20"/>
    </w:rPr>
  </w:style>
  <w:style w:type="paragraph" w:customStyle="1" w:styleId="table-list1">
    <w:name w:val="table-list1"/>
    <w:basedOn w:val="list1"/>
    <w:rsid w:val="007D5C68"/>
    <w:pPr>
      <w:ind w:left="113" w:hanging="113"/>
    </w:pPr>
    <w:rPr>
      <w:sz w:val="16"/>
      <w:szCs w:val="16"/>
    </w:rPr>
  </w:style>
  <w:style w:type="paragraph" w:customStyle="1" w:styleId="table-list2">
    <w:name w:val="table-list2"/>
    <w:basedOn w:val="list20"/>
    <w:rsid w:val="007D5C68"/>
    <w:pPr>
      <w:ind w:left="226" w:hanging="113"/>
    </w:pPr>
    <w:rPr>
      <w:sz w:val="16"/>
      <w:szCs w:val="16"/>
    </w:rPr>
  </w:style>
  <w:style w:type="paragraph" w:customStyle="1" w:styleId="table-list3">
    <w:name w:val="table-list3"/>
    <w:basedOn w:val="list30"/>
    <w:rsid w:val="007D5C68"/>
    <w:pPr>
      <w:ind w:left="340" w:hanging="113"/>
    </w:pPr>
    <w:rPr>
      <w:sz w:val="16"/>
      <w:szCs w:val="16"/>
    </w:rPr>
  </w:style>
  <w:style w:type="paragraph" w:customStyle="1" w:styleId="table-list4">
    <w:name w:val="table-list4"/>
    <w:basedOn w:val="list40"/>
    <w:rsid w:val="007D5C68"/>
    <w:pPr>
      <w:ind w:left="453" w:hanging="113"/>
    </w:pPr>
    <w:rPr>
      <w:sz w:val="16"/>
      <w:szCs w:val="16"/>
    </w:rPr>
  </w:style>
  <w:style w:type="paragraph" w:customStyle="1" w:styleId="table-list5">
    <w:name w:val="table-list5"/>
    <w:basedOn w:val="list50"/>
    <w:rsid w:val="007D5C68"/>
    <w:pPr>
      <w:ind w:left="567" w:hanging="113"/>
    </w:pPr>
    <w:rPr>
      <w:sz w:val="16"/>
      <w:szCs w:val="16"/>
    </w:rPr>
  </w:style>
  <w:style w:type="paragraph" w:customStyle="1" w:styleId="list1-2">
    <w:name w:val="list1-2"/>
    <w:basedOn w:val="Normal"/>
    <w:rsid w:val="007D5C68"/>
    <w:pPr>
      <w:keepLines/>
      <w:tabs>
        <w:tab w:val="left" w:pos="567"/>
      </w:tabs>
      <w:suppressAutoHyphens/>
      <w:spacing w:before="60" w:after="60"/>
      <w:ind w:left="1134" w:hanging="1134"/>
      <w:jc w:val="both"/>
    </w:pPr>
    <w:rPr>
      <w:sz w:val="20"/>
      <w:szCs w:val="20"/>
    </w:rPr>
  </w:style>
  <w:style w:type="paragraph" w:customStyle="1" w:styleId="list1-2-3">
    <w:name w:val="list1-2-3"/>
    <w:basedOn w:val="Normal"/>
    <w:rsid w:val="007D5C68"/>
    <w:pPr>
      <w:keepLines/>
      <w:tabs>
        <w:tab w:val="left" w:pos="567"/>
        <w:tab w:val="left" w:pos="1134"/>
      </w:tabs>
      <w:suppressAutoHyphens/>
      <w:spacing w:before="60" w:after="60"/>
      <w:ind w:left="1701" w:hanging="1701"/>
      <w:jc w:val="both"/>
    </w:pPr>
    <w:rPr>
      <w:sz w:val="20"/>
      <w:szCs w:val="20"/>
    </w:rPr>
  </w:style>
  <w:style w:type="paragraph" w:customStyle="1" w:styleId="list1-2-3-4">
    <w:name w:val="list1-2-3-4"/>
    <w:basedOn w:val="Normal"/>
    <w:rsid w:val="007D5C68"/>
    <w:pPr>
      <w:keepLines/>
      <w:tabs>
        <w:tab w:val="left" w:pos="567"/>
        <w:tab w:val="left" w:pos="1134"/>
        <w:tab w:val="left" w:pos="1701"/>
      </w:tabs>
      <w:suppressAutoHyphens/>
      <w:spacing w:before="60" w:after="60"/>
      <w:ind w:left="2268" w:hanging="2268"/>
      <w:jc w:val="both"/>
    </w:pPr>
    <w:rPr>
      <w:sz w:val="20"/>
      <w:szCs w:val="20"/>
    </w:rPr>
  </w:style>
  <w:style w:type="paragraph" w:customStyle="1" w:styleId="list1-2-3-4-5">
    <w:name w:val="list1-2-3-4-5"/>
    <w:basedOn w:val="Normal"/>
    <w:rsid w:val="007D5C68"/>
    <w:pPr>
      <w:keepLines/>
      <w:tabs>
        <w:tab w:val="left" w:pos="567"/>
        <w:tab w:val="left" w:pos="1134"/>
        <w:tab w:val="left" w:pos="1701"/>
        <w:tab w:val="left" w:pos="2268"/>
      </w:tabs>
      <w:suppressAutoHyphens/>
      <w:spacing w:before="60" w:after="60"/>
      <w:ind w:left="2835" w:hanging="2835"/>
      <w:jc w:val="both"/>
    </w:pPr>
    <w:rPr>
      <w:sz w:val="20"/>
      <w:szCs w:val="20"/>
    </w:rPr>
  </w:style>
  <w:style w:type="paragraph" w:customStyle="1" w:styleId="table-list1-2">
    <w:name w:val="table-list1-2"/>
    <w:basedOn w:val="table-list1"/>
    <w:rsid w:val="007D5C68"/>
    <w:pPr>
      <w:tabs>
        <w:tab w:val="left" w:pos="113"/>
      </w:tabs>
      <w:ind w:left="227" w:hanging="227"/>
    </w:pPr>
  </w:style>
  <w:style w:type="paragraph" w:customStyle="1" w:styleId="blockquote1">
    <w:name w:val="blockquote1"/>
    <w:basedOn w:val="Normal"/>
    <w:rsid w:val="007D5C68"/>
    <w:pPr>
      <w:keepLines/>
      <w:suppressAutoHyphens/>
      <w:spacing w:after="120"/>
      <w:ind w:left="567"/>
      <w:jc w:val="both"/>
    </w:pPr>
    <w:rPr>
      <w:sz w:val="20"/>
      <w:szCs w:val="20"/>
    </w:rPr>
  </w:style>
  <w:style w:type="paragraph" w:customStyle="1" w:styleId="blockquote2">
    <w:name w:val="blockquote2"/>
    <w:basedOn w:val="Normal"/>
    <w:rsid w:val="007D5C68"/>
    <w:pPr>
      <w:keepLines/>
      <w:suppressAutoHyphens/>
      <w:spacing w:after="120"/>
      <w:ind w:left="1134"/>
      <w:jc w:val="both"/>
    </w:pPr>
    <w:rPr>
      <w:sz w:val="20"/>
      <w:szCs w:val="20"/>
    </w:rPr>
  </w:style>
  <w:style w:type="paragraph" w:customStyle="1" w:styleId="blockquote3">
    <w:name w:val="blockquote3"/>
    <w:basedOn w:val="Normal"/>
    <w:rsid w:val="007D5C68"/>
    <w:pPr>
      <w:keepLines/>
      <w:suppressAutoHyphens/>
      <w:spacing w:after="120"/>
      <w:ind w:left="1701"/>
      <w:jc w:val="both"/>
    </w:pPr>
    <w:rPr>
      <w:sz w:val="20"/>
      <w:szCs w:val="20"/>
    </w:rPr>
  </w:style>
  <w:style w:type="paragraph" w:customStyle="1" w:styleId="table-blockquote1">
    <w:name w:val="table-blockquote1"/>
    <w:basedOn w:val="tablebody"/>
    <w:rsid w:val="007D5C68"/>
    <w:pPr>
      <w:ind w:left="226"/>
    </w:pPr>
  </w:style>
  <w:style w:type="paragraph" w:customStyle="1" w:styleId="table-blockquote2">
    <w:name w:val="table-blockquote2"/>
    <w:basedOn w:val="tablebody"/>
    <w:rsid w:val="007D5C68"/>
    <w:pPr>
      <w:ind w:left="340"/>
    </w:pPr>
  </w:style>
  <w:style w:type="paragraph" w:customStyle="1" w:styleId="table-blockquote3">
    <w:name w:val="table-blockquote3"/>
    <w:basedOn w:val="tablebody"/>
    <w:rsid w:val="007D5C68"/>
    <w:pPr>
      <w:ind w:left="453"/>
    </w:pPr>
  </w:style>
  <w:style w:type="character" w:customStyle="1" w:styleId="A2SChar">
    <w:name w:val="A2S Char"/>
    <w:aliases w:val="Schedule Inst Amendment Char"/>
    <w:link w:val="A2S"/>
    <w:locked/>
    <w:rsid w:val="003C696C"/>
    <w:rPr>
      <w:rFonts w:cs="Times New Roman"/>
      <w:i/>
      <w:iCs/>
      <w:sz w:val="24"/>
      <w:szCs w:val="24"/>
      <w:lang w:val="en-AU"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3436C"/>
    <w:pPr>
      <w:spacing w:after="160" w:line="240" w:lineRule="exact"/>
    </w:pPr>
    <w:rPr>
      <w:rFonts w:ascii="Verdana" w:eastAsia="MS Mincho" w:hAnsi="Verdana" w:cs="Verdana"/>
      <w:sz w:val="20"/>
      <w:szCs w:val="20"/>
      <w:lang w:val="en-US" w:eastAsia="en-US"/>
    </w:rPr>
  </w:style>
  <w:style w:type="numbering" w:styleId="ArticleSection">
    <w:name w:val="Outline List 3"/>
    <w:basedOn w:val="NoList"/>
    <w:rsid w:val="00932683"/>
    <w:pPr>
      <w:numPr>
        <w:numId w:val="1"/>
      </w:numPr>
    </w:pPr>
  </w:style>
  <w:style w:type="numbering" w:styleId="111111">
    <w:name w:val="Outline List 2"/>
    <w:basedOn w:val="NoList"/>
    <w:rsid w:val="00932683"/>
    <w:pPr>
      <w:numPr>
        <w:numId w:val="2"/>
      </w:numPr>
    </w:pPr>
  </w:style>
  <w:style w:type="numbering" w:styleId="1ai">
    <w:name w:val="Outline List 1"/>
    <w:basedOn w:val="NoList"/>
    <w:rsid w:val="00932683"/>
    <w:pPr>
      <w:numPr>
        <w:numId w:val="3"/>
      </w:numPr>
    </w:pPr>
  </w:style>
  <w:style w:type="table" w:customStyle="1" w:styleId="TableGrid20">
    <w:name w:val="Table Grid2"/>
    <w:basedOn w:val="TableNormal"/>
    <w:next w:val="TableGrid"/>
    <w:rsid w:val="00960DFD"/>
    <w:tblPr>
      <w:tblInd w:w="0" w:type="dxa"/>
      <w:tblCellMar>
        <w:top w:w="0" w:type="dxa"/>
        <w:left w:w="108" w:type="dxa"/>
        <w:bottom w:w="0" w:type="dxa"/>
        <w:right w:w="108" w:type="dxa"/>
      </w:tblCellMar>
    </w:tblPr>
  </w:style>
  <w:style w:type="paragraph" w:customStyle="1" w:styleId="xl22">
    <w:name w:val="xl22"/>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eastAsia="en-US"/>
    </w:rPr>
  </w:style>
  <w:style w:type="paragraph" w:customStyle="1" w:styleId="xl23">
    <w:name w:val="xl23"/>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4">
    <w:name w:val="xl24"/>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5">
    <w:name w:val="xl25"/>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6">
    <w:name w:val="xl26"/>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eastAsia="en-US"/>
    </w:rPr>
  </w:style>
  <w:style w:type="paragraph" w:customStyle="1" w:styleId="xl27">
    <w:name w:val="xl27"/>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
    <w:name w:val="xl28"/>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9">
    <w:name w:val="xl29"/>
    <w:basedOn w:val="Normal"/>
    <w:rsid w:val="00C770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eastAsia="en-US"/>
    </w:rPr>
  </w:style>
  <w:style w:type="paragraph" w:customStyle="1" w:styleId="xl30">
    <w:name w:val="xl30"/>
    <w:basedOn w:val="Normal"/>
    <w:rsid w:val="00C7705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eastAsia="en-US"/>
    </w:rPr>
  </w:style>
  <w:style w:type="paragraph" w:customStyle="1" w:styleId="list1para">
    <w:name w:val="list1para"/>
    <w:basedOn w:val="list1"/>
    <w:rsid w:val="00C95799"/>
    <w:pPr>
      <w:suppressAutoHyphens w:val="0"/>
      <w:spacing w:after="120"/>
      <w:ind w:firstLine="0"/>
    </w:pPr>
    <w:rPr>
      <w:sz w:val="24"/>
      <w:szCs w:val="24"/>
    </w:rPr>
  </w:style>
  <w:style w:type="paragraph" w:customStyle="1" w:styleId="a1s0">
    <w:name w:val="a1s"/>
    <w:basedOn w:val="Normal"/>
    <w:rsid w:val="00C50690"/>
    <w:pPr>
      <w:spacing w:before="100" w:beforeAutospacing="1" w:after="100" w:afterAutospacing="1"/>
    </w:pPr>
    <w:rPr>
      <w:lang w:val="en-US" w:eastAsia="en-US"/>
    </w:rPr>
  </w:style>
  <w:style w:type="paragraph" w:customStyle="1" w:styleId="a2s0">
    <w:name w:val="a2s"/>
    <w:basedOn w:val="Normal"/>
    <w:rsid w:val="00C50690"/>
    <w:pPr>
      <w:spacing w:before="100" w:beforeAutospacing="1" w:after="100" w:afterAutospacing="1"/>
    </w:pPr>
    <w:rPr>
      <w:lang w:val="en-US" w:eastAsia="en-US"/>
    </w:rPr>
  </w:style>
  <w:style w:type="paragraph" w:customStyle="1" w:styleId="a3s0">
    <w:name w:val="a3s"/>
    <w:basedOn w:val="Normal"/>
    <w:rsid w:val="00C50690"/>
    <w:pPr>
      <w:spacing w:before="100" w:beforeAutospacing="1" w:after="100" w:afterAutospacing="1"/>
    </w:pPr>
    <w:rPr>
      <w:lang w:val="en-US" w:eastAsia="en-US"/>
    </w:rPr>
  </w:style>
  <w:style w:type="character" w:customStyle="1" w:styleId="CharChar6">
    <w:name w:val="Char Char6"/>
    <w:locked/>
    <w:rsid w:val="005063AB"/>
    <w:rPr>
      <w:rFonts w:ascii="Arial" w:hAnsi="Arial" w:cs="Times New Roman"/>
      <w:b/>
      <w:bCs/>
      <w:color w:val="000000"/>
      <w:sz w:val="28"/>
      <w:szCs w:val="28"/>
      <w:lang w:val="en-AU" w:eastAsia="x-none"/>
    </w:rPr>
  </w:style>
  <w:style w:type="character" w:customStyle="1" w:styleId="CharChar5">
    <w:name w:val="Char Char5"/>
    <w:locked/>
    <w:rsid w:val="005063AB"/>
    <w:rPr>
      <w:rFonts w:ascii="Arial" w:hAnsi="Arial" w:cs="Times New Roman"/>
      <w:bCs/>
      <w:color w:val="000000"/>
      <w:sz w:val="26"/>
      <w:szCs w:val="26"/>
      <w:lang w:val="en-AU" w:eastAsia="x-none"/>
    </w:rPr>
  </w:style>
  <w:style w:type="character" w:customStyle="1" w:styleId="CharChar4">
    <w:name w:val="Char Char4"/>
    <w:locked/>
    <w:rsid w:val="005063AB"/>
    <w:rPr>
      <w:rFonts w:ascii="Cambria" w:eastAsia="SimSun" w:hAnsi="Cambria" w:cs="Times New Roman"/>
      <w:b/>
      <w:bCs/>
      <w:color w:val="000000"/>
      <w:sz w:val="24"/>
    </w:rPr>
  </w:style>
  <w:style w:type="character" w:customStyle="1" w:styleId="CharChar3">
    <w:name w:val="Char Char3"/>
    <w:locked/>
    <w:rsid w:val="005063AB"/>
    <w:rPr>
      <w:rFonts w:ascii="Cambria" w:eastAsia="SimSun" w:hAnsi="Cambria" w:cs="Times New Roman"/>
      <w:b/>
      <w:bCs/>
      <w:i/>
      <w:iCs/>
      <w:color w:val="000000"/>
      <w:sz w:val="20"/>
    </w:rPr>
  </w:style>
  <w:style w:type="character" w:customStyle="1" w:styleId="CharChar2">
    <w:name w:val="Char Char2"/>
    <w:semiHidden/>
    <w:locked/>
    <w:rsid w:val="005063AB"/>
    <w:rPr>
      <w:rFonts w:ascii="Tahoma" w:hAnsi="Tahoma" w:cs="Tahoma"/>
      <w:sz w:val="16"/>
      <w:szCs w:val="16"/>
    </w:rPr>
  </w:style>
  <w:style w:type="paragraph" w:styleId="ListParagraph">
    <w:name w:val="List Paragraph"/>
    <w:basedOn w:val="Normal"/>
    <w:qFormat/>
    <w:rsid w:val="005063AB"/>
    <w:pPr>
      <w:spacing w:after="60"/>
      <w:ind w:left="720"/>
      <w:contextualSpacing/>
    </w:pPr>
    <w:rPr>
      <w:rFonts w:ascii="Arial" w:eastAsia="SimSun" w:hAnsi="Arial"/>
      <w:sz w:val="16"/>
      <w:szCs w:val="22"/>
      <w:lang w:eastAsia="zh-CN"/>
    </w:rPr>
  </w:style>
  <w:style w:type="character" w:customStyle="1" w:styleId="CharChar1">
    <w:name w:val="Char Char1"/>
    <w:locked/>
    <w:rsid w:val="005063AB"/>
    <w:rPr>
      <w:rFonts w:cs="Times New Roman"/>
    </w:rPr>
  </w:style>
  <w:style w:type="character" w:customStyle="1" w:styleId="CharChar">
    <w:name w:val="Char Char"/>
    <w:locked/>
    <w:rsid w:val="005063AB"/>
    <w:rPr>
      <w:rFonts w:cs="Times New Roman"/>
    </w:rPr>
  </w:style>
  <w:style w:type="table" w:customStyle="1" w:styleId="HeadingTable">
    <w:name w:val="HeadingTable"/>
    <w:basedOn w:val="TableGrid"/>
    <w:rsid w:val="005063AB"/>
    <w:rPr>
      <w:rFonts w:ascii="Calibri" w:eastAsia="SimSun" w:hAnsi="Calibri"/>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5063AB"/>
    <w:pPr>
      <w:keepNext/>
      <w:spacing w:after="60"/>
      <w:ind w:left="340"/>
    </w:pPr>
    <w:rPr>
      <w:rFonts w:ascii="Arial" w:eastAsia="SimSun" w:hAnsi="Arial"/>
      <w:b/>
      <w:szCs w:val="22"/>
      <w:lang w:eastAsia="zh-CN"/>
    </w:rPr>
  </w:style>
  <w:style w:type="paragraph" w:customStyle="1" w:styleId="paralabel-ATCLevel4">
    <w:name w:val="paralabel-ATCLevel4"/>
    <w:basedOn w:val="Normal"/>
    <w:qFormat/>
    <w:rsid w:val="005063AB"/>
    <w:pPr>
      <w:keepNext/>
      <w:spacing w:after="60" w:line="240" w:lineRule="exact"/>
      <w:ind w:left="567"/>
    </w:pPr>
    <w:rPr>
      <w:rFonts w:ascii="Arial" w:eastAsia="SimSun" w:hAnsi="Arial"/>
      <w:b/>
      <w:i/>
      <w:szCs w:val="22"/>
      <w:lang w:eastAsia="zh-CN"/>
    </w:rPr>
  </w:style>
  <w:style w:type="paragraph" w:customStyle="1" w:styleId="paralabel-DrugName">
    <w:name w:val="paralabel-DrugName"/>
    <w:basedOn w:val="Normal"/>
    <w:qFormat/>
    <w:rsid w:val="005063AB"/>
    <w:pPr>
      <w:keepNext/>
      <w:spacing w:before="160" w:after="60"/>
      <w:ind w:left="794"/>
    </w:pPr>
    <w:rPr>
      <w:rFonts w:ascii="Arial" w:eastAsia="SimSun" w:hAnsi="Arial"/>
      <w:b/>
      <w:sz w:val="18"/>
      <w:szCs w:val="22"/>
      <w:lang w:eastAsia="zh-CN"/>
    </w:rPr>
  </w:style>
  <w:style w:type="table" w:customStyle="1" w:styleId="Table-DrugItem">
    <w:name w:val="Table-DrugItem"/>
    <w:basedOn w:val="TableNormal"/>
    <w:rsid w:val="005063AB"/>
    <w:rPr>
      <w:rFonts w:ascii="Calibri" w:eastAsia="SimSun" w:hAnsi="Calibr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rugItemRestriction">
    <w:name w:val="Table-DrugItemRestriction"/>
    <w:basedOn w:val="TableNormal"/>
    <w:rsid w:val="005063AB"/>
    <w:rPr>
      <w:rFonts w:ascii="Calibri" w:eastAsia="SimSun" w:hAnsi="Calibri"/>
      <w:b/>
      <w: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label-Note">
    <w:name w:val="paralabel-Note"/>
    <w:basedOn w:val="Normal"/>
    <w:link w:val="paralabel-NoteChar"/>
    <w:qFormat/>
    <w:rsid w:val="005063AB"/>
    <w:pPr>
      <w:keepNext/>
      <w:spacing w:after="60"/>
      <w:ind w:left="794"/>
    </w:pPr>
    <w:rPr>
      <w:rFonts w:ascii="Arial" w:eastAsia="SimSun" w:hAnsi="Arial"/>
      <w:b/>
      <w:sz w:val="18"/>
      <w:szCs w:val="22"/>
      <w:u w:val="single"/>
      <w:lang w:eastAsia="zh-CN"/>
    </w:rPr>
  </w:style>
  <w:style w:type="paragraph" w:customStyle="1" w:styleId="paralabel-NoteText">
    <w:name w:val="paralabel-NoteText"/>
    <w:basedOn w:val="Normal"/>
    <w:qFormat/>
    <w:rsid w:val="005063AB"/>
    <w:pPr>
      <w:spacing w:after="80"/>
      <w:ind w:left="794"/>
    </w:pPr>
    <w:rPr>
      <w:rFonts w:ascii="Arial" w:eastAsia="SimSun" w:hAnsi="Arial"/>
      <w:sz w:val="16"/>
      <w:szCs w:val="22"/>
      <w:lang w:eastAsia="zh-CN"/>
    </w:rPr>
  </w:style>
  <w:style w:type="paragraph" w:customStyle="1" w:styleId="paralabel-NoteTextBold">
    <w:name w:val="paralabel-NoteTextBold"/>
    <w:basedOn w:val="Normal"/>
    <w:qFormat/>
    <w:rsid w:val="005063AB"/>
    <w:pPr>
      <w:keepNext/>
      <w:spacing w:after="60"/>
      <w:ind w:left="794"/>
    </w:pPr>
    <w:rPr>
      <w:rFonts w:ascii="Arial" w:eastAsia="SimSun" w:hAnsi="Arial"/>
      <w:b/>
      <w:bCs/>
      <w:i/>
      <w:iCs/>
      <w:sz w:val="16"/>
      <w:szCs w:val="22"/>
      <w:lang w:eastAsia="zh-CN"/>
    </w:rPr>
  </w:style>
  <w:style w:type="paragraph" w:customStyle="1" w:styleId="paralabel-Restriction">
    <w:name w:val="paralabel-Restriction"/>
    <w:basedOn w:val="Normal"/>
    <w:qFormat/>
    <w:rsid w:val="005063AB"/>
    <w:pPr>
      <w:keepNext/>
      <w:spacing w:after="60"/>
      <w:ind w:left="794"/>
    </w:pPr>
    <w:rPr>
      <w:rFonts w:ascii="Arial" w:eastAsia="SimSun" w:hAnsi="Arial"/>
      <w:b/>
      <w:sz w:val="18"/>
      <w:szCs w:val="22"/>
      <w:u w:val="single"/>
      <w:lang w:eastAsia="zh-CN"/>
    </w:rPr>
  </w:style>
  <w:style w:type="table" w:customStyle="1" w:styleId="Style1">
    <w:name w:val="Style1"/>
    <w:basedOn w:val="TableNormal"/>
    <w:rsid w:val="005063AB"/>
    <w:rPr>
      <w:rFonts w:ascii="Calibri" w:eastAsia="SimSun" w:hAnsi="Calibri"/>
    </w:rPr>
    <w:tblPr>
      <w:tblInd w:w="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CellMar>
        <w:top w:w="0" w:type="dxa"/>
        <w:left w:w="108" w:type="dxa"/>
        <w:bottom w:w="0" w:type="dxa"/>
        <w:right w:w="108" w:type="dxa"/>
      </w:tblCellMar>
    </w:tblPr>
  </w:style>
  <w:style w:type="paragraph" w:customStyle="1" w:styleId="TableCell-Name">
    <w:name w:val="TableCell-Name"/>
    <w:basedOn w:val="Normal"/>
    <w:qFormat/>
    <w:rsid w:val="005063AB"/>
    <w:pPr>
      <w:spacing w:after="60"/>
      <w:ind w:left="113" w:hanging="113"/>
    </w:pPr>
    <w:rPr>
      <w:rFonts w:ascii="Arial" w:eastAsia="SimSun" w:hAnsi="Arial"/>
      <w:sz w:val="16"/>
      <w:szCs w:val="22"/>
      <w:lang w:eastAsia="zh-CN"/>
    </w:rPr>
  </w:style>
  <w:style w:type="paragraph" w:customStyle="1" w:styleId="paralabel-FormAndStrength">
    <w:name w:val="paralabel-FormAndStrength"/>
    <w:basedOn w:val="Normal"/>
    <w:qFormat/>
    <w:rsid w:val="005063AB"/>
    <w:pPr>
      <w:spacing w:after="60"/>
      <w:ind w:left="113" w:hanging="113"/>
    </w:pPr>
    <w:rPr>
      <w:rFonts w:ascii="Arial" w:eastAsia="SimSun" w:hAnsi="Arial"/>
      <w:sz w:val="16"/>
      <w:szCs w:val="22"/>
      <w:lang w:eastAsia="zh-CN"/>
    </w:rPr>
  </w:style>
  <w:style w:type="paragraph" w:customStyle="1" w:styleId="paralabel-DrugNameRestriction">
    <w:name w:val="paralabel-DrugNameRestriction"/>
    <w:basedOn w:val="Normal"/>
    <w:qFormat/>
    <w:rsid w:val="005063AB"/>
    <w:pPr>
      <w:spacing w:after="60"/>
      <w:ind w:left="794"/>
    </w:pPr>
    <w:rPr>
      <w:rFonts w:ascii="Arial" w:eastAsia="SimSun" w:hAnsi="Arial"/>
      <w:b/>
      <w:bCs/>
      <w:i/>
      <w:iCs/>
      <w:sz w:val="18"/>
      <w:szCs w:val="22"/>
      <w:lang w:eastAsia="zh-CN"/>
    </w:rPr>
  </w:style>
  <w:style w:type="paragraph" w:customStyle="1" w:styleId="paralabel-ATCLevel2">
    <w:name w:val="paralabel-ATCLevel2"/>
    <w:basedOn w:val="Normal"/>
    <w:qFormat/>
    <w:rsid w:val="005063AB"/>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Cs w:val="18"/>
      <w:lang w:eastAsia="zh-CN"/>
    </w:rPr>
  </w:style>
  <w:style w:type="paragraph" w:customStyle="1" w:styleId="paralabel-DrugItemCode">
    <w:name w:val="paralabel-DrugItemCode"/>
    <w:basedOn w:val="paralabel-Note"/>
    <w:link w:val="paralabel-DrugItemCodeChar"/>
    <w:qFormat/>
    <w:rsid w:val="005063AB"/>
    <w:pPr>
      <w:ind w:left="0"/>
    </w:pPr>
    <w:rPr>
      <w:b w:val="0"/>
      <w:u w:val="none"/>
    </w:rPr>
  </w:style>
  <w:style w:type="paragraph" w:customStyle="1" w:styleId="paralabel-MaxQuantity">
    <w:name w:val="paralabel-MaxQuantity"/>
    <w:basedOn w:val="Normal"/>
    <w:qFormat/>
    <w:rsid w:val="005063AB"/>
    <w:pPr>
      <w:spacing w:after="60"/>
      <w:jc w:val="center"/>
    </w:pPr>
    <w:rPr>
      <w:rFonts w:ascii="Arial" w:eastAsia="SimSun" w:hAnsi="Arial"/>
      <w:sz w:val="16"/>
      <w:szCs w:val="22"/>
      <w:lang w:eastAsia="zh-CN"/>
    </w:rPr>
  </w:style>
  <w:style w:type="paragraph" w:customStyle="1" w:styleId="paralabel-NumberOfRepeats">
    <w:name w:val="paralabel-NumberOfRepeats"/>
    <w:basedOn w:val="Normal"/>
    <w:qFormat/>
    <w:rsid w:val="005063AB"/>
    <w:pPr>
      <w:spacing w:after="60"/>
      <w:jc w:val="center"/>
    </w:pPr>
    <w:rPr>
      <w:rFonts w:ascii="Arial" w:eastAsia="SimSun" w:hAnsi="Arial"/>
      <w:sz w:val="16"/>
      <w:szCs w:val="22"/>
      <w:lang w:eastAsia="zh-CN"/>
    </w:rPr>
  </w:style>
  <w:style w:type="paragraph" w:customStyle="1" w:styleId="paralabel-BrandPricePremium">
    <w:name w:val="paralabel-BrandPricePremium"/>
    <w:basedOn w:val="Normal"/>
    <w:qFormat/>
    <w:rsid w:val="005063AB"/>
    <w:pPr>
      <w:spacing w:after="60"/>
      <w:jc w:val="center"/>
    </w:pPr>
    <w:rPr>
      <w:rFonts w:ascii="Arial" w:eastAsia="SimSun" w:hAnsi="Arial"/>
      <w:sz w:val="16"/>
      <w:szCs w:val="22"/>
      <w:lang w:eastAsia="zh-CN"/>
    </w:rPr>
  </w:style>
  <w:style w:type="paragraph" w:customStyle="1" w:styleId="paralabel-DispensedPriceMaxQuantity">
    <w:name w:val="paralabel-DispensedPriceMaxQuantity"/>
    <w:basedOn w:val="Normal"/>
    <w:qFormat/>
    <w:rsid w:val="005063AB"/>
    <w:pPr>
      <w:spacing w:after="60"/>
      <w:jc w:val="right"/>
    </w:pPr>
    <w:rPr>
      <w:rFonts w:ascii="Arial" w:eastAsia="SimSun" w:hAnsi="Arial"/>
      <w:sz w:val="16"/>
      <w:szCs w:val="22"/>
      <w:lang w:eastAsia="zh-CN"/>
    </w:rPr>
  </w:style>
  <w:style w:type="paragraph" w:customStyle="1" w:styleId="paralabel-MRVSN">
    <w:name w:val="paralabel-MRVSN"/>
    <w:basedOn w:val="Normal"/>
    <w:qFormat/>
    <w:rsid w:val="005063AB"/>
    <w:pPr>
      <w:spacing w:after="60"/>
      <w:jc w:val="center"/>
    </w:pPr>
    <w:rPr>
      <w:rFonts w:ascii="Arial" w:eastAsia="SimSun" w:hAnsi="Arial"/>
      <w:sz w:val="16"/>
      <w:szCs w:val="22"/>
      <w:lang w:eastAsia="zh-CN"/>
    </w:rPr>
  </w:style>
  <w:style w:type="paragraph" w:customStyle="1" w:styleId="paralabel-BrandName">
    <w:name w:val="paralabel-BrandName"/>
    <w:basedOn w:val="Normal"/>
    <w:qFormat/>
    <w:rsid w:val="005063AB"/>
    <w:pPr>
      <w:spacing w:after="60"/>
      <w:ind w:left="170" w:hanging="170"/>
    </w:pPr>
    <w:rPr>
      <w:rFonts w:ascii="Arial" w:eastAsia="SimSun" w:hAnsi="Arial"/>
      <w:sz w:val="16"/>
      <w:szCs w:val="22"/>
      <w:lang w:eastAsia="zh-CN"/>
    </w:rPr>
  </w:style>
  <w:style w:type="paragraph" w:customStyle="1" w:styleId="paralabel-ManufacName">
    <w:name w:val="paralabel-ManufacName"/>
    <w:basedOn w:val="Normal"/>
    <w:qFormat/>
    <w:rsid w:val="005063AB"/>
    <w:pPr>
      <w:spacing w:after="60"/>
    </w:pPr>
    <w:rPr>
      <w:rFonts w:ascii="Arial" w:eastAsia="SimSun" w:hAnsi="Arial"/>
      <w:sz w:val="18"/>
      <w:szCs w:val="22"/>
      <w:lang w:eastAsia="zh-CN"/>
    </w:rPr>
  </w:style>
  <w:style w:type="paragraph" w:customStyle="1" w:styleId="paralabel-Bioequivalent">
    <w:name w:val="paralabel-Bioequivalent"/>
    <w:basedOn w:val="Normal"/>
    <w:qFormat/>
    <w:rsid w:val="005063AB"/>
    <w:pPr>
      <w:spacing w:after="60"/>
      <w:jc w:val="right"/>
    </w:pPr>
    <w:rPr>
      <w:rFonts w:ascii="Arial" w:eastAsia="SimSun" w:hAnsi="Arial"/>
      <w:sz w:val="18"/>
      <w:szCs w:val="22"/>
      <w:vertAlign w:val="superscript"/>
      <w:lang w:eastAsia="zh-CN"/>
    </w:rPr>
  </w:style>
  <w:style w:type="paragraph" w:customStyle="1" w:styleId="paralabel-ATCLevel1">
    <w:name w:val="paralabel-ATCLevel1"/>
    <w:basedOn w:val="Normal"/>
    <w:qFormat/>
    <w:rsid w:val="005063AB"/>
    <w:pPr>
      <w:pageBreakBefore/>
      <w:spacing w:after="60"/>
    </w:pPr>
    <w:rPr>
      <w:rFonts w:ascii="Arial" w:eastAsia="SimSun" w:hAnsi="Arial"/>
      <w:b/>
      <w:sz w:val="44"/>
      <w:szCs w:val="44"/>
      <w:lang w:eastAsia="zh-CN"/>
    </w:rPr>
  </w:style>
  <w:style w:type="paragraph" w:customStyle="1" w:styleId="inlinelabel-Nurse">
    <w:name w:val="inlinelabel-Nurse"/>
    <w:basedOn w:val="Normal"/>
    <w:link w:val="inlinelabel-NurseChar"/>
    <w:qFormat/>
    <w:rsid w:val="005063AB"/>
    <w:pPr>
      <w:spacing w:after="60"/>
      <w:ind w:left="113"/>
    </w:pPr>
    <w:rPr>
      <w:rFonts w:ascii="Arial" w:eastAsia="SimSun" w:hAnsi="Arial"/>
      <w:i/>
      <w:sz w:val="14"/>
      <w:szCs w:val="22"/>
      <w:lang w:eastAsia="zh-CN"/>
    </w:rPr>
  </w:style>
  <w:style w:type="character" w:customStyle="1" w:styleId="paralabel-NoteChar">
    <w:name w:val="paralabel-Note Char"/>
    <w:link w:val="paralabel-Note"/>
    <w:locked/>
    <w:rsid w:val="005063AB"/>
    <w:rPr>
      <w:rFonts w:ascii="Arial" w:eastAsia="SimSun" w:hAnsi="Arial"/>
      <w:b/>
      <w:sz w:val="18"/>
      <w:szCs w:val="22"/>
      <w:u w:val="single"/>
      <w:lang w:val="en-AU" w:eastAsia="zh-CN" w:bidi="ar-SA"/>
    </w:rPr>
  </w:style>
  <w:style w:type="character" w:customStyle="1" w:styleId="paralabel-DrugItemCodeChar">
    <w:name w:val="paralabel-DrugItemCode Char"/>
    <w:basedOn w:val="paralabel-NoteChar"/>
    <w:link w:val="paralabel-DrugItemCode"/>
    <w:locked/>
    <w:rsid w:val="005063AB"/>
    <w:rPr>
      <w:rFonts w:ascii="Arial" w:eastAsia="SimSun" w:hAnsi="Arial"/>
      <w:b/>
      <w:sz w:val="18"/>
      <w:szCs w:val="22"/>
      <w:u w:val="single"/>
      <w:lang w:val="en-AU" w:eastAsia="zh-CN" w:bidi="ar-SA"/>
    </w:rPr>
  </w:style>
  <w:style w:type="character" w:customStyle="1" w:styleId="inlinelabel-NurseChar">
    <w:name w:val="inlinelabel-Nurse Char"/>
    <w:link w:val="inlinelabel-Nurse"/>
    <w:locked/>
    <w:rsid w:val="005063AB"/>
    <w:rPr>
      <w:rFonts w:ascii="Arial" w:eastAsia="SimSun" w:hAnsi="Arial"/>
      <w:i/>
      <w:sz w:val="14"/>
      <w:szCs w:val="22"/>
      <w:lang w:val="en-AU" w:eastAsia="zh-CN" w:bidi="ar-SA"/>
    </w:rPr>
  </w:style>
  <w:style w:type="paragraph" w:customStyle="1" w:styleId="paralabel-LineBreak">
    <w:name w:val="paralabel-LineBreak"/>
    <w:basedOn w:val="Normal"/>
    <w:qFormat/>
    <w:rsid w:val="005063AB"/>
    <w:pPr>
      <w:spacing w:after="60"/>
      <w:ind w:left="794"/>
    </w:pPr>
    <w:rPr>
      <w:rFonts w:ascii="Arial" w:eastAsia="SimSun" w:hAnsi="Arial"/>
      <w:sz w:val="16"/>
      <w:szCs w:val="22"/>
      <w:u w:val="single"/>
      <w:lang w:eastAsia="zh-CN"/>
    </w:rPr>
  </w:style>
  <w:style w:type="paragraph" w:customStyle="1" w:styleId="inlinelabel-Midwife">
    <w:name w:val="inlinelabel-Midwife"/>
    <w:basedOn w:val="Normal"/>
    <w:link w:val="inlinelabel-MidwifeChar"/>
    <w:qFormat/>
    <w:rsid w:val="005063AB"/>
    <w:pPr>
      <w:spacing w:after="60"/>
      <w:ind w:left="113"/>
    </w:pPr>
    <w:rPr>
      <w:rFonts w:ascii="Arial" w:eastAsia="SimSun" w:hAnsi="Arial"/>
      <w:i/>
      <w:sz w:val="14"/>
      <w:szCs w:val="22"/>
      <w:lang w:eastAsia="zh-CN"/>
    </w:rPr>
  </w:style>
  <w:style w:type="character" w:customStyle="1" w:styleId="inlinelabel-MidwifeChar">
    <w:name w:val="inlinelabel-Midwife Char"/>
    <w:link w:val="inlinelabel-Midwife"/>
    <w:locked/>
    <w:rsid w:val="005063AB"/>
    <w:rPr>
      <w:rFonts w:ascii="Arial" w:eastAsia="SimSun" w:hAnsi="Arial"/>
      <w:i/>
      <w:sz w:val="14"/>
      <w:szCs w:val="22"/>
      <w:lang w:val="en-AU" w:eastAsia="zh-CN" w:bidi="ar-SA"/>
    </w:rPr>
  </w:style>
  <w:style w:type="table" w:customStyle="1" w:styleId="Table-Item">
    <w:name w:val="Table-Item"/>
    <w:basedOn w:val="TableNormal"/>
    <w:rsid w:val="005063AB"/>
    <w:rPr>
      <w:rFonts w:ascii="Calibri" w:eastAsia="SimSun" w:hAnsi="Calibri"/>
    </w:rPr>
    <w:tblPr>
      <w:tblInd w:w="0" w:type="dxa"/>
      <w:tblCellMar>
        <w:top w:w="0" w:type="dxa"/>
        <w:left w:w="108" w:type="dxa"/>
        <w:bottom w:w="0" w:type="dxa"/>
        <w:right w:w="108" w:type="dxa"/>
      </w:tblCellMar>
    </w:tblPr>
  </w:style>
  <w:style w:type="paragraph" w:customStyle="1" w:styleId="paralabel-Address">
    <w:name w:val="paralabel-Address"/>
    <w:basedOn w:val="Normal"/>
    <w:qFormat/>
    <w:rsid w:val="005063AB"/>
    <w:pPr>
      <w:spacing w:after="60"/>
    </w:pPr>
    <w:rPr>
      <w:rFonts w:ascii="Arial" w:eastAsia="SimSun" w:hAnsi="Arial"/>
      <w:b/>
      <w:sz w:val="26"/>
      <w:szCs w:val="22"/>
      <w:lang w:eastAsia="zh-CN"/>
    </w:rPr>
  </w:style>
  <w:style w:type="table" w:customStyle="1" w:styleId="Table-LI-schedule-1">
    <w:name w:val="Table-LI-schedule-1"/>
    <w:basedOn w:val="TableNormal"/>
    <w:rsid w:val="005063AB"/>
    <w:pPr>
      <w:spacing w:before="60" w:after="60"/>
    </w:pPr>
    <w:rPr>
      <w:rFonts w:ascii="Arial" w:hAnsi="Arial" w:cs="Arial"/>
      <w:sz w:val="16"/>
      <w:szCs w:val="1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blStylePr w:type="firstRow">
      <w:rPr>
        <w:rFonts w:ascii="Arial" w:eastAsia="Times New Roman" w:hAnsi="Arial" w:cs="Arial"/>
        <w:b/>
        <w:sz w:val="20"/>
        <w:szCs w:val="20"/>
      </w:rPr>
    </w:tblStylePr>
  </w:style>
  <w:style w:type="paragraph" w:customStyle="1" w:styleId="Default">
    <w:name w:val="Default"/>
    <w:rsid w:val="0016224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85B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3B4"/>
    <w:rPr>
      <w:sz w:val="24"/>
      <w:szCs w:val="24"/>
    </w:rPr>
  </w:style>
  <w:style w:type="paragraph" w:styleId="Heading1">
    <w:name w:val="heading 1"/>
    <w:basedOn w:val="Normal"/>
    <w:next w:val="Normal"/>
    <w:link w:val="Heading1Char"/>
    <w:qFormat/>
    <w:rsid w:val="007D5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5C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5C68"/>
    <w:pPr>
      <w:keepNext/>
      <w:spacing w:before="240" w:after="60"/>
      <w:outlineLvl w:val="3"/>
    </w:pPr>
    <w:rPr>
      <w:b/>
      <w:bCs/>
      <w:sz w:val="28"/>
      <w:szCs w:val="28"/>
    </w:rPr>
  </w:style>
  <w:style w:type="paragraph" w:styleId="Heading5">
    <w:name w:val="heading 5"/>
    <w:basedOn w:val="Normal"/>
    <w:next w:val="Normal"/>
    <w:link w:val="Heading5Char"/>
    <w:qFormat/>
    <w:rsid w:val="007D5C68"/>
    <w:pPr>
      <w:spacing w:before="240" w:after="60"/>
      <w:outlineLvl w:val="4"/>
    </w:pPr>
    <w:rPr>
      <w:b/>
      <w:bCs/>
      <w:i/>
      <w:iCs/>
      <w:sz w:val="26"/>
      <w:szCs w:val="26"/>
    </w:rPr>
  </w:style>
  <w:style w:type="paragraph" w:styleId="Heading6">
    <w:name w:val="heading 6"/>
    <w:basedOn w:val="Normal"/>
    <w:next w:val="Normal"/>
    <w:link w:val="Heading6Char"/>
    <w:qFormat/>
    <w:rsid w:val="007D5C68"/>
    <w:pPr>
      <w:spacing w:before="240" w:after="60"/>
      <w:outlineLvl w:val="5"/>
    </w:pPr>
    <w:rPr>
      <w:b/>
      <w:bCs/>
      <w:sz w:val="22"/>
      <w:szCs w:val="22"/>
    </w:rPr>
  </w:style>
  <w:style w:type="paragraph" w:styleId="Heading7">
    <w:name w:val="heading 7"/>
    <w:basedOn w:val="Normal"/>
    <w:next w:val="Normal"/>
    <w:link w:val="Heading7Char"/>
    <w:qFormat/>
    <w:rsid w:val="007D5C68"/>
    <w:pPr>
      <w:spacing w:before="240" w:after="60"/>
      <w:outlineLvl w:val="6"/>
    </w:pPr>
  </w:style>
  <w:style w:type="paragraph" w:styleId="Heading8">
    <w:name w:val="heading 8"/>
    <w:basedOn w:val="Normal"/>
    <w:next w:val="Normal"/>
    <w:link w:val="Heading8Char"/>
    <w:qFormat/>
    <w:rsid w:val="007D5C68"/>
    <w:pPr>
      <w:spacing w:before="240" w:after="60"/>
      <w:outlineLvl w:val="7"/>
    </w:pPr>
    <w:rPr>
      <w:i/>
      <w:iCs/>
    </w:rPr>
  </w:style>
  <w:style w:type="paragraph" w:styleId="Heading9">
    <w:name w:val="heading 9"/>
    <w:basedOn w:val="Normal"/>
    <w:next w:val="Normal"/>
    <w:link w:val="Heading9Char"/>
    <w:qFormat/>
    <w:rsid w:val="007D5C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HeaderBoldEven">
    <w:name w:val="HeaderBoldEven"/>
    <w:basedOn w:val="Normal"/>
    <w:rsid w:val="007D5C68"/>
    <w:pPr>
      <w:spacing w:before="120" w:after="60"/>
    </w:pPr>
    <w:rPr>
      <w:rFonts w:ascii="Arial" w:hAnsi="Arial" w:cs="Arial"/>
      <w:b/>
      <w:bCs/>
      <w:sz w:val="20"/>
      <w:szCs w:val="20"/>
    </w:rPr>
  </w:style>
  <w:style w:type="paragraph" w:customStyle="1" w:styleId="HeaderBoldOdd">
    <w:name w:val="HeaderBoldOdd"/>
    <w:basedOn w:val="Normal"/>
    <w:rsid w:val="007D5C68"/>
    <w:pPr>
      <w:spacing w:before="120" w:after="60"/>
      <w:jc w:val="right"/>
    </w:pPr>
    <w:rPr>
      <w:rFonts w:ascii="Arial" w:hAnsi="Arial" w:cs="Arial"/>
      <w:b/>
      <w:bCs/>
      <w:sz w:val="20"/>
      <w:szCs w:val="20"/>
    </w:rPr>
  </w:style>
  <w:style w:type="paragraph" w:customStyle="1" w:styleId="HeaderLiteEven">
    <w:name w:val="HeaderLiteEven"/>
    <w:basedOn w:val="Normal"/>
    <w:rsid w:val="007D5C68"/>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rsid w:val="007D5C68"/>
    <w:pPr>
      <w:spacing w:before="120" w:after="120"/>
      <w:jc w:val="right"/>
    </w:pPr>
    <w:rPr>
      <w:rFonts w:ascii="Arial" w:hAnsi="Arial" w:cs="Arial"/>
      <w:sz w:val="20"/>
      <w:szCs w:val="20"/>
    </w:rPr>
  </w:style>
  <w:style w:type="paragraph" w:customStyle="1" w:styleId="HeaderLiteOdd">
    <w:name w:val="HeaderLiteOdd"/>
    <w:basedOn w:val="Normal"/>
    <w:rsid w:val="007D5C68"/>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rsid w:val="007D5C68"/>
    <w:pPr>
      <w:tabs>
        <w:tab w:val="center" w:pos="3600"/>
        <w:tab w:val="right" w:pos="7201"/>
      </w:tabs>
      <w:jc w:val="center"/>
    </w:pPr>
    <w:rPr>
      <w:rFonts w:ascii="Arial" w:hAnsi="Arial" w:cs="Arial"/>
      <w:i/>
      <w:iCs/>
      <w:sz w:val="18"/>
      <w:szCs w:val="18"/>
    </w:rPr>
  </w:style>
  <w:style w:type="character" w:customStyle="1" w:styleId="FooterChar">
    <w:name w:val="Footer Char"/>
    <w:link w:val="Footer"/>
    <w:semiHidden/>
    <w:locked/>
    <w:rPr>
      <w:rFonts w:cs="Times New Roman"/>
      <w:sz w:val="24"/>
      <w:szCs w:val="24"/>
    </w:rPr>
  </w:style>
  <w:style w:type="paragraph" w:customStyle="1" w:styleId="FooterDraft">
    <w:name w:val="FooterDraft"/>
    <w:basedOn w:val="Normal"/>
    <w:rsid w:val="007D5C68"/>
    <w:pPr>
      <w:jc w:val="center"/>
    </w:pPr>
    <w:rPr>
      <w:rFonts w:ascii="Arial" w:hAnsi="Arial" w:cs="Arial"/>
      <w:b/>
      <w:bCs/>
      <w:sz w:val="40"/>
      <w:szCs w:val="40"/>
    </w:rPr>
  </w:style>
  <w:style w:type="paragraph" w:customStyle="1" w:styleId="FooterInfo">
    <w:name w:val="FooterInfo"/>
    <w:basedOn w:val="Normal"/>
    <w:rsid w:val="007D5C68"/>
    <w:rPr>
      <w:rFonts w:ascii="Arial" w:hAnsi="Arial" w:cs="Arial"/>
      <w:sz w:val="12"/>
      <w:szCs w:val="12"/>
    </w:rPr>
  </w:style>
  <w:style w:type="paragraph" w:styleId="BlockText">
    <w:name w:val="Block Text"/>
    <w:basedOn w:val="Normal"/>
    <w:rsid w:val="007D5C68"/>
    <w:pPr>
      <w:spacing w:after="120"/>
      <w:ind w:left="1440" w:right="1440"/>
    </w:pPr>
  </w:style>
  <w:style w:type="paragraph" w:styleId="BodyText">
    <w:name w:val="Body Text"/>
    <w:basedOn w:val="Normal"/>
    <w:link w:val="BodyTextChar"/>
    <w:rsid w:val="007D5C68"/>
    <w:pPr>
      <w:spacing w:after="120"/>
    </w:p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7D5C68"/>
    <w:pPr>
      <w:spacing w:after="120" w:line="480" w:lineRule="auto"/>
    </w:pPr>
  </w:style>
  <w:style w:type="character" w:customStyle="1" w:styleId="BodyText2Char">
    <w:name w:val="Body Text 2 Char"/>
    <w:link w:val="BodyText2"/>
    <w:semiHidden/>
    <w:locked/>
    <w:rPr>
      <w:rFonts w:cs="Times New Roman"/>
      <w:sz w:val="24"/>
      <w:szCs w:val="24"/>
    </w:rPr>
  </w:style>
  <w:style w:type="paragraph" w:styleId="BodyText3">
    <w:name w:val="Body Text 3"/>
    <w:basedOn w:val="Normal"/>
    <w:link w:val="BodyText3Char"/>
    <w:rsid w:val="007D5C68"/>
    <w:pPr>
      <w:spacing w:after="120"/>
    </w:pPr>
    <w:rPr>
      <w:sz w:val="16"/>
      <w:szCs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D5C68"/>
    <w:pPr>
      <w:ind w:firstLine="210"/>
    </w:p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odyTextIndent">
    <w:name w:val="Body Text Indent"/>
    <w:basedOn w:val="Normal"/>
    <w:link w:val="BodyTextIndentChar"/>
    <w:rsid w:val="007D5C68"/>
    <w:pPr>
      <w:spacing w:after="120"/>
      <w:ind w:left="283"/>
    </w:pPr>
  </w:style>
  <w:style w:type="character" w:customStyle="1" w:styleId="BodyTextIndentChar">
    <w:name w:val="Body Text Indent Char"/>
    <w:link w:val="BodyTextIndent"/>
    <w:semiHidden/>
    <w:locked/>
    <w:rPr>
      <w:rFonts w:cs="Times New Roman"/>
      <w:sz w:val="24"/>
      <w:szCs w:val="24"/>
    </w:rPr>
  </w:style>
  <w:style w:type="paragraph" w:styleId="BodyTextFirstIndent2">
    <w:name w:val="Body Text First Indent 2"/>
    <w:basedOn w:val="BodyTextIndent"/>
    <w:link w:val="BodyTextFirstIndent2Char"/>
    <w:rsid w:val="007D5C68"/>
    <w:pPr>
      <w:ind w:firstLine="210"/>
    </w:pPr>
  </w:style>
  <w:style w:type="character" w:customStyle="1" w:styleId="BodyTextFirstIndent2Char">
    <w:name w:val="Body Text First Indent 2 Char"/>
    <w:basedOn w:val="BodyTextIndentChar"/>
    <w:link w:val="BodyTextFirstIndent2"/>
    <w:semiHidden/>
    <w:locked/>
    <w:rPr>
      <w:rFonts w:cs="Times New Roman"/>
      <w:sz w:val="24"/>
      <w:szCs w:val="24"/>
    </w:rPr>
  </w:style>
  <w:style w:type="paragraph" w:styleId="BodyTextIndent2">
    <w:name w:val="Body Text Indent 2"/>
    <w:basedOn w:val="Normal"/>
    <w:link w:val="BodyTextIndent2Char"/>
    <w:rsid w:val="007D5C68"/>
    <w:pPr>
      <w:spacing w:after="120" w:line="480" w:lineRule="auto"/>
      <w:ind w:left="283"/>
    </w:pPr>
  </w:style>
  <w:style w:type="character" w:customStyle="1" w:styleId="BodyTextIndent2Char">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D5C6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rPr>
  </w:style>
  <w:style w:type="paragraph" w:styleId="Closing">
    <w:name w:val="Closing"/>
    <w:basedOn w:val="Normal"/>
    <w:link w:val="ClosingChar"/>
    <w:rsid w:val="007D5C68"/>
    <w:pPr>
      <w:ind w:left="4252"/>
    </w:pPr>
  </w:style>
  <w:style w:type="character" w:customStyle="1" w:styleId="ClosingChar">
    <w:name w:val="Closing Char"/>
    <w:link w:val="Closing"/>
    <w:semiHidden/>
    <w:locked/>
    <w:rPr>
      <w:rFonts w:cs="Times New Roman"/>
      <w:sz w:val="24"/>
      <w:szCs w:val="24"/>
    </w:rPr>
  </w:style>
  <w:style w:type="paragraph" w:styleId="Date">
    <w:name w:val="Date"/>
    <w:basedOn w:val="Normal"/>
    <w:next w:val="Normal"/>
    <w:link w:val="DateChar"/>
    <w:rsid w:val="007D5C68"/>
  </w:style>
  <w:style w:type="character" w:customStyle="1" w:styleId="DateChar">
    <w:name w:val="Date Char"/>
    <w:link w:val="Date"/>
    <w:semiHidden/>
    <w:locked/>
    <w:rPr>
      <w:rFonts w:cs="Times New Roman"/>
      <w:sz w:val="24"/>
      <w:szCs w:val="24"/>
    </w:rPr>
  </w:style>
  <w:style w:type="paragraph" w:styleId="E-mailSignature">
    <w:name w:val="E-mail Signature"/>
    <w:basedOn w:val="Normal"/>
    <w:link w:val="E-mailSignatureChar"/>
    <w:rsid w:val="007D5C68"/>
  </w:style>
  <w:style w:type="character" w:customStyle="1" w:styleId="E-mailSignatureChar">
    <w:name w:val="E-mail Signature Char"/>
    <w:link w:val="E-mailSignature"/>
    <w:semiHidden/>
    <w:locked/>
    <w:rPr>
      <w:rFonts w:cs="Times New Roman"/>
      <w:sz w:val="24"/>
      <w:szCs w:val="24"/>
    </w:rPr>
  </w:style>
  <w:style w:type="character" w:styleId="Emphasis">
    <w:name w:val="Emphasis"/>
    <w:qFormat/>
    <w:rsid w:val="007D5C68"/>
    <w:rPr>
      <w:rFonts w:cs="Times New Roman"/>
      <w:i/>
      <w:iCs/>
    </w:rPr>
  </w:style>
  <w:style w:type="paragraph" w:styleId="EnvelopeAddress">
    <w:name w:val="envelope address"/>
    <w:basedOn w:val="Normal"/>
    <w:rsid w:val="007D5C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5C68"/>
    <w:rPr>
      <w:rFonts w:ascii="Arial" w:hAnsi="Arial" w:cs="Arial"/>
      <w:sz w:val="20"/>
      <w:szCs w:val="20"/>
    </w:rPr>
  </w:style>
  <w:style w:type="character" w:styleId="FollowedHyperlink">
    <w:name w:val="FollowedHyperlink"/>
    <w:rsid w:val="007D5C68"/>
    <w:rPr>
      <w:rFonts w:cs="Times New Roman"/>
      <w:color w:val="800080"/>
      <w:u w:val="single"/>
    </w:rPr>
  </w:style>
  <w:style w:type="paragraph" w:styleId="Header">
    <w:name w:val="header"/>
    <w:basedOn w:val="Normal"/>
    <w:link w:val="HeaderChar"/>
    <w:rsid w:val="007D5C68"/>
    <w:pPr>
      <w:tabs>
        <w:tab w:val="center" w:pos="3969"/>
        <w:tab w:val="right" w:pos="8505"/>
      </w:tabs>
      <w:jc w:val="both"/>
    </w:pPr>
    <w:rPr>
      <w:rFonts w:ascii="Arial" w:hAnsi="Arial" w:cs="Arial"/>
      <w:sz w:val="16"/>
      <w:szCs w:val="16"/>
    </w:rPr>
  </w:style>
  <w:style w:type="character" w:customStyle="1" w:styleId="HeaderChar">
    <w:name w:val="Header Char"/>
    <w:link w:val="Header"/>
    <w:semiHidden/>
    <w:locked/>
    <w:rPr>
      <w:rFonts w:cs="Times New Roman"/>
      <w:sz w:val="24"/>
      <w:szCs w:val="24"/>
    </w:rPr>
  </w:style>
  <w:style w:type="character" w:styleId="HTMLAcronym">
    <w:name w:val="HTML Acronym"/>
    <w:rsid w:val="007D5C68"/>
    <w:rPr>
      <w:rFonts w:cs="Times New Roman"/>
    </w:rPr>
  </w:style>
  <w:style w:type="paragraph" w:styleId="HTMLAddress">
    <w:name w:val="HTML Address"/>
    <w:basedOn w:val="Normal"/>
    <w:link w:val="HTMLAddressChar"/>
    <w:rsid w:val="007D5C68"/>
    <w:rPr>
      <w:i/>
      <w:iCs/>
    </w:rPr>
  </w:style>
  <w:style w:type="character" w:customStyle="1" w:styleId="HTMLAddressChar">
    <w:name w:val="HTML Address Char"/>
    <w:link w:val="HTMLAddress"/>
    <w:semiHidden/>
    <w:locked/>
    <w:rPr>
      <w:rFonts w:cs="Times New Roman"/>
      <w:i/>
      <w:iCs/>
      <w:sz w:val="24"/>
      <w:szCs w:val="24"/>
    </w:rPr>
  </w:style>
  <w:style w:type="character" w:styleId="HTMLCite">
    <w:name w:val="HTML Cite"/>
    <w:rsid w:val="007D5C68"/>
    <w:rPr>
      <w:rFonts w:cs="Times New Roman"/>
      <w:i/>
      <w:iCs/>
    </w:rPr>
  </w:style>
  <w:style w:type="character" w:styleId="HTMLCode">
    <w:name w:val="HTML Code"/>
    <w:rsid w:val="007D5C68"/>
    <w:rPr>
      <w:rFonts w:ascii="Courier New" w:hAnsi="Courier New" w:cs="Courier New"/>
      <w:sz w:val="20"/>
      <w:szCs w:val="20"/>
    </w:rPr>
  </w:style>
  <w:style w:type="character" w:styleId="HTMLDefinition">
    <w:name w:val="HTML Definition"/>
    <w:rsid w:val="007D5C68"/>
    <w:rPr>
      <w:rFonts w:cs="Times New Roman"/>
      <w:i/>
      <w:iCs/>
    </w:rPr>
  </w:style>
  <w:style w:type="character" w:styleId="HTMLKeyboard">
    <w:name w:val="HTML Keyboard"/>
    <w:rsid w:val="007D5C68"/>
    <w:rPr>
      <w:rFonts w:ascii="Courier New" w:hAnsi="Courier New" w:cs="Courier New"/>
      <w:sz w:val="20"/>
      <w:szCs w:val="20"/>
    </w:rPr>
  </w:style>
  <w:style w:type="paragraph" w:styleId="HTMLPreformatted">
    <w:name w:val="HTML Preformatted"/>
    <w:basedOn w:val="Normal"/>
    <w:link w:val="HTMLPreformattedChar"/>
    <w:rsid w:val="007D5C6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sz w:val="20"/>
      <w:szCs w:val="20"/>
    </w:rPr>
  </w:style>
  <w:style w:type="character" w:styleId="HTMLSample">
    <w:name w:val="HTML Sample"/>
    <w:rsid w:val="007D5C68"/>
    <w:rPr>
      <w:rFonts w:ascii="Courier New" w:hAnsi="Courier New" w:cs="Courier New"/>
    </w:rPr>
  </w:style>
  <w:style w:type="character" w:styleId="HTMLTypewriter">
    <w:name w:val="HTML Typewriter"/>
    <w:rsid w:val="007D5C68"/>
    <w:rPr>
      <w:rFonts w:ascii="Courier New" w:hAnsi="Courier New" w:cs="Courier New"/>
      <w:sz w:val="20"/>
      <w:szCs w:val="20"/>
    </w:rPr>
  </w:style>
  <w:style w:type="character" w:styleId="HTMLVariable">
    <w:name w:val="HTML Variable"/>
    <w:rsid w:val="007D5C68"/>
    <w:rPr>
      <w:rFonts w:cs="Times New Roman"/>
      <w:i/>
      <w:iCs/>
    </w:rPr>
  </w:style>
  <w:style w:type="character" w:styleId="Hyperlink">
    <w:name w:val="Hyperlink"/>
    <w:rsid w:val="007D5C68"/>
    <w:rPr>
      <w:rFonts w:cs="Times New Roman"/>
      <w:color w:val="0000FF"/>
      <w:u w:val="single"/>
    </w:rPr>
  </w:style>
  <w:style w:type="character" w:styleId="LineNumber">
    <w:name w:val="line number"/>
    <w:rsid w:val="007D5C68"/>
    <w:rPr>
      <w:rFonts w:cs="Times New Roman"/>
    </w:rPr>
  </w:style>
  <w:style w:type="paragraph" w:styleId="List">
    <w:name w:val="List"/>
    <w:basedOn w:val="Normal"/>
    <w:rsid w:val="007D5C68"/>
    <w:pPr>
      <w:ind w:left="283" w:hanging="283"/>
    </w:pPr>
  </w:style>
  <w:style w:type="paragraph" w:styleId="List2">
    <w:name w:val="List 2"/>
    <w:basedOn w:val="Normal"/>
    <w:rsid w:val="007D5C68"/>
    <w:pPr>
      <w:ind w:left="566" w:hanging="283"/>
    </w:pPr>
  </w:style>
  <w:style w:type="paragraph" w:styleId="List3">
    <w:name w:val="List 3"/>
    <w:basedOn w:val="Normal"/>
    <w:rsid w:val="007D5C68"/>
    <w:pPr>
      <w:ind w:left="849" w:hanging="283"/>
    </w:pPr>
  </w:style>
  <w:style w:type="paragraph" w:styleId="List4">
    <w:name w:val="List 4"/>
    <w:basedOn w:val="Normal"/>
    <w:rsid w:val="007D5C68"/>
    <w:pPr>
      <w:ind w:left="1132" w:hanging="283"/>
    </w:pPr>
  </w:style>
  <w:style w:type="paragraph" w:styleId="List5">
    <w:name w:val="List 5"/>
    <w:basedOn w:val="Normal"/>
    <w:rsid w:val="007D5C68"/>
    <w:pPr>
      <w:ind w:left="1415" w:hanging="283"/>
    </w:pPr>
  </w:style>
  <w:style w:type="paragraph" w:styleId="ListBullet">
    <w:name w:val="List Bullet"/>
    <w:basedOn w:val="Normal"/>
    <w:autoRedefine/>
    <w:rsid w:val="007D5C68"/>
    <w:pPr>
      <w:tabs>
        <w:tab w:val="num" w:pos="360"/>
      </w:tabs>
      <w:ind w:left="360" w:hanging="360"/>
    </w:pPr>
  </w:style>
  <w:style w:type="paragraph" w:styleId="ListBullet2">
    <w:name w:val="List Bullet 2"/>
    <w:basedOn w:val="Normal"/>
    <w:autoRedefine/>
    <w:rsid w:val="007D5C68"/>
    <w:pPr>
      <w:tabs>
        <w:tab w:val="num" w:pos="643"/>
      </w:tabs>
      <w:ind w:left="643" w:hanging="360"/>
    </w:pPr>
  </w:style>
  <w:style w:type="paragraph" w:styleId="ListBullet3">
    <w:name w:val="List Bullet 3"/>
    <w:basedOn w:val="Normal"/>
    <w:autoRedefine/>
    <w:rsid w:val="007D5C68"/>
    <w:pPr>
      <w:tabs>
        <w:tab w:val="num" w:pos="926"/>
      </w:tabs>
      <w:ind w:left="926" w:hanging="360"/>
    </w:pPr>
  </w:style>
  <w:style w:type="paragraph" w:styleId="ListBullet4">
    <w:name w:val="List Bullet 4"/>
    <w:basedOn w:val="Normal"/>
    <w:autoRedefine/>
    <w:rsid w:val="007D5C68"/>
    <w:pPr>
      <w:tabs>
        <w:tab w:val="num" w:pos="1209"/>
      </w:tabs>
      <w:ind w:left="1209" w:hanging="360"/>
    </w:pPr>
  </w:style>
  <w:style w:type="paragraph" w:styleId="ListBullet5">
    <w:name w:val="List Bullet 5"/>
    <w:basedOn w:val="Normal"/>
    <w:autoRedefine/>
    <w:rsid w:val="007D5C68"/>
    <w:pPr>
      <w:tabs>
        <w:tab w:val="num" w:pos="1492"/>
      </w:tabs>
      <w:ind w:left="1492" w:hanging="360"/>
    </w:pPr>
  </w:style>
  <w:style w:type="paragraph" w:styleId="ListContinue">
    <w:name w:val="List Continue"/>
    <w:basedOn w:val="Normal"/>
    <w:rsid w:val="007D5C68"/>
    <w:pPr>
      <w:spacing w:after="120"/>
      <w:ind w:left="283"/>
    </w:pPr>
  </w:style>
  <w:style w:type="paragraph" w:styleId="ListContinue2">
    <w:name w:val="List Continue 2"/>
    <w:basedOn w:val="Normal"/>
    <w:rsid w:val="007D5C68"/>
    <w:pPr>
      <w:spacing w:after="120"/>
      <w:ind w:left="566"/>
    </w:pPr>
  </w:style>
  <w:style w:type="paragraph" w:styleId="ListContinue3">
    <w:name w:val="List Continue 3"/>
    <w:basedOn w:val="Normal"/>
    <w:rsid w:val="007D5C68"/>
    <w:pPr>
      <w:spacing w:after="120"/>
      <w:ind w:left="849"/>
    </w:pPr>
  </w:style>
  <w:style w:type="paragraph" w:styleId="ListContinue4">
    <w:name w:val="List Continue 4"/>
    <w:basedOn w:val="Normal"/>
    <w:rsid w:val="007D5C68"/>
    <w:pPr>
      <w:spacing w:after="120"/>
      <w:ind w:left="1132"/>
    </w:pPr>
  </w:style>
  <w:style w:type="paragraph" w:styleId="ListContinue5">
    <w:name w:val="List Continue 5"/>
    <w:basedOn w:val="Normal"/>
    <w:rsid w:val="007D5C68"/>
    <w:pPr>
      <w:spacing w:after="120"/>
      <w:ind w:left="1415"/>
    </w:pPr>
  </w:style>
  <w:style w:type="paragraph" w:styleId="ListNumber">
    <w:name w:val="List Number"/>
    <w:basedOn w:val="Normal"/>
    <w:rsid w:val="007D5C68"/>
    <w:pPr>
      <w:tabs>
        <w:tab w:val="num" w:pos="360"/>
      </w:tabs>
      <w:ind w:left="360" w:hanging="360"/>
    </w:pPr>
  </w:style>
  <w:style w:type="paragraph" w:styleId="ListNumber2">
    <w:name w:val="List Number 2"/>
    <w:basedOn w:val="Normal"/>
    <w:rsid w:val="007D5C68"/>
    <w:pPr>
      <w:tabs>
        <w:tab w:val="num" w:pos="643"/>
      </w:tabs>
      <w:ind w:left="643" w:hanging="360"/>
    </w:pPr>
  </w:style>
  <w:style w:type="paragraph" w:styleId="ListNumber3">
    <w:name w:val="List Number 3"/>
    <w:basedOn w:val="Normal"/>
    <w:rsid w:val="007D5C68"/>
    <w:pPr>
      <w:tabs>
        <w:tab w:val="num" w:pos="926"/>
      </w:tabs>
      <w:ind w:left="926" w:hanging="360"/>
    </w:pPr>
  </w:style>
  <w:style w:type="paragraph" w:styleId="ListNumber4">
    <w:name w:val="List Number 4"/>
    <w:basedOn w:val="Normal"/>
    <w:rsid w:val="007D5C68"/>
    <w:pPr>
      <w:tabs>
        <w:tab w:val="num" w:pos="1209"/>
      </w:tabs>
      <w:ind w:left="1209" w:hanging="360"/>
    </w:pPr>
  </w:style>
  <w:style w:type="paragraph" w:styleId="ListNumber5">
    <w:name w:val="List Number 5"/>
    <w:basedOn w:val="Normal"/>
    <w:rsid w:val="007D5C68"/>
    <w:pPr>
      <w:tabs>
        <w:tab w:val="num" w:pos="1492"/>
      </w:tabs>
      <w:ind w:left="1492" w:hanging="360"/>
    </w:pPr>
  </w:style>
  <w:style w:type="paragraph" w:styleId="MessageHeader">
    <w:name w:val="Message Header"/>
    <w:basedOn w:val="Normal"/>
    <w:link w:val="MessageHeaderChar"/>
    <w:rsid w:val="007D5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Web">
    <w:name w:val="Normal (Web)"/>
    <w:basedOn w:val="Normal"/>
    <w:uiPriority w:val="99"/>
    <w:rsid w:val="007D5C68"/>
  </w:style>
  <w:style w:type="paragraph" w:styleId="NormalIndent">
    <w:name w:val="Normal Indent"/>
    <w:basedOn w:val="Normal"/>
    <w:rsid w:val="007D5C68"/>
    <w:pPr>
      <w:ind w:left="720"/>
    </w:pPr>
  </w:style>
  <w:style w:type="paragraph" w:styleId="NoteHeading">
    <w:name w:val="Note Heading"/>
    <w:aliases w:val="HN"/>
    <w:basedOn w:val="Normal"/>
    <w:next w:val="Normal"/>
    <w:link w:val="NoteHeadingChar"/>
    <w:rsid w:val="007D5C68"/>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link w:val="NoteHeading"/>
    <w:semiHidden/>
    <w:locked/>
    <w:rPr>
      <w:rFonts w:cs="Times New Roman"/>
      <w:sz w:val="24"/>
      <w:szCs w:val="24"/>
    </w:rPr>
  </w:style>
  <w:style w:type="character" w:styleId="PageNumber">
    <w:name w:val="page number"/>
    <w:rsid w:val="007D5C68"/>
    <w:rPr>
      <w:rFonts w:ascii="Arial" w:hAnsi="Arial" w:cs="Arial"/>
      <w:sz w:val="22"/>
      <w:szCs w:val="22"/>
    </w:rPr>
  </w:style>
  <w:style w:type="paragraph" w:styleId="PlainText">
    <w:name w:val="Plain Text"/>
    <w:basedOn w:val="Normal"/>
    <w:link w:val="PlainTextChar"/>
    <w:rsid w:val="007D5C6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Salutation">
    <w:name w:val="Salutation"/>
    <w:basedOn w:val="Normal"/>
    <w:next w:val="Normal"/>
    <w:link w:val="SalutationChar"/>
    <w:rsid w:val="007D5C68"/>
  </w:style>
  <w:style w:type="character" w:customStyle="1" w:styleId="SalutationChar">
    <w:name w:val="Salutation Char"/>
    <w:link w:val="Salutation"/>
    <w:semiHidden/>
    <w:locked/>
    <w:rPr>
      <w:rFonts w:cs="Times New Roman"/>
      <w:sz w:val="24"/>
      <w:szCs w:val="24"/>
    </w:rPr>
  </w:style>
  <w:style w:type="paragraph" w:styleId="Signature">
    <w:name w:val="Signature"/>
    <w:basedOn w:val="Normal"/>
    <w:link w:val="SignatureChar"/>
    <w:rsid w:val="007D5C68"/>
    <w:pPr>
      <w:ind w:left="4252"/>
    </w:pPr>
  </w:style>
  <w:style w:type="character" w:customStyle="1" w:styleId="SignatureChar">
    <w:name w:val="Signature Char"/>
    <w:link w:val="Signature"/>
    <w:semiHidden/>
    <w:locked/>
    <w:rPr>
      <w:rFonts w:cs="Times New Roman"/>
      <w:sz w:val="24"/>
      <w:szCs w:val="24"/>
    </w:rPr>
  </w:style>
  <w:style w:type="character" w:styleId="Strong">
    <w:name w:val="Strong"/>
    <w:qFormat/>
    <w:rsid w:val="007D5C68"/>
    <w:rPr>
      <w:rFonts w:cs="Times New Roman"/>
      <w:b/>
      <w:bCs/>
    </w:rPr>
  </w:style>
  <w:style w:type="paragraph" w:styleId="Subtitle">
    <w:name w:val="Subtitle"/>
    <w:basedOn w:val="Normal"/>
    <w:link w:val="SubtitleChar"/>
    <w:qFormat/>
    <w:rsid w:val="007D5C68"/>
    <w:pPr>
      <w:spacing w:after="60"/>
      <w:jc w:val="center"/>
      <w:outlineLvl w:val="1"/>
    </w:pPr>
    <w:rPr>
      <w:rFonts w:ascii="Arial" w:hAnsi="Arial" w:cs="Arial"/>
    </w:rPr>
  </w:style>
  <w:style w:type="character" w:customStyle="1" w:styleId="SubtitleChar">
    <w:name w:val="Subtitle Char"/>
    <w:link w:val="Subtitle"/>
    <w:locked/>
    <w:rPr>
      <w:rFonts w:ascii="Cambria" w:hAnsi="Cambria" w:cs="Times New Roman"/>
      <w:sz w:val="24"/>
      <w:szCs w:val="24"/>
    </w:rPr>
  </w:style>
  <w:style w:type="table" w:styleId="Table3Deffects1">
    <w:name w:val="Table 3D effects 1"/>
    <w:basedOn w:val="TableNormal"/>
    <w:rsid w:val="007D5C68"/>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5C68"/>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7D5C68"/>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7D5C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7D5C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7D5C6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7D5C6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7D5C6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7D5C6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7D5C6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5C6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7D5C68"/>
    <w:rPr>
      <w:b/>
      <w:bCs/>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7D5C6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7D5C68"/>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7D5C6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7D5C6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5C6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7D5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7D5C68"/>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7D5C6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7D5C6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7D5C6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7D5C6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7D5C6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7D5C6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7D5C6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7D5C68"/>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7D5C6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7D5C6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7D5C6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5C6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5C6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5C68"/>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5C68"/>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5C6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5C68"/>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7D5C6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7D5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D5C6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7D5C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7D5C6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7D5C68"/>
    <w:pPr>
      <w:spacing w:before="480"/>
    </w:pPr>
    <w:rPr>
      <w:rFonts w:ascii="Arial" w:hAnsi="Arial" w:cs="Arial"/>
      <w:b/>
      <w:bCs/>
      <w:sz w:val="40"/>
      <w:szCs w:val="40"/>
    </w:rPr>
  </w:style>
  <w:style w:type="character" w:customStyle="1" w:styleId="TitleChar">
    <w:name w:val="Title Char"/>
    <w:link w:val="Title"/>
    <w:locked/>
    <w:rPr>
      <w:rFonts w:ascii="Cambria" w:hAnsi="Cambria" w:cs="Times New Roman"/>
      <w:b/>
      <w:bCs/>
      <w:kern w:val="28"/>
      <w:sz w:val="32"/>
      <w:szCs w:val="32"/>
    </w:rPr>
  </w:style>
  <w:style w:type="paragraph" w:customStyle="1" w:styleId="A1">
    <w:name w:val="A1"/>
    <w:aliases w:val="Heading Amendment,1. Amendment"/>
    <w:basedOn w:val="Normal"/>
    <w:next w:val="Normal"/>
    <w:rsid w:val="007D5C68"/>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A2S"/>
    <w:rsid w:val="007D5C68"/>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7D5C68"/>
    <w:pPr>
      <w:tabs>
        <w:tab w:val="right" w:pos="794"/>
      </w:tabs>
      <w:spacing w:before="120" w:line="260" w:lineRule="exact"/>
      <w:ind w:left="964" w:hanging="964"/>
      <w:jc w:val="both"/>
    </w:pPr>
  </w:style>
  <w:style w:type="paragraph" w:customStyle="1" w:styleId="A2S">
    <w:name w:val="A2S"/>
    <w:aliases w:val="Schedule Inst Amendment"/>
    <w:basedOn w:val="Normal"/>
    <w:next w:val="A3S"/>
    <w:link w:val="A2SChar"/>
    <w:rsid w:val="007D5C68"/>
    <w:pPr>
      <w:keepNext/>
      <w:spacing w:before="120" w:line="260" w:lineRule="exact"/>
      <w:ind w:left="964"/>
    </w:pPr>
    <w:rPr>
      <w:i/>
      <w:iCs/>
    </w:rPr>
  </w:style>
  <w:style w:type="paragraph" w:customStyle="1" w:styleId="A3">
    <w:name w:val="A3"/>
    <w:aliases w:val="1.2 amendment"/>
    <w:basedOn w:val="Normal"/>
    <w:rsid w:val="007D5C68"/>
    <w:pPr>
      <w:tabs>
        <w:tab w:val="right" w:pos="794"/>
      </w:tabs>
      <w:spacing w:before="180" w:line="260" w:lineRule="exact"/>
      <w:ind w:left="964" w:hanging="964"/>
      <w:jc w:val="both"/>
    </w:pPr>
  </w:style>
  <w:style w:type="paragraph" w:customStyle="1" w:styleId="A3S">
    <w:name w:val="A3S"/>
    <w:aliases w:val="Schedule Amendment"/>
    <w:basedOn w:val="Normal"/>
    <w:next w:val="A1S"/>
    <w:rsid w:val="007D5C68"/>
    <w:pPr>
      <w:spacing w:before="60" w:line="260" w:lineRule="exact"/>
      <w:ind w:left="1247"/>
      <w:jc w:val="both"/>
    </w:pPr>
  </w:style>
  <w:style w:type="paragraph" w:customStyle="1" w:styleId="A4">
    <w:name w:val="A4"/>
    <w:aliases w:val="(a) Amendment"/>
    <w:basedOn w:val="Normal"/>
    <w:rsid w:val="007D5C68"/>
    <w:pPr>
      <w:tabs>
        <w:tab w:val="right" w:pos="1247"/>
      </w:tabs>
      <w:spacing w:before="60" w:line="260" w:lineRule="exact"/>
      <w:ind w:left="1531" w:hanging="1531"/>
      <w:jc w:val="both"/>
    </w:pPr>
  </w:style>
  <w:style w:type="paragraph" w:customStyle="1" w:styleId="A5">
    <w:name w:val="A5"/>
    <w:aliases w:val="(i) Amendment"/>
    <w:basedOn w:val="Normal"/>
    <w:rsid w:val="007D5C68"/>
    <w:pPr>
      <w:tabs>
        <w:tab w:val="right" w:pos="1758"/>
      </w:tabs>
      <w:spacing w:before="60" w:line="260" w:lineRule="exact"/>
      <w:ind w:left="2041" w:hanging="2041"/>
      <w:jc w:val="both"/>
    </w:pPr>
  </w:style>
  <w:style w:type="paragraph" w:customStyle="1" w:styleId="AN">
    <w:name w:val="AN"/>
    <w:aliases w:val="Note Amendment"/>
    <w:basedOn w:val="Normal"/>
    <w:next w:val="A1"/>
    <w:rsid w:val="007D5C68"/>
    <w:pPr>
      <w:spacing w:before="120" w:line="220" w:lineRule="exact"/>
      <w:ind w:left="964"/>
      <w:jc w:val="both"/>
    </w:pPr>
    <w:rPr>
      <w:sz w:val="20"/>
      <w:szCs w:val="20"/>
    </w:rPr>
  </w:style>
  <w:style w:type="paragraph" w:customStyle="1" w:styleId="ASref">
    <w:name w:val="AS ref"/>
    <w:basedOn w:val="Normal"/>
    <w:next w:val="A1S"/>
    <w:rsid w:val="007D5C6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7D5C6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7D5C68"/>
    <w:pPr>
      <w:keepNext/>
      <w:spacing w:before="360"/>
      <w:ind w:left="2410" w:hanging="2410"/>
    </w:pPr>
    <w:rPr>
      <w:rFonts w:ascii="Arial" w:hAnsi="Arial" w:cs="Arial"/>
      <w:b/>
      <w:bCs/>
      <w:sz w:val="28"/>
      <w:szCs w:val="28"/>
    </w:rPr>
  </w:style>
  <w:style w:type="paragraph" w:styleId="BalloonText">
    <w:name w:val="Balloon Text"/>
    <w:basedOn w:val="Normal"/>
    <w:link w:val="BalloonTextChar"/>
    <w:semiHidden/>
    <w:rsid w:val="007D5C6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Caption">
    <w:name w:val="caption"/>
    <w:basedOn w:val="Normal"/>
    <w:next w:val="Normal"/>
    <w:qFormat/>
    <w:rsid w:val="007D5C68"/>
    <w:pPr>
      <w:spacing w:before="120" w:after="120"/>
    </w:pPr>
    <w:rPr>
      <w:b/>
      <w:bCs/>
      <w:sz w:val="20"/>
      <w:szCs w:val="20"/>
    </w:rPr>
  </w:style>
  <w:style w:type="character" w:customStyle="1" w:styleId="CharAmSchNo">
    <w:name w:val="CharAmSchNo"/>
    <w:rsid w:val="007D5C68"/>
    <w:rPr>
      <w:rFonts w:cs="Times New Roman"/>
    </w:rPr>
  </w:style>
  <w:style w:type="character" w:customStyle="1" w:styleId="CharAmSchText">
    <w:name w:val="CharAmSchText"/>
    <w:rsid w:val="007D5C68"/>
    <w:rPr>
      <w:rFonts w:cs="Times New Roman"/>
    </w:rPr>
  </w:style>
  <w:style w:type="character" w:customStyle="1" w:styleId="CharChapNo">
    <w:name w:val="CharChapNo"/>
    <w:rsid w:val="007D5C68"/>
    <w:rPr>
      <w:rFonts w:cs="Times New Roman"/>
    </w:rPr>
  </w:style>
  <w:style w:type="character" w:customStyle="1" w:styleId="CharChapText">
    <w:name w:val="CharChapText"/>
    <w:rsid w:val="007D5C68"/>
    <w:rPr>
      <w:rFonts w:cs="Times New Roman"/>
    </w:rPr>
  </w:style>
  <w:style w:type="character" w:customStyle="1" w:styleId="CharDivNo">
    <w:name w:val="CharDivNo"/>
    <w:rsid w:val="007D5C68"/>
    <w:rPr>
      <w:rFonts w:cs="Times New Roman"/>
    </w:rPr>
  </w:style>
  <w:style w:type="character" w:customStyle="1" w:styleId="CharDivText">
    <w:name w:val="CharDivText"/>
    <w:rsid w:val="007D5C68"/>
    <w:rPr>
      <w:rFonts w:cs="Times New Roman"/>
    </w:rPr>
  </w:style>
  <w:style w:type="character" w:customStyle="1" w:styleId="CharPartNo">
    <w:name w:val="CharPartNo"/>
    <w:rsid w:val="007D5C68"/>
    <w:rPr>
      <w:rFonts w:cs="Times New Roman"/>
    </w:rPr>
  </w:style>
  <w:style w:type="character" w:customStyle="1" w:styleId="CharPartText">
    <w:name w:val="CharPartText"/>
    <w:rsid w:val="007D5C68"/>
    <w:rPr>
      <w:rFonts w:cs="Times New Roman"/>
    </w:rPr>
  </w:style>
  <w:style w:type="character" w:customStyle="1" w:styleId="CharSchPTNo">
    <w:name w:val="CharSchPTNo"/>
    <w:rsid w:val="007D5C68"/>
    <w:rPr>
      <w:rFonts w:cs="Times New Roman"/>
    </w:rPr>
  </w:style>
  <w:style w:type="character" w:customStyle="1" w:styleId="CharSchPTText">
    <w:name w:val="CharSchPTText"/>
    <w:rsid w:val="007D5C68"/>
    <w:rPr>
      <w:rFonts w:cs="Times New Roman"/>
    </w:rPr>
  </w:style>
  <w:style w:type="character" w:customStyle="1" w:styleId="CharSectno">
    <w:name w:val="CharSectno"/>
    <w:rsid w:val="007D5C68"/>
    <w:rPr>
      <w:rFonts w:cs="Times New Roman"/>
    </w:rPr>
  </w:style>
  <w:style w:type="character" w:styleId="CommentReference">
    <w:name w:val="annotation reference"/>
    <w:semiHidden/>
    <w:rsid w:val="007D5C68"/>
    <w:rPr>
      <w:rFonts w:cs="Times New Roman"/>
      <w:sz w:val="16"/>
      <w:szCs w:val="16"/>
    </w:rPr>
  </w:style>
  <w:style w:type="paragraph" w:styleId="CommentText">
    <w:name w:val="annotation text"/>
    <w:basedOn w:val="Normal"/>
    <w:link w:val="CommentTextChar"/>
    <w:semiHidden/>
    <w:rsid w:val="007D5C6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7D5C68"/>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ontentsHead">
    <w:name w:val="ContentsHead"/>
    <w:basedOn w:val="Normal"/>
    <w:next w:val="Normal"/>
    <w:rsid w:val="007D5C68"/>
    <w:pPr>
      <w:keepNext/>
      <w:spacing w:before="240" w:after="240"/>
    </w:pPr>
    <w:rPr>
      <w:rFonts w:ascii="Arial" w:hAnsi="Arial" w:cs="Arial"/>
      <w:b/>
      <w:bCs/>
      <w:sz w:val="28"/>
      <w:szCs w:val="28"/>
    </w:rPr>
  </w:style>
  <w:style w:type="paragraph" w:customStyle="1" w:styleId="ContentsSectionBreak">
    <w:name w:val="ContentsSectionBreak"/>
    <w:basedOn w:val="Normal"/>
    <w:next w:val="Normal"/>
    <w:rsid w:val="007D5C68"/>
  </w:style>
  <w:style w:type="paragraph" w:customStyle="1" w:styleId="DD">
    <w:name w:val="DD"/>
    <w:aliases w:val="Dictionary Definition"/>
    <w:basedOn w:val="Normal"/>
    <w:rsid w:val="007D5C68"/>
    <w:pPr>
      <w:spacing w:before="80" w:line="260" w:lineRule="exact"/>
      <w:jc w:val="both"/>
    </w:pPr>
  </w:style>
  <w:style w:type="paragraph" w:customStyle="1" w:styleId="definition">
    <w:name w:val="definition"/>
    <w:basedOn w:val="Normal"/>
    <w:rsid w:val="007D5C68"/>
    <w:pPr>
      <w:spacing w:before="80" w:line="260" w:lineRule="exact"/>
      <w:ind w:left="964"/>
      <w:jc w:val="both"/>
    </w:pPr>
  </w:style>
  <w:style w:type="paragraph" w:customStyle="1" w:styleId="DictionaryHeading">
    <w:name w:val="Dictionary Heading"/>
    <w:basedOn w:val="Normal"/>
    <w:next w:val="DD"/>
    <w:rsid w:val="007D5C6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rsid w:val="007D5C68"/>
  </w:style>
  <w:style w:type="paragraph" w:customStyle="1" w:styleId="DNote">
    <w:name w:val="DNote"/>
    <w:aliases w:val="DictionaryNote"/>
    <w:basedOn w:val="Normal"/>
    <w:rsid w:val="007D5C68"/>
    <w:pPr>
      <w:spacing w:before="120" w:line="220" w:lineRule="exact"/>
      <w:ind w:left="425"/>
      <w:jc w:val="both"/>
    </w:pPr>
    <w:rPr>
      <w:sz w:val="20"/>
      <w:szCs w:val="20"/>
    </w:rPr>
  </w:style>
  <w:style w:type="paragraph" w:styleId="DocumentMap">
    <w:name w:val="Document Map"/>
    <w:basedOn w:val="Normal"/>
    <w:link w:val="DocumentMapChar"/>
    <w:semiHidden/>
    <w:rsid w:val="007D5C68"/>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P1a">
    <w:name w:val="DP1(a)"/>
    <w:aliases w:val="Dictionary (a)"/>
    <w:basedOn w:val="Normal"/>
    <w:rsid w:val="007D5C68"/>
    <w:pPr>
      <w:tabs>
        <w:tab w:val="right" w:pos="709"/>
      </w:tabs>
      <w:spacing w:before="60" w:line="260" w:lineRule="exact"/>
      <w:ind w:left="936" w:hanging="936"/>
      <w:jc w:val="both"/>
    </w:pPr>
  </w:style>
  <w:style w:type="paragraph" w:customStyle="1" w:styleId="DP2i">
    <w:name w:val="DP2(i)"/>
    <w:aliases w:val="Dictionary(i)"/>
    <w:basedOn w:val="Normal"/>
    <w:rsid w:val="007D5C68"/>
    <w:pPr>
      <w:tabs>
        <w:tab w:val="right" w:pos="1276"/>
      </w:tabs>
      <w:spacing w:before="60" w:line="260" w:lineRule="exact"/>
      <w:ind w:left="1503" w:hanging="1503"/>
      <w:jc w:val="both"/>
    </w:pPr>
  </w:style>
  <w:style w:type="character" w:styleId="EndnoteReference">
    <w:name w:val="endnote reference"/>
    <w:semiHidden/>
    <w:rsid w:val="007D5C68"/>
    <w:rPr>
      <w:rFonts w:cs="Times New Roman"/>
      <w:vertAlign w:val="superscript"/>
    </w:rPr>
  </w:style>
  <w:style w:type="paragraph" w:styleId="EndnoteText">
    <w:name w:val="endnote text"/>
    <w:basedOn w:val="Normal"/>
    <w:link w:val="EndnoteTextChar"/>
    <w:semiHidden/>
    <w:rsid w:val="007D5C68"/>
    <w:rPr>
      <w:sz w:val="20"/>
      <w:szCs w:val="20"/>
    </w:rPr>
  </w:style>
  <w:style w:type="character" w:customStyle="1" w:styleId="EndnoteTextChar">
    <w:name w:val="Endnote Text Char"/>
    <w:link w:val="EndnoteText"/>
    <w:semiHidden/>
    <w:locked/>
    <w:rPr>
      <w:rFonts w:cs="Times New Roman"/>
      <w:sz w:val="20"/>
      <w:szCs w:val="20"/>
    </w:rPr>
  </w:style>
  <w:style w:type="paragraph" w:customStyle="1" w:styleId="ExampleBody">
    <w:name w:val="Example Body"/>
    <w:basedOn w:val="Normal"/>
    <w:rsid w:val="007D5C68"/>
    <w:pPr>
      <w:spacing w:before="60" w:line="220" w:lineRule="exact"/>
      <w:ind w:left="964"/>
      <w:jc w:val="both"/>
    </w:pPr>
    <w:rPr>
      <w:sz w:val="20"/>
      <w:szCs w:val="20"/>
    </w:rPr>
  </w:style>
  <w:style w:type="paragraph" w:customStyle="1" w:styleId="ExampleList">
    <w:name w:val="Example List"/>
    <w:basedOn w:val="Normal"/>
    <w:rsid w:val="007D5C68"/>
    <w:pPr>
      <w:tabs>
        <w:tab w:val="left" w:pos="1247"/>
        <w:tab w:val="left" w:pos="1349"/>
      </w:tabs>
      <w:spacing w:before="60" w:line="220" w:lineRule="exact"/>
      <w:ind w:left="340" w:firstLine="652"/>
      <w:jc w:val="both"/>
    </w:pPr>
    <w:rPr>
      <w:sz w:val="20"/>
      <w:szCs w:val="20"/>
    </w:rPr>
  </w:style>
  <w:style w:type="character" w:styleId="FootnoteReference">
    <w:name w:val="footnote reference"/>
    <w:semiHidden/>
    <w:rsid w:val="007D5C68"/>
    <w:rPr>
      <w:rFonts w:ascii="Times New Roman" w:hAnsi="Times New Roman" w:cs="Times New Roman"/>
      <w:sz w:val="20"/>
      <w:szCs w:val="20"/>
      <w:vertAlign w:val="superscript"/>
    </w:rPr>
  </w:style>
  <w:style w:type="paragraph" w:styleId="FootnoteText">
    <w:name w:val="footnote text"/>
    <w:basedOn w:val="Normal"/>
    <w:link w:val="FootnoteTextChar"/>
    <w:semiHidden/>
    <w:rsid w:val="007D5C68"/>
    <w:rPr>
      <w:sz w:val="20"/>
      <w:szCs w:val="20"/>
    </w:rPr>
  </w:style>
  <w:style w:type="character" w:customStyle="1" w:styleId="FootnoteTextChar">
    <w:name w:val="Footnote Text Char"/>
    <w:link w:val="FootnoteText"/>
    <w:semiHidden/>
    <w:locked/>
    <w:rPr>
      <w:rFonts w:cs="Times New Roman"/>
      <w:sz w:val="20"/>
      <w:szCs w:val="20"/>
    </w:rPr>
  </w:style>
  <w:style w:type="paragraph" w:customStyle="1" w:styleId="Formula">
    <w:name w:val="Formula"/>
    <w:basedOn w:val="Normal"/>
    <w:next w:val="Normal"/>
    <w:rsid w:val="007D5C68"/>
    <w:pPr>
      <w:spacing w:before="180" w:after="180"/>
      <w:jc w:val="center"/>
    </w:pPr>
  </w:style>
  <w:style w:type="paragraph" w:customStyle="1" w:styleId="HC">
    <w:name w:val="HC"/>
    <w:aliases w:val="Chapter Heading"/>
    <w:basedOn w:val="Normal"/>
    <w:next w:val="Normal"/>
    <w:rsid w:val="007D5C68"/>
    <w:pPr>
      <w:keepNext/>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rsid w:val="007D5C68"/>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7D5C68"/>
    <w:pPr>
      <w:keepNext/>
      <w:spacing w:before="120" w:line="220" w:lineRule="exact"/>
      <w:ind w:left="964"/>
    </w:pPr>
    <w:rPr>
      <w:i/>
      <w:iCs/>
      <w:sz w:val="20"/>
      <w:szCs w:val="20"/>
    </w:rPr>
  </w:style>
  <w:style w:type="paragraph" w:customStyle="1" w:styleId="HP">
    <w:name w:val="HP"/>
    <w:aliases w:val="Part Heading"/>
    <w:basedOn w:val="Normal"/>
    <w:next w:val="HD"/>
    <w:rsid w:val="007D5C68"/>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R1"/>
    <w:rsid w:val="007D5C68"/>
    <w:pPr>
      <w:keepNext/>
      <w:spacing w:before="360"/>
      <w:ind w:left="964" w:hanging="964"/>
    </w:pPr>
    <w:rPr>
      <w:rFonts w:ascii="Arial" w:hAnsi="Arial" w:cs="Arial"/>
      <w:b/>
      <w:bCs/>
    </w:rPr>
  </w:style>
  <w:style w:type="paragraph" w:customStyle="1" w:styleId="HS">
    <w:name w:val="HS"/>
    <w:aliases w:val="Subdiv Heading"/>
    <w:basedOn w:val="Normal"/>
    <w:next w:val="HR"/>
    <w:rsid w:val="007D5C68"/>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7D5C68"/>
    <w:pPr>
      <w:keepNext/>
      <w:spacing w:before="300"/>
      <w:ind w:left="964"/>
    </w:pPr>
    <w:rPr>
      <w:rFonts w:ascii="Arial" w:hAnsi="Arial" w:cs="Arial"/>
      <w:i/>
      <w:iCs/>
    </w:rPr>
  </w:style>
  <w:style w:type="paragraph" w:styleId="Index1">
    <w:name w:val="index 1"/>
    <w:basedOn w:val="Normal"/>
    <w:next w:val="Normal"/>
    <w:autoRedefine/>
    <w:semiHidden/>
    <w:rsid w:val="007D5C68"/>
    <w:pPr>
      <w:ind w:left="240" w:hanging="240"/>
    </w:pPr>
  </w:style>
  <w:style w:type="paragraph" w:styleId="Index2">
    <w:name w:val="index 2"/>
    <w:basedOn w:val="Normal"/>
    <w:next w:val="Normal"/>
    <w:autoRedefine/>
    <w:semiHidden/>
    <w:rsid w:val="007D5C68"/>
    <w:pPr>
      <w:ind w:left="480" w:hanging="240"/>
    </w:pPr>
  </w:style>
  <w:style w:type="paragraph" w:styleId="Index3">
    <w:name w:val="index 3"/>
    <w:basedOn w:val="Normal"/>
    <w:next w:val="Normal"/>
    <w:autoRedefine/>
    <w:semiHidden/>
    <w:rsid w:val="007D5C68"/>
    <w:pPr>
      <w:ind w:left="720" w:hanging="240"/>
    </w:pPr>
  </w:style>
  <w:style w:type="paragraph" w:styleId="Index4">
    <w:name w:val="index 4"/>
    <w:basedOn w:val="Normal"/>
    <w:next w:val="Normal"/>
    <w:autoRedefine/>
    <w:semiHidden/>
    <w:rsid w:val="007D5C68"/>
    <w:pPr>
      <w:ind w:left="960" w:hanging="240"/>
    </w:pPr>
  </w:style>
  <w:style w:type="paragraph" w:styleId="Index5">
    <w:name w:val="index 5"/>
    <w:basedOn w:val="Normal"/>
    <w:next w:val="Normal"/>
    <w:autoRedefine/>
    <w:semiHidden/>
    <w:rsid w:val="007D5C68"/>
    <w:pPr>
      <w:ind w:left="1200" w:hanging="240"/>
    </w:pPr>
  </w:style>
  <w:style w:type="paragraph" w:styleId="Index6">
    <w:name w:val="index 6"/>
    <w:basedOn w:val="Normal"/>
    <w:next w:val="Normal"/>
    <w:autoRedefine/>
    <w:semiHidden/>
    <w:rsid w:val="007D5C68"/>
    <w:pPr>
      <w:ind w:left="1440" w:hanging="240"/>
    </w:pPr>
  </w:style>
  <w:style w:type="paragraph" w:styleId="Index7">
    <w:name w:val="index 7"/>
    <w:basedOn w:val="Normal"/>
    <w:next w:val="Normal"/>
    <w:autoRedefine/>
    <w:semiHidden/>
    <w:rsid w:val="007D5C68"/>
    <w:pPr>
      <w:ind w:left="1680" w:hanging="240"/>
    </w:pPr>
  </w:style>
  <w:style w:type="paragraph" w:styleId="Index8">
    <w:name w:val="index 8"/>
    <w:basedOn w:val="Normal"/>
    <w:next w:val="Normal"/>
    <w:autoRedefine/>
    <w:semiHidden/>
    <w:rsid w:val="007D5C68"/>
    <w:pPr>
      <w:ind w:left="1920" w:hanging="240"/>
    </w:pPr>
  </w:style>
  <w:style w:type="paragraph" w:styleId="Index9">
    <w:name w:val="index 9"/>
    <w:basedOn w:val="Normal"/>
    <w:next w:val="Normal"/>
    <w:autoRedefine/>
    <w:semiHidden/>
    <w:rsid w:val="007D5C68"/>
    <w:pPr>
      <w:ind w:left="2160" w:hanging="240"/>
    </w:pPr>
  </w:style>
  <w:style w:type="paragraph" w:styleId="IndexHeading">
    <w:name w:val="index heading"/>
    <w:basedOn w:val="Normal"/>
    <w:next w:val="Index1"/>
    <w:semiHidden/>
    <w:rsid w:val="007D5C68"/>
    <w:rPr>
      <w:rFonts w:ascii="Arial" w:hAnsi="Arial" w:cs="Arial"/>
      <w:b/>
      <w:bCs/>
    </w:rPr>
  </w:style>
  <w:style w:type="paragraph" w:customStyle="1" w:styleId="Lt">
    <w:name w:val="Lt"/>
    <w:aliases w:val="Long title"/>
    <w:basedOn w:val="Normal"/>
    <w:rsid w:val="007D5C68"/>
    <w:pPr>
      <w:spacing w:before="260"/>
    </w:pPr>
    <w:rPr>
      <w:rFonts w:ascii="Arial" w:hAnsi="Arial" w:cs="Arial"/>
      <w:b/>
      <w:bCs/>
      <w:sz w:val="28"/>
      <w:szCs w:val="28"/>
    </w:rPr>
  </w:style>
  <w:style w:type="paragraph" w:customStyle="1" w:styleId="M1">
    <w:name w:val="M1"/>
    <w:aliases w:val="Modification Heading"/>
    <w:basedOn w:val="Normal"/>
    <w:next w:val="Normal"/>
    <w:rsid w:val="007D5C6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7D5C68"/>
    <w:pPr>
      <w:keepNext/>
      <w:spacing w:before="120" w:line="260" w:lineRule="exact"/>
      <w:ind w:left="964"/>
    </w:pPr>
    <w:rPr>
      <w:i/>
      <w:iCs/>
    </w:rPr>
  </w:style>
  <w:style w:type="paragraph" w:customStyle="1" w:styleId="M3">
    <w:name w:val="M3"/>
    <w:aliases w:val="Modification Text"/>
    <w:basedOn w:val="Normal"/>
    <w:next w:val="M1"/>
    <w:rsid w:val="007D5C68"/>
    <w:pPr>
      <w:spacing w:before="60" w:line="260" w:lineRule="exact"/>
      <w:ind w:left="1247"/>
      <w:jc w:val="both"/>
    </w:pPr>
  </w:style>
  <w:style w:type="paragraph" w:styleId="MacroText">
    <w:name w:val="macro"/>
    <w:link w:val="MacroTextChar"/>
    <w:semiHidden/>
    <w:rsid w:val="007D5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Pr>
      <w:rFonts w:ascii="Courier New" w:hAnsi="Courier New" w:cs="Courier New"/>
      <w:lang w:val="en-AU" w:eastAsia="en-US" w:bidi="ar-SA"/>
    </w:rPr>
  </w:style>
  <w:style w:type="paragraph" w:customStyle="1" w:styleId="MainBodySectionBreak">
    <w:name w:val="MainBody Section Break"/>
    <w:basedOn w:val="Normal"/>
    <w:next w:val="Normal"/>
    <w:rsid w:val="007D5C68"/>
  </w:style>
  <w:style w:type="paragraph" w:customStyle="1" w:styleId="Maker">
    <w:name w:val="Maker"/>
    <w:basedOn w:val="Normal"/>
    <w:rsid w:val="007D5C68"/>
    <w:pPr>
      <w:tabs>
        <w:tab w:val="left" w:pos="3119"/>
      </w:tabs>
      <w:spacing w:line="300" w:lineRule="atLeast"/>
    </w:pPr>
  </w:style>
  <w:style w:type="paragraph" w:customStyle="1" w:styleId="MHD">
    <w:name w:val="MHD"/>
    <w:aliases w:val="Mod Division Heading"/>
    <w:basedOn w:val="Normal"/>
    <w:next w:val="Normal"/>
    <w:rsid w:val="007D5C68"/>
    <w:pPr>
      <w:keepNext/>
      <w:spacing w:before="360"/>
      <w:ind w:left="2410" w:hanging="2410"/>
    </w:pPr>
    <w:rPr>
      <w:b/>
      <w:bCs/>
      <w:sz w:val="28"/>
      <w:szCs w:val="28"/>
    </w:rPr>
  </w:style>
  <w:style w:type="paragraph" w:customStyle="1" w:styleId="MHP">
    <w:name w:val="MHP"/>
    <w:aliases w:val="Mod Part Heading"/>
    <w:basedOn w:val="Normal"/>
    <w:next w:val="Normal"/>
    <w:rsid w:val="007D5C68"/>
    <w:pPr>
      <w:keepNext/>
      <w:spacing w:before="360"/>
      <w:ind w:left="2410" w:hanging="2410"/>
    </w:pPr>
    <w:rPr>
      <w:b/>
      <w:bCs/>
      <w:sz w:val="32"/>
      <w:szCs w:val="32"/>
    </w:rPr>
  </w:style>
  <w:style w:type="paragraph" w:customStyle="1" w:styleId="MHR">
    <w:name w:val="MHR"/>
    <w:aliases w:val="Mod Regulation Heading"/>
    <w:basedOn w:val="Normal"/>
    <w:next w:val="Normal"/>
    <w:rsid w:val="007D5C68"/>
    <w:pPr>
      <w:keepNext/>
      <w:spacing w:before="360"/>
      <w:ind w:left="964" w:hanging="964"/>
    </w:pPr>
    <w:rPr>
      <w:b/>
      <w:bCs/>
    </w:rPr>
  </w:style>
  <w:style w:type="paragraph" w:customStyle="1" w:styleId="MHS">
    <w:name w:val="MHS"/>
    <w:aliases w:val="Mod Subdivision Heading"/>
    <w:basedOn w:val="Normal"/>
    <w:next w:val="MHR"/>
    <w:rsid w:val="007D5C68"/>
    <w:pPr>
      <w:keepNext/>
      <w:spacing w:before="360"/>
      <w:ind w:left="2410" w:hanging="2410"/>
    </w:pPr>
    <w:rPr>
      <w:b/>
      <w:bCs/>
    </w:rPr>
  </w:style>
  <w:style w:type="paragraph" w:customStyle="1" w:styleId="MHSR">
    <w:name w:val="MHSR"/>
    <w:aliases w:val="Mod Subregulation Heading"/>
    <w:basedOn w:val="Normal"/>
    <w:next w:val="Normal"/>
    <w:rsid w:val="007D5C68"/>
    <w:pPr>
      <w:keepNext/>
      <w:spacing w:before="300"/>
      <w:ind w:left="964" w:hanging="964"/>
    </w:pPr>
    <w:rPr>
      <w:i/>
      <w:iCs/>
    </w:rPr>
  </w:style>
  <w:style w:type="paragraph" w:customStyle="1" w:styleId="Note">
    <w:name w:val="Note"/>
    <w:basedOn w:val="Normal"/>
    <w:rsid w:val="007D5C68"/>
    <w:pPr>
      <w:spacing w:before="120" w:line="220" w:lineRule="exact"/>
      <w:ind w:left="964"/>
      <w:jc w:val="both"/>
    </w:pPr>
    <w:rPr>
      <w:sz w:val="20"/>
      <w:szCs w:val="20"/>
    </w:rPr>
  </w:style>
  <w:style w:type="paragraph" w:customStyle="1" w:styleId="NoteEnd">
    <w:name w:val="Note End"/>
    <w:basedOn w:val="Normal"/>
    <w:rsid w:val="007D5C68"/>
    <w:pPr>
      <w:spacing w:before="120" w:line="240" w:lineRule="exact"/>
      <w:ind w:left="567" w:hanging="567"/>
      <w:jc w:val="both"/>
    </w:pPr>
    <w:rPr>
      <w:sz w:val="22"/>
      <w:szCs w:val="22"/>
    </w:rPr>
  </w:style>
  <w:style w:type="paragraph" w:customStyle="1" w:styleId="Notepara">
    <w:name w:val="Note para"/>
    <w:basedOn w:val="Normal"/>
    <w:rsid w:val="007D5C68"/>
    <w:pPr>
      <w:spacing w:before="60" w:line="220" w:lineRule="exact"/>
      <w:ind w:left="1304" w:hanging="340"/>
      <w:jc w:val="both"/>
    </w:pPr>
    <w:rPr>
      <w:sz w:val="20"/>
      <w:szCs w:val="20"/>
    </w:rPr>
  </w:style>
  <w:style w:type="paragraph" w:customStyle="1" w:styleId="NotesSectionBreak">
    <w:name w:val="NotesSectionBreak"/>
    <w:basedOn w:val="Normal"/>
    <w:next w:val="Normal"/>
    <w:rsid w:val="007D5C68"/>
  </w:style>
  <w:style w:type="paragraph" w:customStyle="1" w:styleId="P1">
    <w:name w:val="P1"/>
    <w:aliases w:val="(a)"/>
    <w:basedOn w:val="Normal"/>
    <w:rsid w:val="007D5C68"/>
    <w:pPr>
      <w:tabs>
        <w:tab w:val="right" w:pos="1191"/>
      </w:tabs>
      <w:spacing w:before="60" w:line="260" w:lineRule="exact"/>
      <w:ind w:left="1418" w:hanging="1418"/>
      <w:jc w:val="both"/>
    </w:pPr>
  </w:style>
  <w:style w:type="paragraph" w:customStyle="1" w:styleId="P2">
    <w:name w:val="P2"/>
    <w:aliases w:val="(i)"/>
    <w:basedOn w:val="Normal"/>
    <w:rsid w:val="007D5C68"/>
    <w:pPr>
      <w:tabs>
        <w:tab w:val="right" w:pos="1758"/>
        <w:tab w:val="left" w:pos="2155"/>
      </w:tabs>
      <w:spacing w:before="60" w:line="260" w:lineRule="exact"/>
      <w:ind w:left="1985" w:hanging="1985"/>
      <w:jc w:val="both"/>
    </w:pPr>
  </w:style>
  <w:style w:type="paragraph" w:customStyle="1" w:styleId="P3">
    <w:name w:val="P3"/>
    <w:aliases w:val="(A)"/>
    <w:basedOn w:val="Normal"/>
    <w:rsid w:val="007D5C68"/>
    <w:pPr>
      <w:tabs>
        <w:tab w:val="right" w:pos="2410"/>
      </w:tabs>
      <w:spacing w:before="60" w:line="260" w:lineRule="exact"/>
      <w:ind w:left="2693" w:hanging="2693"/>
      <w:jc w:val="both"/>
    </w:pPr>
  </w:style>
  <w:style w:type="paragraph" w:customStyle="1" w:styleId="P4">
    <w:name w:val="P4"/>
    <w:aliases w:val="(I)"/>
    <w:basedOn w:val="Normal"/>
    <w:rsid w:val="007D5C68"/>
    <w:pPr>
      <w:tabs>
        <w:tab w:val="right" w:pos="3119"/>
      </w:tabs>
      <w:spacing w:before="60" w:line="260" w:lineRule="exact"/>
      <w:ind w:left="3419" w:hanging="3419"/>
      <w:jc w:val="both"/>
    </w:pPr>
  </w:style>
  <w:style w:type="paragraph" w:customStyle="1" w:styleId="PageBreak">
    <w:name w:val="PageBreak"/>
    <w:aliases w:val="pb"/>
    <w:basedOn w:val="Normal"/>
    <w:next w:val="Normal"/>
    <w:rsid w:val="007D5C68"/>
    <w:rPr>
      <w:sz w:val="4"/>
      <w:szCs w:val="4"/>
    </w:rPr>
  </w:style>
  <w:style w:type="paragraph" w:customStyle="1" w:styleId="Penalty">
    <w:name w:val="Penalty"/>
    <w:basedOn w:val="Normal"/>
    <w:next w:val="Normal"/>
    <w:rsid w:val="007D5C68"/>
    <w:pPr>
      <w:spacing w:before="180" w:line="260" w:lineRule="exact"/>
      <w:ind w:left="964"/>
      <w:jc w:val="both"/>
    </w:pPr>
  </w:style>
  <w:style w:type="paragraph" w:customStyle="1" w:styleId="Query">
    <w:name w:val="Query"/>
    <w:aliases w:val="QY"/>
    <w:basedOn w:val="Normal"/>
    <w:rsid w:val="007D5C68"/>
    <w:pPr>
      <w:spacing w:before="180" w:line="260" w:lineRule="exact"/>
      <w:ind w:left="964" w:hanging="964"/>
      <w:jc w:val="both"/>
    </w:pPr>
    <w:rPr>
      <w:b/>
      <w:bCs/>
      <w:i/>
      <w:iCs/>
    </w:rPr>
  </w:style>
  <w:style w:type="paragraph" w:customStyle="1" w:styleId="R1">
    <w:name w:val="R1"/>
    <w:aliases w:val="1. or 1.(1)"/>
    <w:basedOn w:val="Normal"/>
    <w:next w:val="R2"/>
    <w:rsid w:val="007D5C68"/>
    <w:pPr>
      <w:keepLines/>
      <w:tabs>
        <w:tab w:val="right" w:pos="794"/>
      </w:tabs>
      <w:spacing w:before="120" w:line="260" w:lineRule="exact"/>
      <w:ind w:left="964" w:hanging="964"/>
      <w:jc w:val="both"/>
    </w:pPr>
  </w:style>
  <w:style w:type="paragraph" w:customStyle="1" w:styleId="R2">
    <w:name w:val="R2"/>
    <w:aliases w:val="(2)"/>
    <w:basedOn w:val="Normal"/>
    <w:rsid w:val="007D5C68"/>
    <w:pPr>
      <w:keepLines/>
      <w:tabs>
        <w:tab w:val="right" w:pos="794"/>
      </w:tabs>
      <w:spacing w:before="180" w:line="260" w:lineRule="exact"/>
      <w:ind w:left="964" w:hanging="964"/>
      <w:jc w:val="both"/>
    </w:pPr>
  </w:style>
  <w:style w:type="paragraph" w:customStyle="1" w:styleId="Rc">
    <w:name w:val="Rc"/>
    <w:aliases w:val="Rn continued"/>
    <w:basedOn w:val="Normal"/>
    <w:next w:val="R2"/>
    <w:rsid w:val="007D5C68"/>
    <w:pPr>
      <w:spacing w:before="60" w:line="260" w:lineRule="exact"/>
      <w:ind w:left="964"/>
      <w:jc w:val="both"/>
    </w:pPr>
  </w:style>
  <w:style w:type="paragraph" w:customStyle="1" w:styleId="ReadersGuideSectionBreak">
    <w:name w:val="ReadersGuideSectionBreak"/>
    <w:basedOn w:val="Normal"/>
    <w:next w:val="Normal"/>
    <w:rsid w:val="007D5C68"/>
  </w:style>
  <w:style w:type="paragraph" w:customStyle="1" w:styleId="RGHead">
    <w:name w:val="RGHead"/>
    <w:basedOn w:val="Normal"/>
    <w:next w:val="Normal"/>
    <w:rsid w:val="007D5C68"/>
    <w:pPr>
      <w:keepNext/>
      <w:spacing w:before="360"/>
    </w:pPr>
    <w:rPr>
      <w:rFonts w:ascii="Arial" w:hAnsi="Arial" w:cs="Arial"/>
      <w:b/>
      <w:bCs/>
      <w:sz w:val="32"/>
      <w:szCs w:val="32"/>
    </w:rPr>
  </w:style>
  <w:style w:type="paragraph" w:customStyle="1" w:styleId="RGPara">
    <w:name w:val="RGPara"/>
    <w:aliases w:val="Readers Guide Para"/>
    <w:basedOn w:val="Normal"/>
    <w:rsid w:val="007D5C68"/>
    <w:pPr>
      <w:spacing w:before="120" w:line="260" w:lineRule="exact"/>
      <w:jc w:val="both"/>
    </w:pPr>
  </w:style>
  <w:style w:type="paragraph" w:customStyle="1" w:styleId="RGPtHd">
    <w:name w:val="RGPtHd"/>
    <w:aliases w:val="Readers Guide PT Heading"/>
    <w:basedOn w:val="Normal"/>
    <w:next w:val="Normal"/>
    <w:rsid w:val="007D5C6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7D5C68"/>
    <w:pPr>
      <w:keepNext/>
      <w:spacing w:before="360"/>
      <w:ind w:left="964" w:hanging="964"/>
    </w:pPr>
    <w:rPr>
      <w:rFonts w:ascii="Arial" w:hAnsi="Arial" w:cs="Arial"/>
      <w:b/>
      <w:bCs/>
    </w:rPr>
  </w:style>
  <w:style w:type="paragraph" w:customStyle="1" w:styleId="LandscapeSectionBreak">
    <w:name w:val="LandscapeSectionBreak"/>
    <w:basedOn w:val="Normal"/>
    <w:next w:val="Normal"/>
    <w:rsid w:val="007D5C68"/>
  </w:style>
  <w:style w:type="paragraph" w:customStyle="1" w:styleId="ScheduleDivision">
    <w:name w:val="Schedule Division"/>
    <w:basedOn w:val="Normal"/>
    <w:next w:val="ScheduleHeading"/>
    <w:rsid w:val="007D5C68"/>
    <w:pPr>
      <w:keepNext/>
      <w:spacing w:before="360"/>
      <w:ind w:left="1559" w:hanging="1559"/>
    </w:pPr>
    <w:rPr>
      <w:rFonts w:ascii="Arial" w:hAnsi="Arial" w:cs="Arial"/>
      <w:b/>
      <w:bCs/>
    </w:rPr>
  </w:style>
  <w:style w:type="character" w:customStyle="1" w:styleId="CharSchNo">
    <w:name w:val="CharSchNo"/>
    <w:rsid w:val="007D5C68"/>
    <w:rPr>
      <w:rFonts w:cs="Times New Roman"/>
    </w:rPr>
  </w:style>
  <w:style w:type="character" w:customStyle="1" w:styleId="CharSchText">
    <w:name w:val="CharSchText"/>
    <w:rsid w:val="007D5C68"/>
    <w:rPr>
      <w:rFonts w:cs="Times New Roman"/>
    </w:rPr>
  </w:style>
  <w:style w:type="paragraph" w:customStyle="1" w:styleId="IntroP1a">
    <w:name w:val="IntroP1(a)"/>
    <w:basedOn w:val="Normal"/>
    <w:rsid w:val="007D5C68"/>
    <w:pPr>
      <w:spacing w:before="60" w:line="260" w:lineRule="exact"/>
      <w:ind w:left="454" w:hanging="454"/>
      <w:jc w:val="both"/>
    </w:pPr>
  </w:style>
  <w:style w:type="character" w:customStyle="1" w:styleId="CharAmSchPTNo">
    <w:name w:val="CharAmSchPTNo"/>
    <w:rsid w:val="007D5C68"/>
    <w:rPr>
      <w:rFonts w:cs="Times New Roman"/>
    </w:rPr>
  </w:style>
  <w:style w:type="character" w:customStyle="1" w:styleId="CharAmSchPTText">
    <w:name w:val="CharAmSchPTText"/>
    <w:rsid w:val="007D5C68"/>
    <w:rPr>
      <w:rFonts w:cs="Times New Roman"/>
    </w:rPr>
  </w:style>
  <w:style w:type="paragraph" w:customStyle="1" w:styleId="Footerinfo0">
    <w:name w:val="Footerinfo"/>
    <w:basedOn w:val="Footer"/>
    <w:rsid w:val="007D5C68"/>
    <w:pPr>
      <w:spacing w:before="20"/>
    </w:pPr>
    <w:rPr>
      <w:sz w:val="12"/>
      <w:szCs w:val="12"/>
    </w:rPr>
  </w:style>
  <w:style w:type="paragraph" w:customStyle="1" w:styleId="FooterPageEven">
    <w:name w:val="FooterPageEven"/>
    <w:basedOn w:val="FooterPageOdd"/>
    <w:rsid w:val="007D5C68"/>
    <w:pPr>
      <w:jc w:val="left"/>
    </w:pPr>
  </w:style>
  <w:style w:type="paragraph" w:customStyle="1" w:styleId="FooterPageOdd">
    <w:name w:val="FooterPageOdd"/>
    <w:basedOn w:val="Footer"/>
    <w:rsid w:val="007D5C68"/>
    <w:pPr>
      <w:spacing w:before="20"/>
      <w:jc w:val="right"/>
    </w:pPr>
    <w:rPr>
      <w:i w:val="0"/>
      <w:iCs w:val="0"/>
      <w:sz w:val="22"/>
      <w:szCs w:val="22"/>
    </w:rPr>
  </w:style>
  <w:style w:type="paragraph" w:customStyle="1" w:styleId="FooterCitation">
    <w:name w:val="FooterCitation"/>
    <w:basedOn w:val="Footer"/>
    <w:rsid w:val="007D5C68"/>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7D5C68"/>
  </w:style>
  <w:style w:type="paragraph" w:customStyle="1" w:styleId="ScheduleHeading">
    <w:name w:val="Schedule Heading"/>
    <w:basedOn w:val="Normal"/>
    <w:next w:val="Normal"/>
    <w:rsid w:val="007D5C68"/>
    <w:pPr>
      <w:keepNext/>
      <w:keepLines/>
      <w:spacing w:before="360"/>
      <w:ind w:left="964" w:hanging="964"/>
    </w:pPr>
    <w:rPr>
      <w:rFonts w:ascii="Arial" w:hAnsi="Arial" w:cs="Arial"/>
      <w:b/>
      <w:bCs/>
    </w:rPr>
  </w:style>
  <w:style w:type="paragraph" w:customStyle="1" w:styleId="Schedulelist">
    <w:name w:val="Schedule list"/>
    <w:basedOn w:val="Normal"/>
    <w:rsid w:val="007D5C68"/>
    <w:pPr>
      <w:tabs>
        <w:tab w:val="right" w:pos="1985"/>
      </w:tabs>
      <w:spacing w:before="60" w:line="260" w:lineRule="exact"/>
      <w:ind w:left="454"/>
    </w:pPr>
  </w:style>
  <w:style w:type="paragraph" w:customStyle="1" w:styleId="Schedulepara">
    <w:name w:val="Schedule para"/>
    <w:basedOn w:val="Normal"/>
    <w:rsid w:val="007D5C68"/>
    <w:pPr>
      <w:tabs>
        <w:tab w:val="right" w:pos="567"/>
      </w:tabs>
      <w:spacing w:before="180" w:line="260" w:lineRule="exact"/>
      <w:ind w:left="964" w:hanging="964"/>
      <w:jc w:val="both"/>
    </w:pPr>
  </w:style>
  <w:style w:type="paragraph" w:customStyle="1" w:styleId="Schedulepart">
    <w:name w:val="Schedule part"/>
    <w:basedOn w:val="Normal"/>
    <w:rsid w:val="007D5C6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7D5C68"/>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7D5C68"/>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7D5C68"/>
  </w:style>
  <w:style w:type="paragraph" w:customStyle="1" w:styleId="SRNo">
    <w:name w:val="SRNo"/>
    <w:basedOn w:val="Normal"/>
    <w:next w:val="Normal"/>
    <w:rsid w:val="007D5C68"/>
    <w:pPr>
      <w:pBdr>
        <w:bottom w:val="single" w:sz="4" w:space="3" w:color="auto"/>
      </w:pBdr>
      <w:spacing w:before="480"/>
    </w:pPr>
    <w:rPr>
      <w:rFonts w:ascii="Arial" w:hAnsi="Arial" w:cs="Arial"/>
      <w:b/>
      <w:bCs/>
    </w:rPr>
  </w:style>
  <w:style w:type="paragraph" w:styleId="TableofAuthorities">
    <w:name w:val="table of authorities"/>
    <w:basedOn w:val="Normal"/>
    <w:next w:val="Normal"/>
    <w:semiHidden/>
    <w:rsid w:val="007D5C68"/>
    <w:pPr>
      <w:ind w:left="240" w:hanging="240"/>
    </w:pPr>
  </w:style>
  <w:style w:type="paragraph" w:styleId="TableofFigures">
    <w:name w:val="table of figures"/>
    <w:basedOn w:val="Normal"/>
    <w:next w:val="Normal"/>
    <w:semiHidden/>
    <w:rsid w:val="007D5C68"/>
    <w:pPr>
      <w:ind w:left="480" w:hanging="480"/>
    </w:pPr>
  </w:style>
  <w:style w:type="paragraph" w:customStyle="1" w:styleId="TableColHead">
    <w:name w:val="TableColHead"/>
    <w:basedOn w:val="Normal"/>
    <w:rsid w:val="007D5C68"/>
    <w:pPr>
      <w:keepNext/>
      <w:spacing w:before="120" w:after="60" w:line="200" w:lineRule="exact"/>
    </w:pPr>
    <w:rPr>
      <w:rFonts w:ascii="Arial" w:hAnsi="Arial" w:cs="Arial"/>
      <w:b/>
      <w:bCs/>
      <w:sz w:val="18"/>
      <w:szCs w:val="18"/>
    </w:rPr>
  </w:style>
  <w:style w:type="table" w:customStyle="1" w:styleId="TableGeneral">
    <w:name w:val="TableGeneral"/>
    <w:rsid w:val="007D5C68"/>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7D5C68"/>
    <w:pPr>
      <w:tabs>
        <w:tab w:val="right" w:pos="408"/>
      </w:tabs>
      <w:spacing w:after="60" w:line="240" w:lineRule="exact"/>
      <w:ind w:left="533" w:hanging="533"/>
    </w:pPr>
    <w:rPr>
      <w:sz w:val="22"/>
      <w:szCs w:val="22"/>
    </w:rPr>
  </w:style>
  <w:style w:type="paragraph" w:customStyle="1" w:styleId="TableP2i">
    <w:name w:val="TableP2(i)"/>
    <w:basedOn w:val="Normal"/>
    <w:rsid w:val="007D5C68"/>
    <w:pPr>
      <w:tabs>
        <w:tab w:val="right" w:pos="726"/>
      </w:tabs>
      <w:spacing w:after="60" w:line="240" w:lineRule="exact"/>
      <w:ind w:left="868" w:hanging="868"/>
    </w:pPr>
    <w:rPr>
      <w:sz w:val="22"/>
      <w:szCs w:val="22"/>
    </w:rPr>
  </w:style>
  <w:style w:type="paragraph" w:customStyle="1" w:styleId="TableText">
    <w:name w:val="TableText"/>
    <w:basedOn w:val="Normal"/>
    <w:rsid w:val="007D5C68"/>
    <w:pPr>
      <w:spacing w:before="60" w:after="60" w:line="240" w:lineRule="exact"/>
    </w:pPr>
    <w:rPr>
      <w:sz w:val="22"/>
      <w:szCs w:val="22"/>
    </w:rPr>
  </w:style>
  <w:style w:type="paragraph" w:styleId="TOAHeading">
    <w:name w:val="toa heading"/>
    <w:basedOn w:val="Normal"/>
    <w:next w:val="Normal"/>
    <w:semiHidden/>
    <w:rsid w:val="007D5C68"/>
    <w:pPr>
      <w:spacing w:before="120"/>
    </w:pPr>
    <w:rPr>
      <w:rFonts w:ascii="Arial" w:hAnsi="Arial" w:cs="Arial"/>
      <w:b/>
      <w:bCs/>
    </w:rPr>
  </w:style>
  <w:style w:type="paragraph" w:customStyle="1" w:styleId="TOC">
    <w:name w:val="TOC"/>
    <w:basedOn w:val="Normal"/>
    <w:next w:val="Normal"/>
    <w:rsid w:val="007D5C68"/>
    <w:pPr>
      <w:tabs>
        <w:tab w:val="right" w:pos="7088"/>
      </w:tabs>
      <w:spacing w:after="120"/>
    </w:pPr>
    <w:rPr>
      <w:rFonts w:ascii="Arial" w:hAnsi="Arial" w:cs="Arial"/>
      <w:sz w:val="20"/>
      <w:szCs w:val="20"/>
      <w:lang w:eastAsia="en-US"/>
    </w:rPr>
  </w:style>
  <w:style w:type="paragraph" w:styleId="TOC1">
    <w:name w:val="toc 1"/>
    <w:basedOn w:val="Normal"/>
    <w:next w:val="Normal"/>
    <w:autoRedefine/>
    <w:semiHidden/>
    <w:rsid w:val="007D5C68"/>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semiHidden/>
    <w:rsid w:val="007D5C68"/>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semiHidden/>
    <w:rsid w:val="007D5C68"/>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semiHidden/>
    <w:rsid w:val="007D5C68"/>
    <w:pPr>
      <w:keepNext/>
      <w:tabs>
        <w:tab w:val="right" w:pos="8278"/>
      </w:tabs>
      <w:spacing w:before="80"/>
      <w:ind w:left="1843" w:hanging="1843"/>
    </w:pPr>
    <w:rPr>
      <w:rFonts w:ascii="Arial" w:hAnsi="Arial" w:cs="Arial"/>
      <w:b/>
      <w:bCs/>
      <w:sz w:val="18"/>
      <w:szCs w:val="18"/>
      <w:lang w:eastAsia="en-US"/>
    </w:rPr>
  </w:style>
  <w:style w:type="paragraph" w:styleId="TOC5">
    <w:name w:val="toc 5"/>
    <w:basedOn w:val="Normal"/>
    <w:next w:val="Normal"/>
    <w:autoRedefine/>
    <w:semiHidden/>
    <w:rsid w:val="007D5C68"/>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semiHidden/>
    <w:rsid w:val="007D5C68"/>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semiHidden/>
    <w:rsid w:val="007D5C68"/>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semiHidden/>
    <w:rsid w:val="007D5C68"/>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semiHidden/>
    <w:rsid w:val="007D5C68"/>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rsid w:val="007D5C68"/>
    <w:pPr>
      <w:tabs>
        <w:tab w:val="right" w:pos="709"/>
      </w:tabs>
      <w:spacing w:before="60" w:line="260" w:lineRule="exact"/>
      <w:ind w:left="907" w:hanging="907"/>
      <w:jc w:val="both"/>
    </w:pPr>
  </w:style>
  <w:style w:type="paragraph" w:customStyle="1" w:styleId="IntroP3A">
    <w:name w:val="IntroP3(A)"/>
    <w:basedOn w:val="Normal"/>
    <w:rsid w:val="007D5C68"/>
    <w:pPr>
      <w:tabs>
        <w:tab w:val="right" w:pos="1276"/>
      </w:tabs>
      <w:spacing w:before="60" w:line="260" w:lineRule="exact"/>
      <w:ind w:left="1503" w:hanging="1503"/>
      <w:jc w:val="both"/>
    </w:pPr>
  </w:style>
  <w:style w:type="paragraph" w:customStyle="1" w:styleId="InstructorsNote">
    <w:name w:val="InstructorsNote"/>
    <w:basedOn w:val="Normal"/>
    <w:next w:val="Normal"/>
    <w:rsid w:val="007D5C68"/>
    <w:pPr>
      <w:spacing w:before="120"/>
      <w:ind w:left="958" w:hanging="958"/>
    </w:pPr>
    <w:rPr>
      <w:rFonts w:ascii="Arial" w:hAnsi="Arial" w:cs="Arial"/>
      <w:b/>
      <w:bCs/>
      <w:sz w:val="16"/>
      <w:szCs w:val="16"/>
      <w:lang w:eastAsia="en-US"/>
    </w:rPr>
  </w:style>
  <w:style w:type="paragraph" w:customStyle="1" w:styleId="ZA2">
    <w:name w:val="ZA2"/>
    <w:basedOn w:val="A2"/>
    <w:rsid w:val="007D5C68"/>
    <w:pPr>
      <w:keepNext/>
    </w:pPr>
  </w:style>
  <w:style w:type="paragraph" w:customStyle="1" w:styleId="ZA3">
    <w:name w:val="ZA3"/>
    <w:basedOn w:val="A3"/>
    <w:rsid w:val="007D5C68"/>
    <w:pPr>
      <w:keepNext/>
    </w:pPr>
  </w:style>
  <w:style w:type="paragraph" w:customStyle="1" w:styleId="ZA4">
    <w:name w:val="ZA4"/>
    <w:basedOn w:val="Normal"/>
    <w:next w:val="A4"/>
    <w:rsid w:val="007D5C68"/>
    <w:pPr>
      <w:keepNext/>
      <w:tabs>
        <w:tab w:val="right" w:pos="1247"/>
      </w:tabs>
      <w:spacing w:before="60" w:line="260" w:lineRule="exact"/>
      <w:ind w:left="1531" w:hanging="1531"/>
      <w:jc w:val="both"/>
    </w:pPr>
  </w:style>
  <w:style w:type="paragraph" w:customStyle="1" w:styleId="ZDD">
    <w:name w:val="ZDD"/>
    <w:aliases w:val="Dict Def"/>
    <w:basedOn w:val="DD"/>
    <w:rsid w:val="007D5C68"/>
    <w:pPr>
      <w:keepNext/>
    </w:pPr>
  </w:style>
  <w:style w:type="paragraph" w:customStyle="1" w:styleId="Zdefinition">
    <w:name w:val="Zdefinition"/>
    <w:basedOn w:val="definition"/>
    <w:rsid w:val="007D5C68"/>
    <w:pPr>
      <w:keepNext/>
    </w:pPr>
  </w:style>
  <w:style w:type="paragraph" w:customStyle="1" w:styleId="ZDP1">
    <w:name w:val="ZDP1"/>
    <w:basedOn w:val="DP1a"/>
    <w:rsid w:val="007D5C68"/>
    <w:pPr>
      <w:keepNext/>
    </w:pPr>
  </w:style>
  <w:style w:type="paragraph" w:customStyle="1" w:styleId="ZExampleBody">
    <w:name w:val="ZExample Body"/>
    <w:basedOn w:val="ExampleBody"/>
    <w:rsid w:val="007D5C68"/>
    <w:pPr>
      <w:keepNext/>
    </w:pPr>
  </w:style>
  <w:style w:type="paragraph" w:customStyle="1" w:styleId="ZNote">
    <w:name w:val="ZNote"/>
    <w:basedOn w:val="Note"/>
    <w:rsid w:val="007D5C68"/>
    <w:pPr>
      <w:keepNext/>
    </w:pPr>
  </w:style>
  <w:style w:type="paragraph" w:customStyle="1" w:styleId="ZP1">
    <w:name w:val="ZP1"/>
    <w:basedOn w:val="P1"/>
    <w:rsid w:val="007D5C68"/>
    <w:pPr>
      <w:keepNext/>
    </w:pPr>
  </w:style>
  <w:style w:type="paragraph" w:customStyle="1" w:styleId="ZP2">
    <w:name w:val="ZP2"/>
    <w:basedOn w:val="P2"/>
    <w:rsid w:val="007D5C68"/>
    <w:pPr>
      <w:keepNext/>
    </w:pPr>
  </w:style>
  <w:style w:type="paragraph" w:customStyle="1" w:styleId="ZP3">
    <w:name w:val="ZP3"/>
    <w:basedOn w:val="P3"/>
    <w:rsid w:val="007D5C68"/>
    <w:pPr>
      <w:keepNext/>
    </w:pPr>
  </w:style>
  <w:style w:type="paragraph" w:customStyle="1" w:styleId="ZR1">
    <w:name w:val="ZR1"/>
    <w:basedOn w:val="R1"/>
    <w:rsid w:val="007D5C68"/>
    <w:pPr>
      <w:keepNext/>
    </w:pPr>
  </w:style>
  <w:style w:type="paragraph" w:customStyle="1" w:styleId="ZR2">
    <w:name w:val="ZR2"/>
    <w:basedOn w:val="R2"/>
    <w:rsid w:val="007D5C68"/>
    <w:pPr>
      <w:keepNext/>
    </w:pPr>
  </w:style>
  <w:style w:type="paragraph" w:customStyle="1" w:styleId="ZRcN">
    <w:name w:val="ZRcN"/>
    <w:basedOn w:val="Rc"/>
    <w:rsid w:val="007D5C68"/>
    <w:pPr>
      <w:keepNext/>
    </w:pPr>
  </w:style>
  <w:style w:type="paragraph" w:customStyle="1" w:styleId="tablebody">
    <w:name w:val="table body"/>
    <w:basedOn w:val="Normal"/>
    <w:rsid w:val="007D5C68"/>
    <w:pPr>
      <w:keepLines/>
      <w:spacing w:after="60"/>
      <w:ind w:left="113" w:hanging="113"/>
    </w:pPr>
    <w:rPr>
      <w:sz w:val="16"/>
      <w:szCs w:val="16"/>
    </w:rPr>
  </w:style>
  <w:style w:type="table" w:customStyle="1" w:styleId="TableGrid10">
    <w:name w:val="Table Grid1"/>
    <w:rsid w:val="007D5C68"/>
    <w:tblPr>
      <w:tblCellMar>
        <w:top w:w="0" w:type="dxa"/>
        <w:left w:w="108" w:type="dxa"/>
        <w:bottom w:w="0" w:type="dxa"/>
        <w:right w:w="108" w:type="dxa"/>
      </w:tblCellMar>
    </w:tblPr>
  </w:style>
  <w:style w:type="paragraph" w:customStyle="1" w:styleId="CharCharCharCharCharChar">
    <w:name w:val="Char Char Char Char Char Char"/>
    <w:basedOn w:val="Normal"/>
    <w:rsid w:val="007D5C68"/>
    <w:pPr>
      <w:spacing w:after="160" w:line="240" w:lineRule="exact"/>
    </w:pPr>
    <w:rPr>
      <w:rFonts w:ascii="Verdana" w:hAnsi="Verdana" w:cs="Verdana"/>
      <w:sz w:val="20"/>
      <w:szCs w:val="20"/>
      <w:lang w:val="en-US" w:eastAsia="en-US"/>
    </w:rPr>
  </w:style>
  <w:style w:type="paragraph" w:customStyle="1" w:styleId="tableheader">
    <w:name w:val="table header"/>
    <w:basedOn w:val="Normal"/>
    <w:rsid w:val="007D5C68"/>
    <w:pPr>
      <w:keepLines/>
      <w:spacing w:before="60" w:after="60"/>
      <w:jc w:val="both"/>
    </w:pPr>
    <w:rPr>
      <w:rFonts w:ascii="Bookman Old Style" w:hAnsi="Bookman Old Style" w:cs="Bookman Old Style"/>
      <w:i/>
      <w:iCs/>
      <w:sz w:val="16"/>
      <w:szCs w:val="16"/>
    </w:rPr>
  </w:style>
  <w:style w:type="paragraph" w:customStyle="1" w:styleId="list1">
    <w:name w:val="list1"/>
    <w:basedOn w:val="Normal"/>
    <w:rsid w:val="007D5C68"/>
    <w:pPr>
      <w:keepLines/>
      <w:suppressAutoHyphens/>
      <w:spacing w:before="60" w:after="60"/>
      <w:ind w:left="567" w:hanging="567"/>
      <w:jc w:val="both"/>
    </w:pPr>
    <w:rPr>
      <w:sz w:val="20"/>
      <w:szCs w:val="20"/>
    </w:rPr>
  </w:style>
  <w:style w:type="paragraph" w:customStyle="1" w:styleId="list30">
    <w:name w:val="list3"/>
    <w:basedOn w:val="Normal"/>
    <w:rsid w:val="007D5C68"/>
    <w:pPr>
      <w:keepLines/>
      <w:suppressAutoHyphens/>
      <w:spacing w:after="120"/>
      <w:ind w:left="1701" w:hanging="567"/>
      <w:jc w:val="both"/>
    </w:pPr>
    <w:rPr>
      <w:sz w:val="20"/>
      <w:szCs w:val="20"/>
    </w:rPr>
  </w:style>
  <w:style w:type="paragraph" w:customStyle="1" w:styleId="list20">
    <w:name w:val="list2"/>
    <w:basedOn w:val="Normal"/>
    <w:rsid w:val="007D5C68"/>
    <w:pPr>
      <w:keepLines/>
      <w:suppressAutoHyphens/>
      <w:spacing w:after="120"/>
      <w:ind w:left="1134" w:hanging="567"/>
      <w:jc w:val="both"/>
    </w:pPr>
    <w:rPr>
      <w:sz w:val="20"/>
      <w:szCs w:val="20"/>
    </w:rPr>
  </w:style>
  <w:style w:type="paragraph" w:customStyle="1" w:styleId="list40">
    <w:name w:val="list4"/>
    <w:basedOn w:val="Normal"/>
    <w:rsid w:val="007D5C68"/>
    <w:pPr>
      <w:keepLines/>
      <w:suppressAutoHyphens/>
      <w:spacing w:after="120"/>
      <w:ind w:left="2268" w:hanging="567"/>
      <w:jc w:val="both"/>
    </w:pPr>
    <w:rPr>
      <w:sz w:val="20"/>
      <w:szCs w:val="20"/>
    </w:rPr>
  </w:style>
  <w:style w:type="paragraph" w:customStyle="1" w:styleId="Manufacturer">
    <w:name w:val="Manufacturer"/>
    <w:basedOn w:val="Normal"/>
    <w:rsid w:val="007D5C68"/>
    <w:pPr>
      <w:keepLines/>
      <w:suppressAutoHyphens/>
      <w:spacing w:after="120"/>
      <w:jc w:val="both"/>
    </w:pPr>
    <w:rPr>
      <w:sz w:val="16"/>
      <w:szCs w:val="16"/>
    </w:rPr>
  </w:style>
  <w:style w:type="paragraph" w:customStyle="1" w:styleId="Schedule">
    <w:name w:val="Schedule"/>
    <w:basedOn w:val="Normal"/>
    <w:rsid w:val="007D5C68"/>
    <w:pPr>
      <w:keepLines/>
      <w:suppressAutoHyphens/>
      <w:spacing w:after="120"/>
      <w:jc w:val="both"/>
    </w:pPr>
    <w:rPr>
      <w:sz w:val="16"/>
      <w:szCs w:val="16"/>
    </w:rPr>
  </w:style>
  <w:style w:type="paragraph" w:customStyle="1" w:styleId="list50">
    <w:name w:val="list5"/>
    <w:basedOn w:val="Normal"/>
    <w:rsid w:val="007D5C68"/>
    <w:pPr>
      <w:keepLines/>
      <w:suppressAutoHyphens/>
      <w:spacing w:after="120"/>
      <w:ind w:left="2835" w:hanging="567"/>
      <w:jc w:val="both"/>
    </w:pPr>
    <w:rPr>
      <w:sz w:val="20"/>
      <w:szCs w:val="20"/>
    </w:rPr>
  </w:style>
  <w:style w:type="paragraph" w:customStyle="1" w:styleId="Heading40">
    <w:name w:val="Heading4"/>
    <w:basedOn w:val="Normal"/>
    <w:rsid w:val="007D5C68"/>
    <w:pPr>
      <w:keepNext/>
      <w:keepLines/>
      <w:suppressAutoHyphens/>
      <w:spacing w:after="120"/>
      <w:jc w:val="center"/>
    </w:pPr>
    <w:rPr>
      <w:b/>
      <w:bCs/>
      <w:sz w:val="20"/>
      <w:szCs w:val="20"/>
    </w:rPr>
  </w:style>
  <w:style w:type="paragraph" w:customStyle="1" w:styleId="Heading50">
    <w:name w:val="Heading5"/>
    <w:basedOn w:val="Normal"/>
    <w:rsid w:val="007D5C68"/>
    <w:pPr>
      <w:keepNext/>
      <w:keepLines/>
      <w:suppressAutoHyphens/>
      <w:spacing w:after="120"/>
      <w:jc w:val="center"/>
    </w:pPr>
    <w:rPr>
      <w:i/>
      <w:iCs/>
      <w:sz w:val="20"/>
      <w:szCs w:val="20"/>
    </w:rPr>
  </w:style>
  <w:style w:type="paragraph" w:customStyle="1" w:styleId="Heading60">
    <w:name w:val="Heading6"/>
    <w:basedOn w:val="Normal"/>
    <w:rsid w:val="007D5C68"/>
    <w:pPr>
      <w:keepNext/>
      <w:keepLines/>
      <w:suppressAutoHyphens/>
      <w:spacing w:after="120"/>
      <w:jc w:val="both"/>
    </w:pPr>
    <w:rPr>
      <w:b/>
      <w:bCs/>
      <w:sz w:val="20"/>
      <w:szCs w:val="20"/>
    </w:rPr>
  </w:style>
  <w:style w:type="paragraph" w:customStyle="1" w:styleId="table-list1">
    <w:name w:val="table-list1"/>
    <w:basedOn w:val="list1"/>
    <w:rsid w:val="007D5C68"/>
    <w:pPr>
      <w:ind w:left="113" w:hanging="113"/>
    </w:pPr>
    <w:rPr>
      <w:sz w:val="16"/>
      <w:szCs w:val="16"/>
    </w:rPr>
  </w:style>
  <w:style w:type="paragraph" w:customStyle="1" w:styleId="table-list2">
    <w:name w:val="table-list2"/>
    <w:basedOn w:val="list20"/>
    <w:rsid w:val="007D5C68"/>
    <w:pPr>
      <w:ind w:left="226" w:hanging="113"/>
    </w:pPr>
    <w:rPr>
      <w:sz w:val="16"/>
      <w:szCs w:val="16"/>
    </w:rPr>
  </w:style>
  <w:style w:type="paragraph" w:customStyle="1" w:styleId="table-list3">
    <w:name w:val="table-list3"/>
    <w:basedOn w:val="list30"/>
    <w:rsid w:val="007D5C68"/>
    <w:pPr>
      <w:ind w:left="340" w:hanging="113"/>
    </w:pPr>
    <w:rPr>
      <w:sz w:val="16"/>
      <w:szCs w:val="16"/>
    </w:rPr>
  </w:style>
  <w:style w:type="paragraph" w:customStyle="1" w:styleId="table-list4">
    <w:name w:val="table-list4"/>
    <w:basedOn w:val="list40"/>
    <w:rsid w:val="007D5C68"/>
    <w:pPr>
      <w:ind w:left="453" w:hanging="113"/>
    </w:pPr>
    <w:rPr>
      <w:sz w:val="16"/>
      <w:szCs w:val="16"/>
    </w:rPr>
  </w:style>
  <w:style w:type="paragraph" w:customStyle="1" w:styleId="table-list5">
    <w:name w:val="table-list5"/>
    <w:basedOn w:val="list50"/>
    <w:rsid w:val="007D5C68"/>
    <w:pPr>
      <w:ind w:left="567" w:hanging="113"/>
    </w:pPr>
    <w:rPr>
      <w:sz w:val="16"/>
      <w:szCs w:val="16"/>
    </w:rPr>
  </w:style>
  <w:style w:type="paragraph" w:customStyle="1" w:styleId="list1-2">
    <w:name w:val="list1-2"/>
    <w:basedOn w:val="Normal"/>
    <w:rsid w:val="007D5C68"/>
    <w:pPr>
      <w:keepLines/>
      <w:tabs>
        <w:tab w:val="left" w:pos="567"/>
      </w:tabs>
      <w:suppressAutoHyphens/>
      <w:spacing w:before="60" w:after="60"/>
      <w:ind w:left="1134" w:hanging="1134"/>
      <w:jc w:val="both"/>
    </w:pPr>
    <w:rPr>
      <w:sz w:val="20"/>
      <w:szCs w:val="20"/>
    </w:rPr>
  </w:style>
  <w:style w:type="paragraph" w:customStyle="1" w:styleId="list1-2-3">
    <w:name w:val="list1-2-3"/>
    <w:basedOn w:val="Normal"/>
    <w:rsid w:val="007D5C68"/>
    <w:pPr>
      <w:keepLines/>
      <w:tabs>
        <w:tab w:val="left" w:pos="567"/>
        <w:tab w:val="left" w:pos="1134"/>
      </w:tabs>
      <w:suppressAutoHyphens/>
      <w:spacing w:before="60" w:after="60"/>
      <w:ind w:left="1701" w:hanging="1701"/>
      <w:jc w:val="both"/>
    </w:pPr>
    <w:rPr>
      <w:sz w:val="20"/>
      <w:szCs w:val="20"/>
    </w:rPr>
  </w:style>
  <w:style w:type="paragraph" w:customStyle="1" w:styleId="list1-2-3-4">
    <w:name w:val="list1-2-3-4"/>
    <w:basedOn w:val="Normal"/>
    <w:rsid w:val="007D5C68"/>
    <w:pPr>
      <w:keepLines/>
      <w:tabs>
        <w:tab w:val="left" w:pos="567"/>
        <w:tab w:val="left" w:pos="1134"/>
        <w:tab w:val="left" w:pos="1701"/>
      </w:tabs>
      <w:suppressAutoHyphens/>
      <w:spacing w:before="60" w:after="60"/>
      <w:ind w:left="2268" w:hanging="2268"/>
      <w:jc w:val="both"/>
    </w:pPr>
    <w:rPr>
      <w:sz w:val="20"/>
      <w:szCs w:val="20"/>
    </w:rPr>
  </w:style>
  <w:style w:type="paragraph" w:customStyle="1" w:styleId="list1-2-3-4-5">
    <w:name w:val="list1-2-3-4-5"/>
    <w:basedOn w:val="Normal"/>
    <w:rsid w:val="007D5C68"/>
    <w:pPr>
      <w:keepLines/>
      <w:tabs>
        <w:tab w:val="left" w:pos="567"/>
        <w:tab w:val="left" w:pos="1134"/>
        <w:tab w:val="left" w:pos="1701"/>
        <w:tab w:val="left" w:pos="2268"/>
      </w:tabs>
      <w:suppressAutoHyphens/>
      <w:spacing w:before="60" w:after="60"/>
      <w:ind w:left="2835" w:hanging="2835"/>
      <w:jc w:val="both"/>
    </w:pPr>
    <w:rPr>
      <w:sz w:val="20"/>
      <w:szCs w:val="20"/>
    </w:rPr>
  </w:style>
  <w:style w:type="paragraph" w:customStyle="1" w:styleId="table-list1-2">
    <w:name w:val="table-list1-2"/>
    <w:basedOn w:val="table-list1"/>
    <w:rsid w:val="007D5C68"/>
    <w:pPr>
      <w:tabs>
        <w:tab w:val="left" w:pos="113"/>
      </w:tabs>
      <w:ind w:left="227" w:hanging="227"/>
    </w:pPr>
  </w:style>
  <w:style w:type="paragraph" w:customStyle="1" w:styleId="blockquote1">
    <w:name w:val="blockquote1"/>
    <w:basedOn w:val="Normal"/>
    <w:rsid w:val="007D5C68"/>
    <w:pPr>
      <w:keepLines/>
      <w:suppressAutoHyphens/>
      <w:spacing w:after="120"/>
      <w:ind w:left="567"/>
      <w:jc w:val="both"/>
    </w:pPr>
    <w:rPr>
      <w:sz w:val="20"/>
      <w:szCs w:val="20"/>
    </w:rPr>
  </w:style>
  <w:style w:type="paragraph" w:customStyle="1" w:styleId="blockquote2">
    <w:name w:val="blockquote2"/>
    <w:basedOn w:val="Normal"/>
    <w:rsid w:val="007D5C68"/>
    <w:pPr>
      <w:keepLines/>
      <w:suppressAutoHyphens/>
      <w:spacing w:after="120"/>
      <w:ind w:left="1134"/>
      <w:jc w:val="both"/>
    </w:pPr>
    <w:rPr>
      <w:sz w:val="20"/>
      <w:szCs w:val="20"/>
    </w:rPr>
  </w:style>
  <w:style w:type="paragraph" w:customStyle="1" w:styleId="blockquote3">
    <w:name w:val="blockquote3"/>
    <w:basedOn w:val="Normal"/>
    <w:rsid w:val="007D5C68"/>
    <w:pPr>
      <w:keepLines/>
      <w:suppressAutoHyphens/>
      <w:spacing w:after="120"/>
      <w:ind w:left="1701"/>
      <w:jc w:val="both"/>
    </w:pPr>
    <w:rPr>
      <w:sz w:val="20"/>
      <w:szCs w:val="20"/>
    </w:rPr>
  </w:style>
  <w:style w:type="paragraph" w:customStyle="1" w:styleId="table-blockquote1">
    <w:name w:val="table-blockquote1"/>
    <w:basedOn w:val="tablebody"/>
    <w:rsid w:val="007D5C68"/>
    <w:pPr>
      <w:ind w:left="226"/>
    </w:pPr>
  </w:style>
  <w:style w:type="paragraph" w:customStyle="1" w:styleId="table-blockquote2">
    <w:name w:val="table-blockquote2"/>
    <w:basedOn w:val="tablebody"/>
    <w:rsid w:val="007D5C68"/>
    <w:pPr>
      <w:ind w:left="340"/>
    </w:pPr>
  </w:style>
  <w:style w:type="paragraph" w:customStyle="1" w:styleId="table-blockquote3">
    <w:name w:val="table-blockquote3"/>
    <w:basedOn w:val="tablebody"/>
    <w:rsid w:val="007D5C68"/>
    <w:pPr>
      <w:ind w:left="453"/>
    </w:pPr>
  </w:style>
  <w:style w:type="character" w:customStyle="1" w:styleId="A2SChar">
    <w:name w:val="A2S Char"/>
    <w:aliases w:val="Schedule Inst Amendment Char"/>
    <w:link w:val="A2S"/>
    <w:locked/>
    <w:rsid w:val="003C696C"/>
    <w:rPr>
      <w:rFonts w:cs="Times New Roman"/>
      <w:i/>
      <w:iCs/>
      <w:sz w:val="24"/>
      <w:szCs w:val="24"/>
      <w:lang w:val="en-AU"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3436C"/>
    <w:pPr>
      <w:spacing w:after="160" w:line="240" w:lineRule="exact"/>
    </w:pPr>
    <w:rPr>
      <w:rFonts w:ascii="Verdana" w:eastAsia="MS Mincho" w:hAnsi="Verdana" w:cs="Verdana"/>
      <w:sz w:val="20"/>
      <w:szCs w:val="20"/>
      <w:lang w:val="en-US" w:eastAsia="en-US"/>
    </w:rPr>
  </w:style>
  <w:style w:type="numbering" w:styleId="ArticleSection">
    <w:name w:val="Outline List 3"/>
    <w:basedOn w:val="NoList"/>
    <w:rsid w:val="00932683"/>
    <w:pPr>
      <w:numPr>
        <w:numId w:val="1"/>
      </w:numPr>
    </w:pPr>
  </w:style>
  <w:style w:type="numbering" w:styleId="111111">
    <w:name w:val="Outline List 2"/>
    <w:basedOn w:val="NoList"/>
    <w:rsid w:val="00932683"/>
    <w:pPr>
      <w:numPr>
        <w:numId w:val="2"/>
      </w:numPr>
    </w:pPr>
  </w:style>
  <w:style w:type="numbering" w:styleId="1ai">
    <w:name w:val="Outline List 1"/>
    <w:basedOn w:val="NoList"/>
    <w:rsid w:val="00932683"/>
    <w:pPr>
      <w:numPr>
        <w:numId w:val="3"/>
      </w:numPr>
    </w:pPr>
  </w:style>
  <w:style w:type="table" w:customStyle="1" w:styleId="TableGrid20">
    <w:name w:val="Table Grid2"/>
    <w:basedOn w:val="TableNormal"/>
    <w:next w:val="TableGrid"/>
    <w:rsid w:val="00960DFD"/>
    <w:tblPr>
      <w:tblInd w:w="0" w:type="dxa"/>
      <w:tblCellMar>
        <w:top w:w="0" w:type="dxa"/>
        <w:left w:w="108" w:type="dxa"/>
        <w:bottom w:w="0" w:type="dxa"/>
        <w:right w:w="108" w:type="dxa"/>
      </w:tblCellMar>
    </w:tblPr>
  </w:style>
  <w:style w:type="paragraph" w:customStyle="1" w:styleId="xl22">
    <w:name w:val="xl22"/>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eastAsia="en-US"/>
    </w:rPr>
  </w:style>
  <w:style w:type="paragraph" w:customStyle="1" w:styleId="xl23">
    <w:name w:val="xl23"/>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4">
    <w:name w:val="xl24"/>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5">
    <w:name w:val="xl25"/>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6">
    <w:name w:val="xl26"/>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eastAsia="en-US"/>
    </w:rPr>
  </w:style>
  <w:style w:type="paragraph" w:customStyle="1" w:styleId="xl27">
    <w:name w:val="xl27"/>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
    <w:name w:val="xl28"/>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9">
    <w:name w:val="xl29"/>
    <w:basedOn w:val="Normal"/>
    <w:rsid w:val="00C770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eastAsia="en-US"/>
    </w:rPr>
  </w:style>
  <w:style w:type="paragraph" w:customStyle="1" w:styleId="xl30">
    <w:name w:val="xl30"/>
    <w:basedOn w:val="Normal"/>
    <w:rsid w:val="00C7705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eastAsia="en-US"/>
    </w:rPr>
  </w:style>
  <w:style w:type="paragraph" w:customStyle="1" w:styleId="list1para">
    <w:name w:val="list1para"/>
    <w:basedOn w:val="list1"/>
    <w:rsid w:val="00C95799"/>
    <w:pPr>
      <w:suppressAutoHyphens w:val="0"/>
      <w:spacing w:after="120"/>
      <w:ind w:firstLine="0"/>
    </w:pPr>
    <w:rPr>
      <w:sz w:val="24"/>
      <w:szCs w:val="24"/>
    </w:rPr>
  </w:style>
  <w:style w:type="paragraph" w:customStyle="1" w:styleId="a1s0">
    <w:name w:val="a1s"/>
    <w:basedOn w:val="Normal"/>
    <w:rsid w:val="00C50690"/>
    <w:pPr>
      <w:spacing w:before="100" w:beforeAutospacing="1" w:after="100" w:afterAutospacing="1"/>
    </w:pPr>
    <w:rPr>
      <w:lang w:val="en-US" w:eastAsia="en-US"/>
    </w:rPr>
  </w:style>
  <w:style w:type="paragraph" w:customStyle="1" w:styleId="a2s0">
    <w:name w:val="a2s"/>
    <w:basedOn w:val="Normal"/>
    <w:rsid w:val="00C50690"/>
    <w:pPr>
      <w:spacing w:before="100" w:beforeAutospacing="1" w:after="100" w:afterAutospacing="1"/>
    </w:pPr>
    <w:rPr>
      <w:lang w:val="en-US" w:eastAsia="en-US"/>
    </w:rPr>
  </w:style>
  <w:style w:type="paragraph" w:customStyle="1" w:styleId="a3s0">
    <w:name w:val="a3s"/>
    <w:basedOn w:val="Normal"/>
    <w:rsid w:val="00C50690"/>
    <w:pPr>
      <w:spacing w:before="100" w:beforeAutospacing="1" w:after="100" w:afterAutospacing="1"/>
    </w:pPr>
    <w:rPr>
      <w:lang w:val="en-US" w:eastAsia="en-US"/>
    </w:rPr>
  </w:style>
  <w:style w:type="character" w:customStyle="1" w:styleId="CharChar6">
    <w:name w:val="Char Char6"/>
    <w:locked/>
    <w:rsid w:val="005063AB"/>
    <w:rPr>
      <w:rFonts w:ascii="Arial" w:hAnsi="Arial" w:cs="Times New Roman"/>
      <w:b/>
      <w:bCs/>
      <w:color w:val="000000"/>
      <w:sz w:val="28"/>
      <w:szCs w:val="28"/>
      <w:lang w:val="en-AU" w:eastAsia="x-none"/>
    </w:rPr>
  </w:style>
  <w:style w:type="character" w:customStyle="1" w:styleId="CharChar5">
    <w:name w:val="Char Char5"/>
    <w:locked/>
    <w:rsid w:val="005063AB"/>
    <w:rPr>
      <w:rFonts w:ascii="Arial" w:hAnsi="Arial" w:cs="Times New Roman"/>
      <w:bCs/>
      <w:color w:val="000000"/>
      <w:sz w:val="26"/>
      <w:szCs w:val="26"/>
      <w:lang w:val="en-AU" w:eastAsia="x-none"/>
    </w:rPr>
  </w:style>
  <w:style w:type="character" w:customStyle="1" w:styleId="CharChar4">
    <w:name w:val="Char Char4"/>
    <w:locked/>
    <w:rsid w:val="005063AB"/>
    <w:rPr>
      <w:rFonts w:ascii="Cambria" w:eastAsia="SimSun" w:hAnsi="Cambria" w:cs="Times New Roman"/>
      <w:b/>
      <w:bCs/>
      <w:color w:val="000000"/>
      <w:sz w:val="24"/>
    </w:rPr>
  </w:style>
  <w:style w:type="character" w:customStyle="1" w:styleId="CharChar3">
    <w:name w:val="Char Char3"/>
    <w:locked/>
    <w:rsid w:val="005063AB"/>
    <w:rPr>
      <w:rFonts w:ascii="Cambria" w:eastAsia="SimSun" w:hAnsi="Cambria" w:cs="Times New Roman"/>
      <w:b/>
      <w:bCs/>
      <w:i/>
      <w:iCs/>
      <w:color w:val="000000"/>
      <w:sz w:val="20"/>
    </w:rPr>
  </w:style>
  <w:style w:type="character" w:customStyle="1" w:styleId="CharChar2">
    <w:name w:val="Char Char2"/>
    <w:semiHidden/>
    <w:locked/>
    <w:rsid w:val="005063AB"/>
    <w:rPr>
      <w:rFonts w:ascii="Tahoma" w:hAnsi="Tahoma" w:cs="Tahoma"/>
      <w:sz w:val="16"/>
      <w:szCs w:val="16"/>
    </w:rPr>
  </w:style>
  <w:style w:type="paragraph" w:styleId="ListParagraph">
    <w:name w:val="List Paragraph"/>
    <w:basedOn w:val="Normal"/>
    <w:qFormat/>
    <w:rsid w:val="005063AB"/>
    <w:pPr>
      <w:spacing w:after="60"/>
      <w:ind w:left="720"/>
      <w:contextualSpacing/>
    </w:pPr>
    <w:rPr>
      <w:rFonts w:ascii="Arial" w:eastAsia="SimSun" w:hAnsi="Arial"/>
      <w:sz w:val="16"/>
      <w:szCs w:val="22"/>
      <w:lang w:eastAsia="zh-CN"/>
    </w:rPr>
  </w:style>
  <w:style w:type="character" w:customStyle="1" w:styleId="CharChar1">
    <w:name w:val="Char Char1"/>
    <w:locked/>
    <w:rsid w:val="005063AB"/>
    <w:rPr>
      <w:rFonts w:cs="Times New Roman"/>
    </w:rPr>
  </w:style>
  <w:style w:type="character" w:customStyle="1" w:styleId="CharChar">
    <w:name w:val="Char Char"/>
    <w:locked/>
    <w:rsid w:val="005063AB"/>
    <w:rPr>
      <w:rFonts w:cs="Times New Roman"/>
    </w:rPr>
  </w:style>
  <w:style w:type="table" w:customStyle="1" w:styleId="HeadingTable">
    <w:name w:val="HeadingTable"/>
    <w:basedOn w:val="TableGrid"/>
    <w:rsid w:val="005063AB"/>
    <w:rPr>
      <w:rFonts w:ascii="Calibri" w:eastAsia="SimSun" w:hAnsi="Calibri"/>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5063AB"/>
    <w:pPr>
      <w:keepNext/>
      <w:spacing w:after="60"/>
      <w:ind w:left="340"/>
    </w:pPr>
    <w:rPr>
      <w:rFonts w:ascii="Arial" w:eastAsia="SimSun" w:hAnsi="Arial"/>
      <w:b/>
      <w:szCs w:val="22"/>
      <w:lang w:eastAsia="zh-CN"/>
    </w:rPr>
  </w:style>
  <w:style w:type="paragraph" w:customStyle="1" w:styleId="paralabel-ATCLevel4">
    <w:name w:val="paralabel-ATCLevel4"/>
    <w:basedOn w:val="Normal"/>
    <w:qFormat/>
    <w:rsid w:val="005063AB"/>
    <w:pPr>
      <w:keepNext/>
      <w:spacing w:after="60" w:line="240" w:lineRule="exact"/>
      <w:ind w:left="567"/>
    </w:pPr>
    <w:rPr>
      <w:rFonts w:ascii="Arial" w:eastAsia="SimSun" w:hAnsi="Arial"/>
      <w:b/>
      <w:i/>
      <w:szCs w:val="22"/>
      <w:lang w:eastAsia="zh-CN"/>
    </w:rPr>
  </w:style>
  <w:style w:type="paragraph" w:customStyle="1" w:styleId="paralabel-DrugName">
    <w:name w:val="paralabel-DrugName"/>
    <w:basedOn w:val="Normal"/>
    <w:qFormat/>
    <w:rsid w:val="005063AB"/>
    <w:pPr>
      <w:keepNext/>
      <w:spacing w:before="160" w:after="60"/>
      <w:ind w:left="794"/>
    </w:pPr>
    <w:rPr>
      <w:rFonts w:ascii="Arial" w:eastAsia="SimSun" w:hAnsi="Arial"/>
      <w:b/>
      <w:sz w:val="18"/>
      <w:szCs w:val="22"/>
      <w:lang w:eastAsia="zh-CN"/>
    </w:rPr>
  </w:style>
  <w:style w:type="table" w:customStyle="1" w:styleId="Table-DrugItem">
    <w:name w:val="Table-DrugItem"/>
    <w:basedOn w:val="TableNormal"/>
    <w:rsid w:val="005063AB"/>
    <w:rPr>
      <w:rFonts w:ascii="Calibri" w:eastAsia="SimSun" w:hAnsi="Calibr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rugItemRestriction">
    <w:name w:val="Table-DrugItemRestriction"/>
    <w:basedOn w:val="TableNormal"/>
    <w:rsid w:val="005063AB"/>
    <w:rPr>
      <w:rFonts w:ascii="Calibri" w:eastAsia="SimSun" w:hAnsi="Calibri"/>
      <w:b/>
      <w: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label-Note">
    <w:name w:val="paralabel-Note"/>
    <w:basedOn w:val="Normal"/>
    <w:link w:val="paralabel-NoteChar"/>
    <w:qFormat/>
    <w:rsid w:val="005063AB"/>
    <w:pPr>
      <w:keepNext/>
      <w:spacing w:after="60"/>
      <w:ind w:left="794"/>
    </w:pPr>
    <w:rPr>
      <w:rFonts w:ascii="Arial" w:eastAsia="SimSun" w:hAnsi="Arial"/>
      <w:b/>
      <w:sz w:val="18"/>
      <w:szCs w:val="22"/>
      <w:u w:val="single"/>
      <w:lang w:eastAsia="zh-CN"/>
    </w:rPr>
  </w:style>
  <w:style w:type="paragraph" w:customStyle="1" w:styleId="paralabel-NoteText">
    <w:name w:val="paralabel-NoteText"/>
    <w:basedOn w:val="Normal"/>
    <w:qFormat/>
    <w:rsid w:val="005063AB"/>
    <w:pPr>
      <w:spacing w:after="80"/>
      <w:ind w:left="794"/>
    </w:pPr>
    <w:rPr>
      <w:rFonts w:ascii="Arial" w:eastAsia="SimSun" w:hAnsi="Arial"/>
      <w:sz w:val="16"/>
      <w:szCs w:val="22"/>
      <w:lang w:eastAsia="zh-CN"/>
    </w:rPr>
  </w:style>
  <w:style w:type="paragraph" w:customStyle="1" w:styleId="paralabel-NoteTextBold">
    <w:name w:val="paralabel-NoteTextBold"/>
    <w:basedOn w:val="Normal"/>
    <w:qFormat/>
    <w:rsid w:val="005063AB"/>
    <w:pPr>
      <w:keepNext/>
      <w:spacing w:after="60"/>
      <w:ind w:left="794"/>
    </w:pPr>
    <w:rPr>
      <w:rFonts w:ascii="Arial" w:eastAsia="SimSun" w:hAnsi="Arial"/>
      <w:b/>
      <w:bCs/>
      <w:i/>
      <w:iCs/>
      <w:sz w:val="16"/>
      <w:szCs w:val="22"/>
      <w:lang w:eastAsia="zh-CN"/>
    </w:rPr>
  </w:style>
  <w:style w:type="paragraph" w:customStyle="1" w:styleId="paralabel-Restriction">
    <w:name w:val="paralabel-Restriction"/>
    <w:basedOn w:val="Normal"/>
    <w:qFormat/>
    <w:rsid w:val="005063AB"/>
    <w:pPr>
      <w:keepNext/>
      <w:spacing w:after="60"/>
      <w:ind w:left="794"/>
    </w:pPr>
    <w:rPr>
      <w:rFonts w:ascii="Arial" w:eastAsia="SimSun" w:hAnsi="Arial"/>
      <w:b/>
      <w:sz w:val="18"/>
      <w:szCs w:val="22"/>
      <w:u w:val="single"/>
      <w:lang w:eastAsia="zh-CN"/>
    </w:rPr>
  </w:style>
  <w:style w:type="table" w:customStyle="1" w:styleId="Style1">
    <w:name w:val="Style1"/>
    <w:basedOn w:val="TableNormal"/>
    <w:rsid w:val="005063AB"/>
    <w:rPr>
      <w:rFonts w:ascii="Calibri" w:eastAsia="SimSun" w:hAnsi="Calibri"/>
    </w:rPr>
    <w:tblPr>
      <w:tblInd w:w="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CellMar>
        <w:top w:w="0" w:type="dxa"/>
        <w:left w:w="108" w:type="dxa"/>
        <w:bottom w:w="0" w:type="dxa"/>
        <w:right w:w="108" w:type="dxa"/>
      </w:tblCellMar>
    </w:tblPr>
  </w:style>
  <w:style w:type="paragraph" w:customStyle="1" w:styleId="TableCell-Name">
    <w:name w:val="TableCell-Name"/>
    <w:basedOn w:val="Normal"/>
    <w:qFormat/>
    <w:rsid w:val="005063AB"/>
    <w:pPr>
      <w:spacing w:after="60"/>
      <w:ind w:left="113" w:hanging="113"/>
    </w:pPr>
    <w:rPr>
      <w:rFonts w:ascii="Arial" w:eastAsia="SimSun" w:hAnsi="Arial"/>
      <w:sz w:val="16"/>
      <w:szCs w:val="22"/>
      <w:lang w:eastAsia="zh-CN"/>
    </w:rPr>
  </w:style>
  <w:style w:type="paragraph" w:customStyle="1" w:styleId="paralabel-FormAndStrength">
    <w:name w:val="paralabel-FormAndStrength"/>
    <w:basedOn w:val="Normal"/>
    <w:qFormat/>
    <w:rsid w:val="005063AB"/>
    <w:pPr>
      <w:spacing w:after="60"/>
      <w:ind w:left="113" w:hanging="113"/>
    </w:pPr>
    <w:rPr>
      <w:rFonts w:ascii="Arial" w:eastAsia="SimSun" w:hAnsi="Arial"/>
      <w:sz w:val="16"/>
      <w:szCs w:val="22"/>
      <w:lang w:eastAsia="zh-CN"/>
    </w:rPr>
  </w:style>
  <w:style w:type="paragraph" w:customStyle="1" w:styleId="paralabel-DrugNameRestriction">
    <w:name w:val="paralabel-DrugNameRestriction"/>
    <w:basedOn w:val="Normal"/>
    <w:qFormat/>
    <w:rsid w:val="005063AB"/>
    <w:pPr>
      <w:spacing w:after="60"/>
      <w:ind w:left="794"/>
    </w:pPr>
    <w:rPr>
      <w:rFonts w:ascii="Arial" w:eastAsia="SimSun" w:hAnsi="Arial"/>
      <w:b/>
      <w:bCs/>
      <w:i/>
      <w:iCs/>
      <w:sz w:val="18"/>
      <w:szCs w:val="22"/>
      <w:lang w:eastAsia="zh-CN"/>
    </w:rPr>
  </w:style>
  <w:style w:type="paragraph" w:customStyle="1" w:styleId="paralabel-ATCLevel2">
    <w:name w:val="paralabel-ATCLevel2"/>
    <w:basedOn w:val="Normal"/>
    <w:qFormat/>
    <w:rsid w:val="005063AB"/>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Cs w:val="18"/>
      <w:lang w:eastAsia="zh-CN"/>
    </w:rPr>
  </w:style>
  <w:style w:type="paragraph" w:customStyle="1" w:styleId="paralabel-DrugItemCode">
    <w:name w:val="paralabel-DrugItemCode"/>
    <w:basedOn w:val="paralabel-Note"/>
    <w:link w:val="paralabel-DrugItemCodeChar"/>
    <w:qFormat/>
    <w:rsid w:val="005063AB"/>
    <w:pPr>
      <w:ind w:left="0"/>
    </w:pPr>
    <w:rPr>
      <w:b w:val="0"/>
      <w:u w:val="none"/>
    </w:rPr>
  </w:style>
  <w:style w:type="paragraph" w:customStyle="1" w:styleId="paralabel-MaxQuantity">
    <w:name w:val="paralabel-MaxQuantity"/>
    <w:basedOn w:val="Normal"/>
    <w:qFormat/>
    <w:rsid w:val="005063AB"/>
    <w:pPr>
      <w:spacing w:after="60"/>
      <w:jc w:val="center"/>
    </w:pPr>
    <w:rPr>
      <w:rFonts w:ascii="Arial" w:eastAsia="SimSun" w:hAnsi="Arial"/>
      <w:sz w:val="16"/>
      <w:szCs w:val="22"/>
      <w:lang w:eastAsia="zh-CN"/>
    </w:rPr>
  </w:style>
  <w:style w:type="paragraph" w:customStyle="1" w:styleId="paralabel-NumberOfRepeats">
    <w:name w:val="paralabel-NumberOfRepeats"/>
    <w:basedOn w:val="Normal"/>
    <w:qFormat/>
    <w:rsid w:val="005063AB"/>
    <w:pPr>
      <w:spacing w:after="60"/>
      <w:jc w:val="center"/>
    </w:pPr>
    <w:rPr>
      <w:rFonts w:ascii="Arial" w:eastAsia="SimSun" w:hAnsi="Arial"/>
      <w:sz w:val="16"/>
      <w:szCs w:val="22"/>
      <w:lang w:eastAsia="zh-CN"/>
    </w:rPr>
  </w:style>
  <w:style w:type="paragraph" w:customStyle="1" w:styleId="paralabel-BrandPricePremium">
    <w:name w:val="paralabel-BrandPricePremium"/>
    <w:basedOn w:val="Normal"/>
    <w:qFormat/>
    <w:rsid w:val="005063AB"/>
    <w:pPr>
      <w:spacing w:after="60"/>
      <w:jc w:val="center"/>
    </w:pPr>
    <w:rPr>
      <w:rFonts w:ascii="Arial" w:eastAsia="SimSun" w:hAnsi="Arial"/>
      <w:sz w:val="16"/>
      <w:szCs w:val="22"/>
      <w:lang w:eastAsia="zh-CN"/>
    </w:rPr>
  </w:style>
  <w:style w:type="paragraph" w:customStyle="1" w:styleId="paralabel-DispensedPriceMaxQuantity">
    <w:name w:val="paralabel-DispensedPriceMaxQuantity"/>
    <w:basedOn w:val="Normal"/>
    <w:qFormat/>
    <w:rsid w:val="005063AB"/>
    <w:pPr>
      <w:spacing w:after="60"/>
      <w:jc w:val="right"/>
    </w:pPr>
    <w:rPr>
      <w:rFonts w:ascii="Arial" w:eastAsia="SimSun" w:hAnsi="Arial"/>
      <w:sz w:val="16"/>
      <w:szCs w:val="22"/>
      <w:lang w:eastAsia="zh-CN"/>
    </w:rPr>
  </w:style>
  <w:style w:type="paragraph" w:customStyle="1" w:styleId="paralabel-MRVSN">
    <w:name w:val="paralabel-MRVSN"/>
    <w:basedOn w:val="Normal"/>
    <w:qFormat/>
    <w:rsid w:val="005063AB"/>
    <w:pPr>
      <w:spacing w:after="60"/>
      <w:jc w:val="center"/>
    </w:pPr>
    <w:rPr>
      <w:rFonts w:ascii="Arial" w:eastAsia="SimSun" w:hAnsi="Arial"/>
      <w:sz w:val="16"/>
      <w:szCs w:val="22"/>
      <w:lang w:eastAsia="zh-CN"/>
    </w:rPr>
  </w:style>
  <w:style w:type="paragraph" w:customStyle="1" w:styleId="paralabel-BrandName">
    <w:name w:val="paralabel-BrandName"/>
    <w:basedOn w:val="Normal"/>
    <w:qFormat/>
    <w:rsid w:val="005063AB"/>
    <w:pPr>
      <w:spacing w:after="60"/>
      <w:ind w:left="170" w:hanging="170"/>
    </w:pPr>
    <w:rPr>
      <w:rFonts w:ascii="Arial" w:eastAsia="SimSun" w:hAnsi="Arial"/>
      <w:sz w:val="16"/>
      <w:szCs w:val="22"/>
      <w:lang w:eastAsia="zh-CN"/>
    </w:rPr>
  </w:style>
  <w:style w:type="paragraph" w:customStyle="1" w:styleId="paralabel-ManufacName">
    <w:name w:val="paralabel-ManufacName"/>
    <w:basedOn w:val="Normal"/>
    <w:qFormat/>
    <w:rsid w:val="005063AB"/>
    <w:pPr>
      <w:spacing w:after="60"/>
    </w:pPr>
    <w:rPr>
      <w:rFonts w:ascii="Arial" w:eastAsia="SimSun" w:hAnsi="Arial"/>
      <w:sz w:val="18"/>
      <w:szCs w:val="22"/>
      <w:lang w:eastAsia="zh-CN"/>
    </w:rPr>
  </w:style>
  <w:style w:type="paragraph" w:customStyle="1" w:styleId="paralabel-Bioequivalent">
    <w:name w:val="paralabel-Bioequivalent"/>
    <w:basedOn w:val="Normal"/>
    <w:qFormat/>
    <w:rsid w:val="005063AB"/>
    <w:pPr>
      <w:spacing w:after="60"/>
      <w:jc w:val="right"/>
    </w:pPr>
    <w:rPr>
      <w:rFonts w:ascii="Arial" w:eastAsia="SimSun" w:hAnsi="Arial"/>
      <w:sz w:val="18"/>
      <w:szCs w:val="22"/>
      <w:vertAlign w:val="superscript"/>
      <w:lang w:eastAsia="zh-CN"/>
    </w:rPr>
  </w:style>
  <w:style w:type="paragraph" w:customStyle="1" w:styleId="paralabel-ATCLevel1">
    <w:name w:val="paralabel-ATCLevel1"/>
    <w:basedOn w:val="Normal"/>
    <w:qFormat/>
    <w:rsid w:val="005063AB"/>
    <w:pPr>
      <w:pageBreakBefore/>
      <w:spacing w:after="60"/>
    </w:pPr>
    <w:rPr>
      <w:rFonts w:ascii="Arial" w:eastAsia="SimSun" w:hAnsi="Arial"/>
      <w:b/>
      <w:sz w:val="44"/>
      <w:szCs w:val="44"/>
      <w:lang w:eastAsia="zh-CN"/>
    </w:rPr>
  </w:style>
  <w:style w:type="paragraph" w:customStyle="1" w:styleId="inlinelabel-Nurse">
    <w:name w:val="inlinelabel-Nurse"/>
    <w:basedOn w:val="Normal"/>
    <w:link w:val="inlinelabel-NurseChar"/>
    <w:qFormat/>
    <w:rsid w:val="005063AB"/>
    <w:pPr>
      <w:spacing w:after="60"/>
      <w:ind w:left="113"/>
    </w:pPr>
    <w:rPr>
      <w:rFonts w:ascii="Arial" w:eastAsia="SimSun" w:hAnsi="Arial"/>
      <w:i/>
      <w:sz w:val="14"/>
      <w:szCs w:val="22"/>
      <w:lang w:eastAsia="zh-CN"/>
    </w:rPr>
  </w:style>
  <w:style w:type="character" w:customStyle="1" w:styleId="paralabel-NoteChar">
    <w:name w:val="paralabel-Note Char"/>
    <w:link w:val="paralabel-Note"/>
    <w:locked/>
    <w:rsid w:val="005063AB"/>
    <w:rPr>
      <w:rFonts w:ascii="Arial" w:eastAsia="SimSun" w:hAnsi="Arial"/>
      <w:b/>
      <w:sz w:val="18"/>
      <w:szCs w:val="22"/>
      <w:u w:val="single"/>
      <w:lang w:val="en-AU" w:eastAsia="zh-CN" w:bidi="ar-SA"/>
    </w:rPr>
  </w:style>
  <w:style w:type="character" w:customStyle="1" w:styleId="paralabel-DrugItemCodeChar">
    <w:name w:val="paralabel-DrugItemCode Char"/>
    <w:basedOn w:val="paralabel-NoteChar"/>
    <w:link w:val="paralabel-DrugItemCode"/>
    <w:locked/>
    <w:rsid w:val="005063AB"/>
    <w:rPr>
      <w:rFonts w:ascii="Arial" w:eastAsia="SimSun" w:hAnsi="Arial"/>
      <w:b/>
      <w:sz w:val="18"/>
      <w:szCs w:val="22"/>
      <w:u w:val="single"/>
      <w:lang w:val="en-AU" w:eastAsia="zh-CN" w:bidi="ar-SA"/>
    </w:rPr>
  </w:style>
  <w:style w:type="character" w:customStyle="1" w:styleId="inlinelabel-NurseChar">
    <w:name w:val="inlinelabel-Nurse Char"/>
    <w:link w:val="inlinelabel-Nurse"/>
    <w:locked/>
    <w:rsid w:val="005063AB"/>
    <w:rPr>
      <w:rFonts w:ascii="Arial" w:eastAsia="SimSun" w:hAnsi="Arial"/>
      <w:i/>
      <w:sz w:val="14"/>
      <w:szCs w:val="22"/>
      <w:lang w:val="en-AU" w:eastAsia="zh-CN" w:bidi="ar-SA"/>
    </w:rPr>
  </w:style>
  <w:style w:type="paragraph" w:customStyle="1" w:styleId="paralabel-LineBreak">
    <w:name w:val="paralabel-LineBreak"/>
    <w:basedOn w:val="Normal"/>
    <w:qFormat/>
    <w:rsid w:val="005063AB"/>
    <w:pPr>
      <w:spacing w:after="60"/>
      <w:ind w:left="794"/>
    </w:pPr>
    <w:rPr>
      <w:rFonts w:ascii="Arial" w:eastAsia="SimSun" w:hAnsi="Arial"/>
      <w:sz w:val="16"/>
      <w:szCs w:val="22"/>
      <w:u w:val="single"/>
      <w:lang w:eastAsia="zh-CN"/>
    </w:rPr>
  </w:style>
  <w:style w:type="paragraph" w:customStyle="1" w:styleId="inlinelabel-Midwife">
    <w:name w:val="inlinelabel-Midwife"/>
    <w:basedOn w:val="Normal"/>
    <w:link w:val="inlinelabel-MidwifeChar"/>
    <w:qFormat/>
    <w:rsid w:val="005063AB"/>
    <w:pPr>
      <w:spacing w:after="60"/>
      <w:ind w:left="113"/>
    </w:pPr>
    <w:rPr>
      <w:rFonts w:ascii="Arial" w:eastAsia="SimSun" w:hAnsi="Arial"/>
      <w:i/>
      <w:sz w:val="14"/>
      <w:szCs w:val="22"/>
      <w:lang w:eastAsia="zh-CN"/>
    </w:rPr>
  </w:style>
  <w:style w:type="character" w:customStyle="1" w:styleId="inlinelabel-MidwifeChar">
    <w:name w:val="inlinelabel-Midwife Char"/>
    <w:link w:val="inlinelabel-Midwife"/>
    <w:locked/>
    <w:rsid w:val="005063AB"/>
    <w:rPr>
      <w:rFonts w:ascii="Arial" w:eastAsia="SimSun" w:hAnsi="Arial"/>
      <w:i/>
      <w:sz w:val="14"/>
      <w:szCs w:val="22"/>
      <w:lang w:val="en-AU" w:eastAsia="zh-CN" w:bidi="ar-SA"/>
    </w:rPr>
  </w:style>
  <w:style w:type="table" w:customStyle="1" w:styleId="Table-Item">
    <w:name w:val="Table-Item"/>
    <w:basedOn w:val="TableNormal"/>
    <w:rsid w:val="005063AB"/>
    <w:rPr>
      <w:rFonts w:ascii="Calibri" w:eastAsia="SimSun" w:hAnsi="Calibri"/>
    </w:rPr>
    <w:tblPr>
      <w:tblInd w:w="0" w:type="dxa"/>
      <w:tblCellMar>
        <w:top w:w="0" w:type="dxa"/>
        <w:left w:w="108" w:type="dxa"/>
        <w:bottom w:w="0" w:type="dxa"/>
        <w:right w:w="108" w:type="dxa"/>
      </w:tblCellMar>
    </w:tblPr>
  </w:style>
  <w:style w:type="paragraph" w:customStyle="1" w:styleId="paralabel-Address">
    <w:name w:val="paralabel-Address"/>
    <w:basedOn w:val="Normal"/>
    <w:qFormat/>
    <w:rsid w:val="005063AB"/>
    <w:pPr>
      <w:spacing w:after="60"/>
    </w:pPr>
    <w:rPr>
      <w:rFonts w:ascii="Arial" w:eastAsia="SimSun" w:hAnsi="Arial"/>
      <w:b/>
      <w:sz w:val="26"/>
      <w:szCs w:val="22"/>
      <w:lang w:eastAsia="zh-CN"/>
    </w:rPr>
  </w:style>
  <w:style w:type="table" w:customStyle="1" w:styleId="Table-LI-schedule-1">
    <w:name w:val="Table-LI-schedule-1"/>
    <w:basedOn w:val="TableNormal"/>
    <w:rsid w:val="005063AB"/>
    <w:pPr>
      <w:spacing w:before="60" w:after="60"/>
    </w:pPr>
    <w:rPr>
      <w:rFonts w:ascii="Arial" w:hAnsi="Arial" w:cs="Arial"/>
      <w:sz w:val="16"/>
      <w:szCs w:val="1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blStylePr w:type="firstRow">
      <w:rPr>
        <w:rFonts w:ascii="Arial" w:eastAsia="Times New Roman" w:hAnsi="Arial" w:cs="Arial"/>
        <w:b/>
        <w:sz w:val="20"/>
        <w:szCs w:val="20"/>
      </w:rPr>
    </w:tblStylePr>
  </w:style>
  <w:style w:type="paragraph" w:customStyle="1" w:styleId="Default">
    <w:name w:val="Default"/>
    <w:rsid w:val="0016224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85B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1">
      <w:bodyDiv w:val="1"/>
      <w:marLeft w:val="0"/>
      <w:marRight w:val="0"/>
      <w:marTop w:val="0"/>
      <w:marBottom w:val="0"/>
      <w:divBdr>
        <w:top w:val="none" w:sz="0" w:space="0" w:color="auto"/>
        <w:left w:val="none" w:sz="0" w:space="0" w:color="auto"/>
        <w:bottom w:val="none" w:sz="0" w:space="0" w:color="auto"/>
        <w:right w:val="none" w:sz="0" w:space="0" w:color="auto"/>
      </w:divBdr>
    </w:div>
    <w:div w:id="34624751">
      <w:bodyDiv w:val="1"/>
      <w:marLeft w:val="0"/>
      <w:marRight w:val="0"/>
      <w:marTop w:val="0"/>
      <w:marBottom w:val="0"/>
      <w:divBdr>
        <w:top w:val="none" w:sz="0" w:space="0" w:color="auto"/>
        <w:left w:val="none" w:sz="0" w:space="0" w:color="auto"/>
        <w:bottom w:val="none" w:sz="0" w:space="0" w:color="auto"/>
        <w:right w:val="none" w:sz="0" w:space="0" w:color="auto"/>
      </w:divBdr>
    </w:div>
    <w:div w:id="43719888">
      <w:bodyDiv w:val="1"/>
      <w:marLeft w:val="0"/>
      <w:marRight w:val="0"/>
      <w:marTop w:val="0"/>
      <w:marBottom w:val="0"/>
      <w:divBdr>
        <w:top w:val="none" w:sz="0" w:space="0" w:color="auto"/>
        <w:left w:val="none" w:sz="0" w:space="0" w:color="auto"/>
        <w:bottom w:val="none" w:sz="0" w:space="0" w:color="auto"/>
        <w:right w:val="none" w:sz="0" w:space="0" w:color="auto"/>
      </w:divBdr>
    </w:div>
    <w:div w:id="46270373">
      <w:bodyDiv w:val="1"/>
      <w:marLeft w:val="0"/>
      <w:marRight w:val="0"/>
      <w:marTop w:val="0"/>
      <w:marBottom w:val="0"/>
      <w:divBdr>
        <w:top w:val="none" w:sz="0" w:space="0" w:color="auto"/>
        <w:left w:val="none" w:sz="0" w:space="0" w:color="auto"/>
        <w:bottom w:val="none" w:sz="0" w:space="0" w:color="auto"/>
        <w:right w:val="none" w:sz="0" w:space="0" w:color="auto"/>
      </w:divBdr>
    </w:div>
    <w:div w:id="90706786">
      <w:bodyDiv w:val="1"/>
      <w:marLeft w:val="0"/>
      <w:marRight w:val="0"/>
      <w:marTop w:val="0"/>
      <w:marBottom w:val="0"/>
      <w:divBdr>
        <w:top w:val="none" w:sz="0" w:space="0" w:color="auto"/>
        <w:left w:val="none" w:sz="0" w:space="0" w:color="auto"/>
        <w:bottom w:val="none" w:sz="0" w:space="0" w:color="auto"/>
        <w:right w:val="none" w:sz="0" w:space="0" w:color="auto"/>
      </w:divBdr>
    </w:div>
    <w:div w:id="149561641">
      <w:bodyDiv w:val="1"/>
      <w:marLeft w:val="0"/>
      <w:marRight w:val="0"/>
      <w:marTop w:val="0"/>
      <w:marBottom w:val="0"/>
      <w:divBdr>
        <w:top w:val="none" w:sz="0" w:space="0" w:color="auto"/>
        <w:left w:val="none" w:sz="0" w:space="0" w:color="auto"/>
        <w:bottom w:val="none" w:sz="0" w:space="0" w:color="auto"/>
        <w:right w:val="none" w:sz="0" w:space="0" w:color="auto"/>
      </w:divBdr>
    </w:div>
    <w:div w:id="158544558">
      <w:bodyDiv w:val="1"/>
      <w:marLeft w:val="0"/>
      <w:marRight w:val="0"/>
      <w:marTop w:val="0"/>
      <w:marBottom w:val="0"/>
      <w:divBdr>
        <w:top w:val="none" w:sz="0" w:space="0" w:color="auto"/>
        <w:left w:val="none" w:sz="0" w:space="0" w:color="auto"/>
        <w:bottom w:val="none" w:sz="0" w:space="0" w:color="auto"/>
        <w:right w:val="none" w:sz="0" w:space="0" w:color="auto"/>
      </w:divBdr>
    </w:div>
    <w:div w:id="195780414">
      <w:bodyDiv w:val="1"/>
      <w:marLeft w:val="0"/>
      <w:marRight w:val="0"/>
      <w:marTop w:val="0"/>
      <w:marBottom w:val="0"/>
      <w:divBdr>
        <w:top w:val="none" w:sz="0" w:space="0" w:color="auto"/>
        <w:left w:val="none" w:sz="0" w:space="0" w:color="auto"/>
        <w:bottom w:val="none" w:sz="0" w:space="0" w:color="auto"/>
        <w:right w:val="none" w:sz="0" w:space="0" w:color="auto"/>
      </w:divBdr>
    </w:div>
    <w:div w:id="200480258">
      <w:bodyDiv w:val="1"/>
      <w:marLeft w:val="0"/>
      <w:marRight w:val="0"/>
      <w:marTop w:val="0"/>
      <w:marBottom w:val="0"/>
      <w:divBdr>
        <w:top w:val="none" w:sz="0" w:space="0" w:color="auto"/>
        <w:left w:val="none" w:sz="0" w:space="0" w:color="auto"/>
        <w:bottom w:val="none" w:sz="0" w:space="0" w:color="auto"/>
        <w:right w:val="none" w:sz="0" w:space="0" w:color="auto"/>
      </w:divBdr>
    </w:div>
    <w:div w:id="219370700">
      <w:bodyDiv w:val="1"/>
      <w:marLeft w:val="0"/>
      <w:marRight w:val="0"/>
      <w:marTop w:val="0"/>
      <w:marBottom w:val="0"/>
      <w:divBdr>
        <w:top w:val="none" w:sz="0" w:space="0" w:color="auto"/>
        <w:left w:val="none" w:sz="0" w:space="0" w:color="auto"/>
        <w:bottom w:val="none" w:sz="0" w:space="0" w:color="auto"/>
        <w:right w:val="none" w:sz="0" w:space="0" w:color="auto"/>
      </w:divBdr>
    </w:div>
    <w:div w:id="264046951">
      <w:bodyDiv w:val="1"/>
      <w:marLeft w:val="0"/>
      <w:marRight w:val="0"/>
      <w:marTop w:val="0"/>
      <w:marBottom w:val="0"/>
      <w:divBdr>
        <w:top w:val="none" w:sz="0" w:space="0" w:color="auto"/>
        <w:left w:val="none" w:sz="0" w:space="0" w:color="auto"/>
        <w:bottom w:val="none" w:sz="0" w:space="0" w:color="auto"/>
        <w:right w:val="none" w:sz="0" w:space="0" w:color="auto"/>
      </w:divBdr>
    </w:div>
    <w:div w:id="369696517">
      <w:bodyDiv w:val="1"/>
      <w:marLeft w:val="0"/>
      <w:marRight w:val="0"/>
      <w:marTop w:val="0"/>
      <w:marBottom w:val="0"/>
      <w:divBdr>
        <w:top w:val="none" w:sz="0" w:space="0" w:color="auto"/>
        <w:left w:val="none" w:sz="0" w:space="0" w:color="auto"/>
        <w:bottom w:val="none" w:sz="0" w:space="0" w:color="auto"/>
        <w:right w:val="none" w:sz="0" w:space="0" w:color="auto"/>
      </w:divBdr>
    </w:div>
    <w:div w:id="400251088">
      <w:bodyDiv w:val="1"/>
      <w:marLeft w:val="0"/>
      <w:marRight w:val="0"/>
      <w:marTop w:val="0"/>
      <w:marBottom w:val="0"/>
      <w:divBdr>
        <w:top w:val="none" w:sz="0" w:space="0" w:color="auto"/>
        <w:left w:val="none" w:sz="0" w:space="0" w:color="auto"/>
        <w:bottom w:val="none" w:sz="0" w:space="0" w:color="auto"/>
        <w:right w:val="none" w:sz="0" w:space="0" w:color="auto"/>
      </w:divBdr>
    </w:div>
    <w:div w:id="430853376">
      <w:bodyDiv w:val="1"/>
      <w:marLeft w:val="0"/>
      <w:marRight w:val="0"/>
      <w:marTop w:val="0"/>
      <w:marBottom w:val="0"/>
      <w:divBdr>
        <w:top w:val="none" w:sz="0" w:space="0" w:color="auto"/>
        <w:left w:val="none" w:sz="0" w:space="0" w:color="auto"/>
        <w:bottom w:val="none" w:sz="0" w:space="0" w:color="auto"/>
        <w:right w:val="none" w:sz="0" w:space="0" w:color="auto"/>
      </w:divBdr>
    </w:div>
    <w:div w:id="454254324">
      <w:bodyDiv w:val="1"/>
      <w:marLeft w:val="0"/>
      <w:marRight w:val="0"/>
      <w:marTop w:val="0"/>
      <w:marBottom w:val="0"/>
      <w:divBdr>
        <w:top w:val="none" w:sz="0" w:space="0" w:color="auto"/>
        <w:left w:val="none" w:sz="0" w:space="0" w:color="auto"/>
        <w:bottom w:val="none" w:sz="0" w:space="0" w:color="auto"/>
        <w:right w:val="none" w:sz="0" w:space="0" w:color="auto"/>
      </w:divBdr>
    </w:div>
    <w:div w:id="464354479">
      <w:bodyDiv w:val="1"/>
      <w:marLeft w:val="0"/>
      <w:marRight w:val="0"/>
      <w:marTop w:val="0"/>
      <w:marBottom w:val="0"/>
      <w:divBdr>
        <w:top w:val="none" w:sz="0" w:space="0" w:color="auto"/>
        <w:left w:val="none" w:sz="0" w:space="0" w:color="auto"/>
        <w:bottom w:val="none" w:sz="0" w:space="0" w:color="auto"/>
        <w:right w:val="none" w:sz="0" w:space="0" w:color="auto"/>
      </w:divBdr>
    </w:div>
    <w:div w:id="475922601">
      <w:bodyDiv w:val="1"/>
      <w:marLeft w:val="0"/>
      <w:marRight w:val="0"/>
      <w:marTop w:val="0"/>
      <w:marBottom w:val="0"/>
      <w:divBdr>
        <w:top w:val="none" w:sz="0" w:space="0" w:color="auto"/>
        <w:left w:val="none" w:sz="0" w:space="0" w:color="auto"/>
        <w:bottom w:val="none" w:sz="0" w:space="0" w:color="auto"/>
        <w:right w:val="none" w:sz="0" w:space="0" w:color="auto"/>
      </w:divBdr>
    </w:div>
    <w:div w:id="503395562">
      <w:bodyDiv w:val="1"/>
      <w:marLeft w:val="0"/>
      <w:marRight w:val="0"/>
      <w:marTop w:val="0"/>
      <w:marBottom w:val="0"/>
      <w:divBdr>
        <w:top w:val="none" w:sz="0" w:space="0" w:color="auto"/>
        <w:left w:val="none" w:sz="0" w:space="0" w:color="auto"/>
        <w:bottom w:val="none" w:sz="0" w:space="0" w:color="auto"/>
        <w:right w:val="none" w:sz="0" w:space="0" w:color="auto"/>
      </w:divBdr>
    </w:div>
    <w:div w:id="536359621">
      <w:bodyDiv w:val="1"/>
      <w:marLeft w:val="0"/>
      <w:marRight w:val="0"/>
      <w:marTop w:val="0"/>
      <w:marBottom w:val="0"/>
      <w:divBdr>
        <w:top w:val="none" w:sz="0" w:space="0" w:color="auto"/>
        <w:left w:val="none" w:sz="0" w:space="0" w:color="auto"/>
        <w:bottom w:val="none" w:sz="0" w:space="0" w:color="auto"/>
        <w:right w:val="none" w:sz="0" w:space="0" w:color="auto"/>
      </w:divBdr>
    </w:div>
    <w:div w:id="543644163">
      <w:bodyDiv w:val="1"/>
      <w:marLeft w:val="0"/>
      <w:marRight w:val="0"/>
      <w:marTop w:val="0"/>
      <w:marBottom w:val="0"/>
      <w:divBdr>
        <w:top w:val="none" w:sz="0" w:space="0" w:color="auto"/>
        <w:left w:val="none" w:sz="0" w:space="0" w:color="auto"/>
        <w:bottom w:val="none" w:sz="0" w:space="0" w:color="auto"/>
        <w:right w:val="none" w:sz="0" w:space="0" w:color="auto"/>
      </w:divBdr>
    </w:div>
    <w:div w:id="594019835">
      <w:bodyDiv w:val="1"/>
      <w:marLeft w:val="0"/>
      <w:marRight w:val="0"/>
      <w:marTop w:val="0"/>
      <w:marBottom w:val="0"/>
      <w:divBdr>
        <w:top w:val="none" w:sz="0" w:space="0" w:color="auto"/>
        <w:left w:val="none" w:sz="0" w:space="0" w:color="auto"/>
        <w:bottom w:val="none" w:sz="0" w:space="0" w:color="auto"/>
        <w:right w:val="none" w:sz="0" w:space="0" w:color="auto"/>
      </w:divBdr>
    </w:div>
    <w:div w:id="632565056">
      <w:bodyDiv w:val="1"/>
      <w:marLeft w:val="0"/>
      <w:marRight w:val="0"/>
      <w:marTop w:val="0"/>
      <w:marBottom w:val="0"/>
      <w:divBdr>
        <w:top w:val="none" w:sz="0" w:space="0" w:color="auto"/>
        <w:left w:val="none" w:sz="0" w:space="0" w:color="auto"/>
        <w:bottom w:val="none" w:sz="0" w:space="0" w:color="auto"/>
        <w:right w:val="none" w:sz="0" w:space="0" w:color="auto"/>
      </w:divBdr>
    </w:div>
    <w:div w:id="642541112">
      <w:bodyDiv w:val="1"/>
      <w:marLeft w:val="0"/>
      <w:marRight w:val="0"/>
      <w:marTop w:val="0"/>
      <w:marBottom w:val="0"/>
      <w:divBdr>
        <w:top w:val="none" w:sz="0" w:space="0" w:color="auto"/>
        <w:left w:val="none" w:sz="0" w:space="0" w:color="auto"/>
        <w:bottom w:val="none" w:sz="0" w:space="0" w:color="auto"/>
        <w:right w:val="none" w:sz="0" w:space="0" w:color="auto"/>
      </w:divBdr>
    </w:div>
    <w:div w:id="652372514">
      <w:bodyDiv w:val="1"/>
      <w:marLeft w:val="0"/>
      <w:marRight w:val="0"/>
      <w:marTop w:val="0"/>
      <w:marBottom w:val="0"/>
      <w:divBdr>
        <w:top w:val="none" w:sz="0" w:space="0" w:color="auto"/>
        <w:left w:val="none" w:sz="0" w:space="0" w:color="auto"/>
        <w:bottom w:val="none" w:sz="0" w:space="0" w:color="auto"/>
        <w:right w:val="none" w:sz="0" w:space="0" w:color="auto"/>
      </w:divBdr>
    </w:div>
    <w:div w:id="729109966">
      <w:bodyDiv w:val="1"/>
      <w:marLeft w:val="0"/>
      <w:marRight w:val="0"/>
      <w:marTop w:val="0"/>
      <w:marBottom w:val="0"/>
      <w:divBdr>
        <w:top w:val="none" w:sz="0" w:space="0" w:color="auto"/>
        <w:left w:val="none" w:sz="0" w:space="0" w:color="auto"/>
        <w:bottom w:val="none" w:sz="0" w:space="0" w:color="auto"/>
        <w:right w:val="none" w:sz="0" w:space="0" w:color="auto"/>
      </w:divBdr>
    </w:div>
    <w:div w:id="770710368">
      <w:bodyDiv w:val="1"/>
      <w:marLeft w:val="0"/>
      <w:marRight w:val="0"/>
      <w:marTop w:val="0"/>
      <w:marBottom w:val="0"/>
      <w:divBdr>
        <w:top w:val="none" w:sz="0" w:space="0" w:color="auto"/>
        <w:left w:val="none" w:sz="0" w:space="0" w:color="auto"/>
        <w:bottom w:val="none" w:sz="0" w:space="0" w:color="auto"/>
        <w:right w:val="none" w:sz="0" w:space="0" w:color="auto"/>
      </w:divBdr>
    </w:div>
    <w:div w:id="785318475">
      <w:bodyDiv w:val="1"/>
      <w:marLeft w:val="0"/>
      <w:marRight w:val="0"/>
      <w:marTop w:val="0"/>
      <w:marBottom w:val="0"/>
      <w:divBdr>
        <w:top w:val="none" w:sz="0" w:space="0" w:color="auto"/>
        <w:left w:val="none" w:sz="0" w:space="0" w:color="auto"/>
        <w:bottom w:val="none" w:sz="0" w:space="0" w:color="auto"/>
        <w:right w:val="none" w:sz="0" w:space="0" w:color="auto"/>
      </w:divBdr>
    </w:div>
    <w:div w:id="795296656">
      <w:bodyDiv w:val="1"/>
      <w:marLeft w:val="0"/>
      <w:marRight w:val="0"/>
      <w:marTop w:val="0"/>
      <w:marBottom w:val="0"/>
      <w:divBdr>
        <w:top w:val="none" w:sz="0" w:space="0" w:color="auto"/>
        <w:left w:val="none" w:sz="0" w:space="0" w:color="auto"/>
        <w:bottom w:val="none" w:sz="0" w:space="0" w:color="auto"/>
        <w:right w:val="none" w:sz="0" w:space="0" w:color="auto"/>
      </w:divBdr>
    </w:div>
    <w:div w:id="824008823">
      <w:bodyDiv w:val="1"/>
      <w:marLeft w:val="0"/>
      <w:marRight w:val="0"/>
      <w:marTop w:val="0"/>
      <w:marBottom w:val="0"/>
      <w:divBdr>
        <w:top w:val="none" w:sz="0" w:space="0" w:color="auto"/>
        <w:left w:val="none" w:sz="0" w:space="0" w:color="auto"/>
        <w:bottom w:val="none" w:sz="0" w:space="0" w:color="auto"/>
        <w:right w:val="none" w:sz="0" w:space="0" w:color="auto"/>
      </w:divBdr>
    </w:div>
    <w:div w:id="840119084">
      <w:bodyDiv w:val="1"/>
      <w:marLeft w:val="0"/>
      <w:marRight w:val="0"/>
      <w:marTop w:val="0"/>
      <w:marBottom w:val="0"/>
      <w:divBdr>
        <w:top w:val="none" w:sz="0" w:space="0" w:color="auto"/>
        <w:left w:val="none" w:sz="0" w:space="0" w:color="auto"/>
        <w:bottom w:val="none" w:sz="0" w:space="0" w:color="auto"/>
        <w:right w:val="none" w:sz="0" w:space="0" w:color="auto"/>
      </w:divBdr>
    </w:div>
    <w:div w:id="850877635">
      <w:bodyDiv w:val="1"/>
      <w:marLeft w:val="0"/>
      <w:marRight w:val="0"/>
      <w:marTop w:val="0"/>
      <w:marBottom w:val="0"/>
      <w:divBdr>
        <w:top w:val="none" w:sz="0" w:space="0" w:color="auto"/>
        <w:left w:val="none" w:sz="0" w:space="0" w:color="auto"/>
        <w:bottom w:val="none" w:sz="0" w:space="0" w:color="auto"/>
        <w:right w:val="none" w:sz="0" w:space="0" w:color="auto"/>
      </w:divBdr>
    </w:div>
    <w:div w:id="860581737">
      <w:bodyDiv w:val="1"/>
      <w:marLeft w:val="0"/>
      <w:marRight w:val="0"/>
      <w:marTop w:val="0"/>
      <w:marBottom w:val="0"/>
      <w:divBdr>
        <w:top w:val="none" w:sz="0" w:space="0" w:color="auto"/>
        <w:left w:val="none" w:sz="0" w:space="0" w:color="auto"/>
        <w:bottom w:val="none" w:sz="0" w:space="0" w:color="auto"/>
        <w:right w:val="none" w:sz="0" w:space="0" w:color="auto"/>
      </w:divBdr>
    </w:div>
    <w:div w:id="865101354">
      <w:bodyDiv w:val="1"/>
      <w:marLeft w:val="0"/>
      <w:marRight w:val="0"/>
      <w:marTop w:val="0"/>
      <w:marBottom w:val="0"/>
      <w:divBdr>
        <w:top w:val="none" w:sz="0" w:space="0" w:color="auto"/>
        <w:left w:val="none" w:sz="0" w:space="0" w:color="auto"/>
        <w:bottom w:val="none" w:sz="0" w:space="0" w:color="auto"/>
        <w:right w:val="none" w:sz="0" w:space="0" w:color="auto"/>
      </w:divBdr>
    </w:div>
    <w:div w:id="876890401">
      <w:bodyDiv w:val="1"/>
      <w:marLeft w:val="0"/>
      <w:marRight w:val="0"/>
      <w:marTop w:val="0"/>
      <w:marBottom w:val="0"/>
      <w:divBdr>
        <w:top w:val="none" w:sz="0" w:space="0" w:color="auto"/>
        <w:left w:val="none" w:sz="0" w:space="0" w:color="auto"/>
        <w:bottom w:val="none" w:sz="0" w:space="0" w:color="auto"/>
        <w:right w:val="none" w:sz="0" w:space="0" w:color="auto"/>
      </w:divBdr>
    </w:div>
    <w:div w:id="922497303">
      <w:bodyDiv w:val="1"/>
      <w:marLeft w:val="0"/>
      <w:marRight w:val="0"/>
      <w:marTop w:val="0"/>
      <w:marBottom w:val="0"/>
      <w:divBdr>
        <w:top w:val="none" w:sz="0" w:space="0" w:color="auto"/>
        <w:left w:val="none" w:sz="0" w:space="0" w:color="auto"/>
        <w:bottom w:val="none" w:sz="0" w:space="0" w:color="auto"/>
        <w:right w:val="none" w:sz="0" w:space="0" w:color="auto"/>
      </w:divBdr>
    </w:div>
    <w:div w:id="937634851">
      <w:bodyDiv w:val="1"/>
      <w:marLeft w:val="0"/>
      <w:marRight w:val="0"/>
      <w:marTop w:val="0"/>
      <w:marBottom w:val="0"/>
      <w:divBdr>
        <w:top w:val="none" w:sz="0" w:space="0" w:color="auto"/>
        <w:left w:val="none" w:sz="0" w:space="0" w:color="auto"/>
        <w:bottom w:val="none" w:sz="0" w:space="0" w:color="auto"/>
        <w:right w:val="none" w:sz="0" w:space="0" w:color="auto"/>
      </w:divBdr>
    </w:div>
    <w:div w:id="941764536">
      <w:bodyDiv w:val="1"/>
      <w:marLeft w:val="0"/>
      <w:marRight w:val="0"/>
      <w:marTop w:val="0"/>
      <w:marBottom w:val="0"/>
      <w:divBdr>
        <w:top w:val="none" w:sz="0" w:space="0" w:color="auto"/>
        <w:left w:val="none" w:sz="0" w:space="0" w:color="auto"/>
        <w:bottom w:val="none" w:sz="0" w:space="0" w:color="auto"/>
        <w:right w:val="none" w:sz="0" w:space="0" w:color="auto"/>
      </w:divBdr>
    </w:div>
    <w:div w:id="956570913">
      <w:bodyDiv w:val="1"/>
      <w:marLeft w:val="0"/>
      <w:marRight w:val="0"/>
      <w:marTop w:val="0"/>
      <w:marBottom w:val="0"/>
      <w:divBdr>
        <w:top w:val="none" w:sz="0" w:space="0" w:color="auto"/>
        <w:left w:val="none" w:sz="0" w:space="0" w:color="auto"/>
        <w:bottom w:val="none" w:sz="0" w:space="0" w:color="auto"/>
        <w:right w:val="none" w:sz="0" w:space="0" w:color="auto"/>
      </w:divBdr>
    </w:div>
    <w:div w:id="962425552">
      <w:bodyDiv w:val="1"/>
      <w:marLeft w:val="0"/>
      <w:marRight w:val="0"/>
      <w:marTop w:val="0"/>
      <w:marBottom w:val="0"/>
      <w:divBdr>
        <w:top w:val="none" w:sz="0" w:space="0" w:color="auto"/>
        <w:left w:val="none" w:sz="0" w:space="0" w:color="auto"/>
        <w:bottom w:val="none" w:sz="0" w:space="0" w:color="auto"/>
        <w:right w:val="none" w:sz="0" w:space="0" w:color="auto"/>
      </w:divBdr>
    </w:div>
    <w:div w:id="1017345067">
      <w:bodyDiv w:val="1"/>
      <w:marLeft w:val="0"/>
      <w:marRight w:val="0"/>
      <w:marTop w:val="0"/>
      <w:marBottom w:val="0"/>
      <w:divBdr>
        <w:top w:val="none" w:sz="0" w:space="0" w:color="auto"/>
        <w:left w:val="none" w:sz="0" w:space="0" w:color="auto"/>
        <w:bottom w:val="none" w:sz="0" w:space="0" w:color="auto"/>
        <w:right w:val="none" w:sz="0" w:space="0" w:color="auto"/>
      </w:divBdr>
    </w:div>
    <w:div w:id="1020281569">
      <w:bodyDiv w:val="1"/>
      <w:marLeft w:val="0"/>
      <w:marRight w:val="0"/>
      <w:marTop w:val="0"/>
      <w:marBottom w:val="0"/>
      <w:divBdr>
        <w:top w:val="none" w:sz="0" w:space="0" w:color="auto"/>
        <w:left w:val="none" w:sz="0" w:space="0" w:color="auto"/>
        <w:bottom w:val="none" w:sz="0" w:space="0" w:color="auto"/>
        <w:right w:val="none" w:sz="0" w:space="0" w:color="auto"/>
      </w:divBdr>
    </w:div>
    <w:div w:id="1036198162">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084188789">
      <w:bodyDiv w:val="1"/>
      <w:marLeft w:val="0"/>
      <w:marRight w:val="0"/>
      <w:marTop w:val="0"/>
      <w:marBottom w:val="0"/>
      <w:divBdr>
        <w:top w:val="none" w:sz="0" w:space="0" w:color="auto"/>
        <w:left w:val="none" w:sz="0" w:space="0" w:color="auto"/>
        <w:bottom w:val="none" w:sz="0" w:space="0" w:color="auto"/>
        <w:right w:val="none" w:sz="0" w:space="0" w:color="auto"/>
      </w:divBdr>
    </w:div>
    <w:div w:id="1091857431">
      <w:bodyDiv w:val="1"/>
      <w:marLeft w:val="0"/>
      <w:marRight w:val="0"/>
      <w:marTop w:val="0"/>
      <w:marBottom w:val="0"/>
      <w:divBdr>
        <w:top w:val="none" w:sz="0" w:space="0" w:color="auto"/>
        <w:left w:val="none" w:sz="0" w:space="0" w:color="auto"/>
        <w:bottom w:val="none" w:sz="0" w:space="0" w:color="auto"/>
        <w:right w:val="none" w:sz="0" w:space="0" w:color="auto"/>
      </w:divBdr>
    </w:div>
    <w:div w:id="1106073911">
      <w:bodyDiv w:val="1"/>
      <w:marLeft w:val="0"/>
      <w:marRight w:val="0"/>
      <w:marTop w:val="0"/>
      <w:marBottom w:val="0"/>
      <w:divBdr>
        <w:top w:val="none" w:sz="0" w:space="0" w:color="auto"/>
        <w:left w:val="none" w:sz="0" w:space="0" w:color="auto"/>
        <w:bottom w:val="none" w:sz="0" w:space="0" w:color="auto"/>
        <w:right w:val="none" w:sz="0" w:space="0" w:color="auto"/>
      </w:divBdr>
    </w:div>
    <w:div w:id="1107652904">
      <w:bodyDiv w:val="1"/>
      <w:marLeft w:val="0"/>
      <w:marRight w:val="0"/>
      <w:marTop w:val="0"/>
      <w:marBottom w:val="0"/>
      <w:divBdr>
        <w:top w:val="none" w:sz="0" w:space="0" w:color="auto"/>
        <w:left w:val="none" w:sz="0" w:space="0" w:color="auto"/>
        <w:bottom w:val="none" w:sz="0" w:space="0" w:color="auto"/>
        <w:right w:val="none" w:sz="0" w:space="0" w:color="auto"/>
      </w:divBdr>
    </w:div>
    <w:div w:id="1136143561">
      <w:bodyDiv w:val="1"/>
      <w:marLeft w:val="0"/>
      <w:marRight w:val="0"/>
      <w:marTop w:val="0"/>
      <w:marBottom w:val="0"/>
      <w:divBdr>
        <w:top w:val="none" w:sz="0" w:space="0" w:color="auto"/>
        <w:left w:val="none" w:sz="0" w:space="0" w:color="auto"/>
        <w:bottom w:val="none" w:sz="0" w:space="0" w:color="auto"/>
        <w:right w:val="none" w:sz="0" w:space="0" w:color="auto"/>
      </w:divBdr>
    </w:div>
    <w:div w:id="1151412587">
      <w:bodyDiv w:val="1"/>
      <w:marLeft w:val="0"/>
      <w:marRight w:val="0"/>
      <w:marTop w:val="0"/>
      <w:marBottom w:val="0"/>
      <w:divBdr>
        <w:top w:val="none" w:sz="0" w:space="0" w:color="auto"/>
        <w:left w:val="none" w:sz="0" w:space="0" w:color="auto"/>
        <w:bottom w:val="none" w:sz="0" w:space="0" w:color="auto"/>
        <w:right w:val="none" w:sz="0" w:space="0" w:color="auto"/>
      </w:divBdr>
    </w:div>
    <w:div w:id="1153718755">
      <w:bodyDiv w:val="1"/>
      <w:marLeft w:val="0"/>
      <w:marRight w:val="0"/>
      <w:marTop w:val="0"/>
      <w:marBottom w:val="0"/>
      <w:divBdr>
        <w:top w:val="none" w:sz="0" w:space="0" w:color="auto"/>
        <w:left w:val="none" w:sz="0" w:space="0" w:color="auto"/>
        <w:bottom w:val="none" w:sz="0" w:space="0" w:color="auto"/>
        <w:right w:val="none" w:sz="0" w:space="0" w:color="auto"/>
      </w:divBdr>
    </w:div>
    <w:div w:id="1184632918">
      <w:bodyDiv w:val="1"/>
      <w:marLeft w:val="0"/>
      <w:marRight w:val="0"/>
      <w:marTop w:val="0"/>
      <w:marBottom w:val="0"/>
      <w:divBdr>
        <w:top w:val="none" w:sz="0" w:space="0" w:color="auto"/>
        <w:left w:val="none" w:sz="0" w:space="0" w:color="auto"/>
        <w:bottom w:val="none" w:sz="0" w:space="0" w:color="auto"/>
        <w:right w:val="none" w:sz="0" w:space="0" w:color="auto"/>
      </w:divBdr>
    </w:div>
    <w:div w:id="1206064012">
      <w:bodyDiv w:val="1"/>
      <w:marLeft w:val="0"/>
      <w:marRight w:val="0"/>
      <w:marTop w:val="0"/>
      <w:marBottom w:val="0"/>
      <w:divBdr>
        <w:top w:val="none" w:sz="0" w:space="0" w:color="auto"/>
        <w:left w:val="none" w:sz="0" w:space="0" w:color="auto"/>
        <w:bottom w:val="none" w:sz="0" w:space="0" w:color="auto"/>
        <w:right w:val="none" w:sz="0" w:space="0" w:color="auto"/>
      </w:divBdr>
    </w:div>
    <w:div w:id="1210341279">
      <w:bodyDiv w:val="1"/>
      <w:marLeft w:val="0"/>
      <w:marRight w:val="0"/>
      <w:marTop w:val="0"/>
      <w:marBottom w:val="0"/>
      <w:divBdr>
        <w:top w:val="none" w:sz="0" w:space="0" w:color="auto"/>
        <w:left w:val="none" w:sz="0" w:space="0" w:color="auto"/>
        <w:bottom w:val="none" w:sz="0" w:space="0" w:color="auto"/>
        <w:right w:val="none" w:sz="0" w:space="0" w:color="auto"/>
      </w:divBdr>
    </w:div>
    <w:div w:id="1229462578">
      <w:bodyDiv w:val="1"/>
      <w:marLeft w:val="0"/>
      <w:marRight w:val="0"/>
      <w:marTop w:val="0"/>
      <w:marBottom w:val="0"/>
      <w:divBdr>
        <w:top w:val="none" w:sz="0" w:space="0" w:color="auto"/>
        <w:left w:val="none" w:sz="0" w:space="0" w:color="auto"/>
        <w:bottom w:val="none" w:sz="0" w:space="0" w:color="auto"/>
        <w:right w:val="none" w:sz="0" w:space="0" w:color="auto"/>
      </w:divBdr>
    </w:div>
    <w:div w:id="1251309209">
      <w:bodyDiv w:val="1"/>
      <w:marLeft w:val="0"/>
      <w:marRight w:val="0"/>
      <w:marTop w:val="0"/>
      <w:marBottom w:val="0"/>
      <w:divBdr>
        <w:top w:val="none" w:sz="0" w:space="0" w:color="auto"/>
        <w:left w:val="none" w:sz="0" w:space="0" w:color="auto"/>
        <w:bottom w:val="none" w:sz="0" w:space="0" w:color="auto"/>
        <w:right w:val="none" w:sz="0" w:space="0" w:color="auto"/>
      </w:divBdr>
    </w:div>
    <w:div w:id="1277298113">
      <w:bodyDiv w:val="1"/>
      <w:marLeft w:val="0"/>
      <w:marRight w:val="0"/>
      <w:marTop w:val="0"/>
      <w:marBottom w:val="0"/>
      <w:divBdr>
        <w:top w:val="none" w:sz="0" w:space="0" w:color="auto"/>
        <w:left w:val="none" w:sz="0" w:space="0" w:color="auto"/>
        <w:bottom w:val="none" w:sz="0" w:space="0" w:color="auto"/>
        <w:right w:val="none" w:sz="0" w:space="0" w:color="auto"/>
      </w:divBdr>
    </w:div>
    <w:div w:id="1293900815">
      <w:bodyDiv w:val="1"/>
      <w:marLeft w:val="0"/>
      <w:marRight w:val="0"/>
      <w:marTop w:val="0"/>
      <w:marBottom w:val="0"/>
      <w:divBdr>
        <w:top w:val="none" w:sz="0" w:space="0" w:color="auto"/>
        <w:left w:val="none" w:sz="0" w:space="0" w:color="auto"/>
        <w:bottom w:val="none" w:sz="0" w:space="0" w:color="auto"/>
        <w:right w:val="none" w:sz="0" w:space="0" w:color="auto"/>
      </w:divBdr>
    </w:div>
    <w:div w:id="1294750679">
      <w:bodyDiv w:val="1"/>
      <w:marLeft w:val="0"/>
      <w:marRight w:val="0"/>
      <w:marTop w:val="0"/>
      <w:marBottom w:val="0"/>
      <w:divBdr>
        <w:top w:val="none" w:sz="0" w:space="0" w:color="auto"/>
        <w:left w:val="none" w:sz="0" w:space="0" w:color="auto"/>
        <w:bottom w:val="none" w:sz="0" w:space="0" w:color="auto"/>
        <w:right w:val="none" w:sz="0" w:space="0" w:color="auto"/>
      </w:divBdr>
    </w:div>
    <w:div w:id="1339893892">
      <w:bodyDiv w:val="1"/>
      <w:marLeft w:val="0"/>
      <w:marRight w:val="0"/>
      <w:marTop w:val="0"/>
      <w:marBottom w:val="0"/>
      <w:divBdr>
        <w:top w:val="none" w:sz="0" w:space="0" w:color="auto"/>
        <w:left w:val="none" w:sz="0" w:space="0" w:color="auto"/>
        <w:bottom w:val="none" w:sz="0" w:space="0" w:color="auto"/>
        <w:right w:val="none" w:sz="0" w:space="0" w:color="auto"/>
      </w:divBdr>
    </w:div>
    <w:div w:id="1357391142">
      <w:bodyDiv w:val="1"/>
      <w:marLeft w:val="0"/>
      <w:marRight w:val="0"/>
      <w:marTop w:val="0"/>
      <w:marBottom w:val="0"/>
      <w:divBdr>
        <w:top w:val="none" w:sz="0" w:space="0" w:color="auto"/>
        <w:left w:val="none" w:sz="0" w:space="0" w:color="auto"/>
        <w:bottom w:val="none" w:sz="0" w:space="0" w:color="auto"/>
        <w:right w:val="none" w:sz="0" w:space="0" w:color="auto"/>
      </w:divBdr>
    </w:div>
    <w:div w:id="1377193436">
      <w:bodyDiv w:val="1"/>
      <w:marLeft w:val="0"/>
      <w:marRight w:val="0"/>
      <w:marTop w:val="0"/>
      <w:marBottom w:val="0"/>
      <w:divBdr>
        <w:top w:val="none" w:sz="0" w:space="0" w:color="auto"/>
        <w:left w:val="none" w:sz="0" w:space="0" w:color="auto"/>
        <w:bottom w:val="none" w:sz="0" w:space="0" w:color="auto"/>
        <w:right w:val="none" w:sz="0" w:space="0" w:color="auto"/>
      </w:divBdr>
    </w:div>
    <w:div w:id="1390419637">
      <w:bodyDiv w:val="1"/>
      <w:marLeft w:val="0"/>
      <w:marRight w:val="0"/>
      <w:marTop w:val="0"/>
      <w:marBottom w:val="0"/>
      <w:divBdr>
        <w:top w:val="none" w:sz="0" w:space="0" w:color="auto"/>
        <w:left w:val="none" w:sz="0" w:space="0" w:color="auto"/>
        <w:bottom w:val="none" w:sz="0" w:space="0" w:color="auto"/>
        <w:right w:val="none" w:sz="0" w:space="0" w:color="auto"/>
      </w:divBdr>
    </w:div>
    <w:div w:id="1395277064">
      <w:bodyDiv w:val="1"/>
      <w:marLeft w:val="0"/>
      <w:marRight w:val="0"/>
      <w:marTop w:val="0"/>
      <w:marBottom w:val="0"/>
      <w:divBdr>
        <w:top w:val="none" w:sz="0" w:space="0" w:color="auto"/>
        <w:left w:val="none" w:sz="0" w:space="0" w:color="auto"/>
        <w:bottom w:val="none" w:sz="0" w:space="0" w:color="auto"/>
        <w:right w:val="none" w:sz="0" w:space="0" w:color="auto"/>
      </w:divBdr>
    </w:div>
    <w:div w:id="1458256868">
      <w:bodyDiv w:val="1"/>
      <w:marLeft w:val="0"/>
      <w:marRight w:val="0"/>
      <w:marTop w:val="0"/>
      <w:marBottom w:val="0"/>
      <w:divBdr>
        <w:top w:val="none" w:sz="0" w:space="0" w:color="auto"/>
        <w:left w:val="none" w:sz="0" w:space="0" w:color="auto"/>
        <w:bottom w:val="none" w:sz="0" w:space="0" w:color="auto"/>
        <w:right w:val="none" w:sz="0" w:space="0" w:color="auto"/>
      </w:divBdr>
    </w:div>
    <w:div w:id="1473524901">
      <w:bodyDiv w:val="1"/>
      <w:marLeft w:val="0"/>
      <w:marRight w:val="0"/>
      <w:marTop w:val="0"/>
      <w:marBottom w:val="0"/>
      <w:divBdr>
        <w:top w:val="none" w:sz="0" w:space="0" w:color="auto"/>
        <w:left w:val="none" w:sz="0" w:space="0" w:color="auto"/>
        <w:bottom w:val="none" w:sz="0" w:space="0" w:color="auto"/>
        <w:right w:val="none" w:sz="0" w:space="0" w:color="auto"/>
      </w:divBdr>
    </w:div>
    <w:div w:id="1479297920">
      <w:bodyDiv w:val="1"/>
      <w:marLeft w:val="0"/>
      <w:marRight w:val="0"/>
      <w:marTop w:val="0"/>
      <w:marBottom w:val="0"/>
      <w:divBdr>
        <w:top w:val="none" w:sz="0" w:space="0" w:color="auto"/>
        <w:left w:val="none" w:sz="0" w:space="0" w:color="auto"/>
        <w:bottom w:val="none" w:sz="0" w:space="0" w:color="auto"/>
        <w:right w:val="none" w:sz="0" w:space="0" w:color="auto"/>
      </w:divBdr>
    </w:div>
    <w:div w:id="1485245579">
      <w:bodyDiv w:val="1"/>
      <w:marLeft w:val="0"/>
      <w:marRight w:val="0"/>
      <w:marTop w:val="0"/>
      <w:marBottom w:val="0"/>
      <w:divBdr>
        <w:top w:val="none" w:sz="0" w:space="0" w:color="auto"/>
        <w:left w:val="none" w:sz="0" w:space="0" w:color="auto"/>
        <w:bottom w:val="none" w:sz="0" w:space="0" w:color="auto"/>
        <w:right w:val="none" w:sz="0" w:space="0" w:color="auto"/>
      </w:divBdr>
    </w:div>
    <w:div w:id="1488086107">
      <w:bodyDiv w:val="1"/>
      <w:marLeft w:val="0"/>
      <w:marRight w:val="0"/>
      <w:marTop w:val="0"/>
      <w:marBottom w:val="0"/>
      <w:divBdr>
        <w:top w:val="none" w:sz="0" w:space="0" w:color="auto"/>
        <w:left w:val="none" w:sz="0" w:space="0" w:color="auto"/>
        <w:bottom w:val="none" w:sz="0" w:space="0" w:color="auto"/>
        <w:right w:val="none" w:sz="0" w:space="0" w:color="auto"/>
      </w:divBdr>
    </w:div>
    <w:div w:id="1504248160">
      <w:bodyDiv w:val="1"/>
      <w:marLeft w:val="0"/>
      <w:marRight w:val="0"/>
      <w:marTop w:val="0"/>
      <w:marBottom w:val="0"/>
      <w:divBdr>
        <w:top w:val="none" w:sz="0" w:space="0" w:color="auto"/>
        <w:left w:val="none" w:sz="0" w:space="0" w:color="auto"/>
        <w:bottom w:val="none" w:sz="0" w:space="0" w:color="auto"/>
        <w:right w:val="none" w:sz="0" w:space="0" w:color="auto"/>
      </w:divBdr>
    </w:div>
    <w:div w:id="1521318192">
      <w:bodyDiv w:val="1"/>
      <w:marLeft w:val="0"/>
      <w:marRight w:val="0"/>
      <w:marTop w:val="0"/>
      <w:marBottom w:val="0"/>
      <w:divBdr>
        <w:top w:val="none" w:sz="0" w:space="0" w:color="auto"/>
        <w:left w:val="none" w:sz="0" w:space="0" w:color="auto"/>
        <w:bottom w:val="none" w:sz="0" w:space="0" w:color="auto"/>
        <w:right w:val="none" w:sz="0" w:space="0" w:color="auto"/>
      </w:divBdr>
    </w:div>
    <w:div w:id="1522814672">
      <w:bodyDiv w:val="1"/>
      <w:marLeft w:val="0"/>
      <w:marRight w:val="0"/>
      <w:marTop w:val="0"/>
      <w:marBottom w:val="0"/>
      <w:divBdr>
        <w:top w:val="none" w:sz="0" w:space="0" w:color="auto"/>
        <w:left w:val="none" w:sz="0" w:space="0" w:color="auto"/>
        <w:bottom w:val="none" w:sz="0" w:space="0" w:color="auto"/>
        <w:right w:val="none" w:sz="0" w:space="0" w:color="auto"/>
      </w:divBdr>
    </w:div>
    <w:div w:id="1531915704">
      <w:bodyDiv w:val="1"/>
      <w:marLeft w:val="0"/>
      <w:marRight w:val="0"/>
      <w:marTop w:val="0"/>
      <w:marBottom w:val="0"/>
      <w:divBdr>
        <w:top w:val="none" w:sz="0" w:space="0" w:color="auto"/>
        <w:left w:val="none" w:sz="0" w:space="0" w:color="auto"/>
        <w:bottom w:val="none" w:sz="0" w:space="0" w:color="auto"/>
        <w:right w:val="none" w:sz="0" w:space="0" w:color="auto"/>
      </w:divBdr>
    </w:div>
    <w:div w:id="1539968114">
      <w:bodyDiv w:val="1"/>
      <w:marLeft w:val="0"/>
      <w:marRight w:val="0"/>
      <w:marTop w:val="0"/>
      <w:marBottom w:val="0"/>
      <w:divBdr>
        <w:top w:val="none" w:sz="0" w:space="0" w:color="auto"/>
        <w:left w:val="none" w:sz="0" w:space="0" w:color="auto"/>
        <w:bottom w:val="none" w:sz="0" w:space="0" w:color="auto"/>
        <w:right w:val="none" w:sz="0" w:space="0" w:color="auto"/>
      </w:divBdr>
    </w:div>
    <w:div w:id="1584218694">
      <w:bodyDiv w:val="1"/>
      <w:marLeft w:val="0"/>
      <w:marRight w:val="0"/>
      <w:marTop w:val="0"/>
      <w:marBottom w:val="0"/>
      <w:divBdr>
        <w:top w:val="none" w:sz="0" w:space="0" w:color="auto"/>
        <w:left w:val="none" w:sz="0" w:space="0" w:color="auto"/>
        <w:bottom w:val="none" w:sz="0" w:space="0" w:color="auto"/>
        <w:right w:val="none" w:sz="0" w:space="0" w:color="auto"/>
      </w:divBdr>
    </w:div>
    <w:div w:id="1597442263">
      <w:bodyDiv w:val="1"/>
      <w:marLeft w:val="0"/>
      <w:marRight w:val="0"/>
      <w:marTop w:val="0"/>
      <w:marBottom w:val="0"/>
      <w:divBdr>
        <w:top w:val="none" w:sz="0" w:space="0" w:color="auto"/>
        <w:left w:val="none" w:sz="0" w:space="0" w:color="auto"/>
        <w:bottom w:val="none" w:sz="0" w:space="0" w:color="auto"/>
        <w:right w:val="none" w:sz="0" w:space="0" w:color="auto"/>
      </w:divBdr>
    </w:div>
    <w:div w:id="1629430072">
      <w:bodyDiv w:val="1"/>
      <w:marLeft w:val="0"/>
      <w:marRight w:val="0"/>
      <w:marTop w:val="0"/>
      <w:marBottom w:val="0"/>
      <w:divBdr>
        <w:top w:val="none" w:sz="0" w:space="0" w:color="auto"/>
        <w:left w:val="none" w:sz="0" w:space="0" w:color="auto"/>
        <w:bottom w:val="none" w:sz="0" w:space="0" w:color="auto"/>
        <w:right w:val="none" w:sz="0" w:space="0" w:color="auto"/>
      </w:divBdr>
      <w:divsChild>
        <w:div w:id="709694123">
          <w:marLeft w:val="0"/>
          <w:marRight w:val="0"/>
          <w:marTop w:val="0"/>
          <w:marBottom w:val="0"/>
          <w:divBdr>
            <w:top w:val="none" w:sz="0" w:space="0" w:color="auto"/>
            <w:left w:val="none" w:sz="0" w:space="0" w:color="auto"/>
            <w:bottom w:val="none" w:sz="0" w:space="0" w:color="auto"/>
            <w:right w:val="none" w:sz="0" w:space="0" w:color="auto"/>
          </w:divBdr>
        </w:div>
      </w:divsChild>
    </w:div>
    <w:div w:id="1629973065">
      <w:bodyDiv w:val="1"/>
      <w:marLeft w:val="0"/>
      <w:marRight w:val="0"/>
      <w:marTop w:val="0"/>
      <w:marBottom w:val="0"/>
      <w:divBdr>
        <w:top w:val="none" w:sz="0" w:space="0" w:color="auto"/>
        <w:left w:val="none" w:sz="0" w:space="0" w:color="auto"/>
        <w:bottom w:val="none" w:sz="0" w:space="0" w:color="auto"/>
        <w:right w:val="none" w:sz="0" w:space="0" w:color="auto"/>
      </w:divBdr>
    </w:div>
    <w:div w:id="1631204425">
      <w:bodyDiv w:val="1"/>
      <w:marLeft w:val="0"/>
      <w:marRight w:val="0"/>
      <w:marTop w:val="0"/>
      <w:marBottom w:val="0"/>
      <w:divBdr>
        <w:top w:val="none" w:sz="0" w:space="0" w:color="auto"/>
        <w:left w:val="none" w:sz="0" w:space="0" w:color="auto"/>
        <w:bottom w:val="none" w:sz="0" w:space="0" w:color="auto"/>
        <w:right w:val="none" w:sz="0" w:space="0" w:color="auto"/>
      </w:divBdr>
    </w:div>
    <w:div w:id="1638802340">
      <w:bodyDiv w:val="1"/>
      <w:marLeft w:val="0"/>
      <w:marRight w:val="0"/>
      <w:marTop w:val="0"/>
      <w:marBottom w:val="0"/>
      <w:divBdr>
        <w:top w:val="none" w:sz="0" w:space="0" w:color="auto"/>
        <w:left w:val="none" w:sz="0" w:space="0" w:color="auto"/>
        <w:bottom w:val="none" w:sz="0" w:space="0" w:color="auto"/>
        <w:right w:val="none" w:sz="0" w:space="0" w:color="auto"/>
      </w:divBdr>
    </w:div>
    <w:div w:id="1692099958">
      <w:bodyDiv w:val="1"/>
      <w:marLeft w:val="0"/>
      <w:marRight w:val="0"/>
      <w:marTop w:val="0"/>
      <w:marBottom w:val="0"/>
      <w:divBdr>
        <w:top w:val="none" w:sz="0" w:space="0" w:color="auto"/>
        <w:left w:val="none" w:sz="0" w:space="0" w:color="auto"/>
        <w:bottom w:val="none" w:sz="0" w:space="0" w:color="auto"/>
        <w:right w:val="none" w:sz="0" w:space="0" w:color="auto"/>
      </w:divBdr>
    </w:div>
    <w:div w:id="1729961088">
      <w:bodyDiv w:val="1"/>
      <w:marLeft w:val="0"/>
      <w:marRight w:val="0"/>
      <w:marTop w:val="0"/>
      <w:marBottom w:val="0"/>
      <w:divBdr>
        <w:top w:val="none" w:sz="0" w:space="0" w:color="auto"/>
        <w:left w:val="none" w:sz="0" w:space="0" w:color="auto"/>
        <w:bottom w:val="none" w:sz="0" w:space="0" w:color="auto"/>
        <w:right w:val="none" w:sz="0" w:space="0" w:color="auto"/>
      </w:divBdr>
    </w:div>
    <w:div w:id="1735542878">
      <w:bodyDiv w:val="1"/>
      <w:marLeft w:val="0"/>
      <w:marRight w:val="0"/>
      <w:marTop w:val="0"/>
      <w:marBottom w:val="0"/>
      <w:divBdr>
        <w:top w:val="none" w:sz="0" w:space="0" w:color="auto"/>
        <w:left w:val="none" w:sz="0" w:space="0" w:color="auto"/>
        <w:bottom w:val="none" w:sz="0" w:space="0" w:color="auto"/>
        <w:right w:val="none" w:sz="0" w:space="0" w:color="auto"/>
      </w:divBdr>
    </w:div>
    <w:div w:id="1747023022">
      <w:bodyDiv w:val="1"/>
      <w:marLeft w:val="0"/>
      <w:marRight w:val="0"/>
      <w:marTop w:val="0"/>
      <w:marBottom w:val="0"/>
      <w:divBdr>
        <w:top w:val="none" w:sz="0" w:space="0" w:color="auto"/>
        <w:left w:val="none" w:sz="0" w:space="0" w:color="auto"/>
        <w:bottom w:val="none" w:sz="0" w:space="0" w:color="auto"/>
        <w:right w:val="none" w:sz="0" w:space="0" w:color="auto"/>
      </w:divBdr>
    </w:div>
    <w:div w:id="1822892566">
      <w:bodyDiv w:val="1"/>
      <w:marLeft w:val="0"/>
      <w:marRight w:val="0"/>
      <w:marTop w:val="0"/>
      <w:marBottom w:val="0"/>
      <w:divBdr>
        <w:top w:val="none" w:sz="0" w:space="0" w:color="auto"/>
        <w:left w:val="none" w:sz="0" w:space="0" w:color="auto"/>
        <w:bottom w:val="none" w:sz="0" w:space="0" w:color="auto"/>
        <w:right w:val="none" w:sz="0" w:space="0" w:color="auto"/>
      </w:divBdr>
    </w:div>
    <w:div w:id="1823038117">
      <w:bodyDiv w:val="1"/>
      <w:marLeft w:val="0"/>
      <w:marRight w:val="0"/>
      <w:marTop w:val="0"/>
      <w:marBottom w:val="0"/>
      <w:divBdr>
        <w:top w:val="none" w:sz="0" w:space="0" w:color="auto"/>
        <w:left w:val="none" w:sz="0" w:space="0" w:color="auto"/>
        <w:bottom w:val="none" w:sz="0" w:space="0" w:color="auto"/>
        <w:right w:val="none" w:sz="0" w:space="0" w:color="auto"/>
      </w:divBdr>
    </w:div>
    <w:div w:id="1839727297">
      <w:bodyDiv w:val="1"/>
      <w:marLeft w:val="0"/>
      <w:marRight w:val="0"/>
      <w:marTop w:val="0"/>
      <w:marBottom w:val="0"/>
      <w:divBdr>
        <w:top w:val="none" w:sz="0" w:space="0" w:color="auto"/>
        <w:left w:val="none" w:sz="0" w:space="0" w:color="auto"/>
        <w:bottom w:val="none" w:sz="0" w:space="0" w:color="auto"/>
        <w:right w:val="none" w:sz="0" w:space="0" w:color="auto"/>
      </w:divBdr>
    </w:div>
    <w:div w:id="1861626589">
      <w:bodyDiv w:val="1"/>
      <w:marLeft w:val="0"/>
      <w:marRight w:val="0"/>
      <w:marTop w:val="0"/>
      <w:marBottom w:val="0"/>
      <w:divBdr>
        <w:top w:val="none" w:sz="0" w:space="0" w:color="auto"/>
        <w:left w:val="none" w:sz="0" w:space="0" w:color="auto"/>
        <w:bottom w:val="none" w:sz="0" w:space="0" w:color="auto"/>
        <w:right w:val="none" w:sz="0" w:space="0" w:color="auto"/>
      </w:divBdr>
    </w:div>
    <w:div w:id="1883319476">
      <w:bodyDiv w:val="1"/>
      <w:marLeft w:val="0"/>
      <w:marRight w:val="0"/>
      <w:marTop w:val="0"/>
      <w:marBottom w:val="0"/>
      <w:divBdr>
        <w:top w:val="none" w:sz="0" w:space="0" w:color="auto"/>
        <w:left w:val="none" w:sz="0" w:space="0" w:color="auto"/>
        <w:bottom w:val="none" w:sz="0" w:space="0" w:color="auto"/>
        <w:right w:val="none" w:sz="0" w:space="0" w:color="auto"/>
      </w:divBdr>
    </w:div>
    <w:div w:id="1884781861">
      <w:bodyDiv w:val="1"/>
      <w:marLeft w:val="0"/>
      <w:marRight w:val="0"/>
      <w:marTop w:val="0"/>
      <w:marBottom w:val="0"/>
      <w:divBdr>
        <w:top w:val="none" w:sz="0" w:space="0" w:color="auto"/>
        <w:left w:val="none" w:sz="0" w:space="0" w:color="auto"/>
        <w:bottom w:val="none" w:sz="0" w:space="0" w:color="auto"/>
        <w:right w:val="none" w:sz="0" w:space="0" w:color="auto"/>
      </w:divBdr>
    </w:div>
    <w:div w:id="1887258469">
      <w:bodyDiv w:val="1"/>
      <w:marLeft w:val="0"/>
      <w:marRight w:val="0"/>
      <w:marTop w:val="0"/>
      <w:marBottom w:val="0"/>
      <w:divBdr>
        <w:top w:val="none" w:sz="0" w:space="0" w:color="auto"/>
        <w:left w:val="none" w:sz="0" w:space="0" w:color="auto"/>
        <w:bottom w:val="none" w:sz="0" w:space="0" w:color="auto"/>
        <w:right w:val="none" w:sz="0" w:space="0" w:color="auto"/>
      </w:divBdr>
    </w:div>
    <w:div w:id="1889493735">
      <w:bodyDiv w:val="1"/>
      <w:marLeft w:val="0"/>
      <w:marRight w:val="0"/>
      <w:marTop w:val="0"/>
      <w:marBottom w:val="0"/>
      <w:divBdr>
        <w:top w:val="none" w:sz="0" w:space="0" w:color="auto"/>
        <w:left w:val="none" w:sz="0" w:space="0" w:color="auto"/>
        <w:bottom w:val="none" w:sz="0" w:space="0" w:color="auto"/>
        <w:right w:val="none" w:sz="0" w:space="0" w:color="auto"/>
      </w:divBdr>
    </w:div>
    <w:div w:id="1898390358">
      <w:bodyDiv w:val="1"/>
      <w:marLeft w:val="0"/>
      <w:marRight w:val="0"/>
      <w:marTop w:val="0"/>
      <w:marBottom w:val="0"/>
      <w:divBdr>
        <w:top w:val="none" w:sz="0" w:space="0" w:color="auto"/>
        <w:left w:val="none" w:sz="0" w:space="0" w:color="auto"/>
        <w:bottom w:val="none" w:sz="0" w:space="0" w:color="auto"/>
        <w:right w:val="none" w:sz="0" w:space="0" w:color="auto"/>
      </w:divBdr>
    </w:div>
    <w:div w:id="1914778506">
      <w:bodyDiv w:val="1"/>
      <w:marLeft w:val="0"/>
      <w:marRight w:val="0"/>
      <w:marTop w:val="0"/>
      <w:marBottom w:val="0"/>
      <w:divBdr>
        <w:top w:val="none" w:sz="0" w:space="0" w:color="auto"/>
        <w:left w:val="none" w:sz="0" w:space="0" w:color="auto"/>
        <w:bottom w:val="none" w:sz="0" w:space="0" w:color="auto"/>
        <w:right w:val="none" w:sz="0" w:space="0" w:color="auto"/>
      </w:divBdr>
    </w:div>
    <w:div w:id="1955288199">
      <w:bodyDiv w:val="1"/>
      <w:marLeft w:val="0"/>
      <w:marRight w:val="0"/>
      <w:marTop w:val="0"/>
      <w:marBottom w:val="0"/>
      <w:divBdr>
        <w:top w:val="none" w:sz="0" w:space="0" w:color="auto"/>
        <w:left w:val="none" w:sz="0" w:space="0" w:color="auto"/>
        <w:bottom w:val="none" w:sz="0" w:space="0" w:color="auto"/>
        <w:right w:val="none" w:sz="0" w:space="0" w:color="auto"/>
      </w:divBdr>
    </w:div>
    <w:div w:id="1973906200">
      <w:bodyDiv w:val="1"/>
      <w:marLeft w:val="0"/>
      <w:marRight w:val="0"/>
      <w:marTop w:val="0"/>
      <w:marBottom w:val="0"/>
      <w:divBdr>
        <w:top w:val="none" w:sz="0" w:space="0" w:color="auto"/>
        <w:left w:val="none" w:sz="0" w:space="0" w:color="auto"/>
        <w:bottom w:val="none" w:sz="0" w:space="0" w:color="auto"/>
        <w:right w:val="none" w:sz="0" w:space="0" w:color="auto"/>
      </w:divBdr>
    </w:div>
    <w:div w:id="2005164632">
      <w:bodyDiv w:val="1"/>
      <w:marLeft w:val="0"/>
      <w:marRight w:val="0"/>
      <w:marTop w:val="0"/>
      <w:marBottom w:val="0"/>
      <w:divBdr>
        <w:top w:val="none" w:sz="0" w:space="0" w:color="auto"/>
        <w:left w:val="none" w:sz="0" w:space="0" w:color="auto"/>
        <w:bottom w:val="none" w:sz="0" w:space="0" w:color="auto"/>
        <w:right w:val="none" w:sz="0" w:space="0" w:color="auto"/>
      </w:divBdr>
    </w:div>
    <w:div w:id="2011759011">
      <w:bodyDiv w:val="1"/>
      <w:marLeft w:val="0"/>
      <w:marRight w:val="0"/>
      <w:marTop w:val="0"/>
      <w:marBottom w:val="0"/>
      <w:divBdr>
        <w:top w:val="none" w:sz="0" w:space="0" w:color="auto"/>
        <w:left w:val="none" w:sz="0" w:space="0" w:color="auto"/>
        <w:bottom w:val="none" w:sz="0" w:space="0" w:color="auto"/>
        <w:right w:val="none" w:sz="0" w:space="0" w:color="auto"/>
      </w:divBdr>
    </w:div>
    <w:div w:id="2025159858">
      <w:bodyDiv w:val="1"/>
      <w:marLeft w:val="0"/>
      <w:marRight w:val="0"/>
      <w:marTop w:val="0"/>
      <w:marBottom w:val="0"/>
      <w:divBdr>
        <w:top w:val="none" w:sz="0" w:space="0" w:color="auto"/>
        <w:left w:val="none" w:sz="0" w:space="0" w:color="auto"/>
        <w:bottom w:val="none" w:sz="0" w:space="0" w:color="auto"/>
        <w:right w:val="none" w:sz="0" w:space="0" w:color="auto"/>
      </w:divBdr>
    </w:div>
    <w:div w:id="2033996037">
      <w:bodyDiv w:val="1"/>
      <w:marLeft w:val="0"/>
      <w:marRight w:val="0"/>
      <w:marTop w:val="0"/>
      <w:marBottom w:val="0"/>
      <w:divBdr>
        <w:top w:val="none" w:sz="0" w:space="0" w:color="auto"/>
        <w:left w:val="none" w:sz="0" w:space="0" w:color="auto"/>
        <w:bottom w:val="none" w:sz="0" w:space="0" w:color="auto"/>
        <w:right w:val="none" w:sz="0" w:space="0" w:color="auto"/>
      </w:divBdr>
    </w:div>
    <w:div w:id="2037197494">
      <w:bodyDiv w:val="1"/>
      <w:marLeft w:val="0"/>
      <w:marRight w:val="0"/>
      <w:marTop w:val="0"/>
      <w:marBottom w:val="0"/>
      <w:divBdr>
        <w:top w:val="none" w:sz="0" w:space="0" w:color="auto"/>
        <w:left w:val="none" w:sz="0" w:space="0" w:color="auto"/>
        <w:bottom w:val="none" w:sz="0" w:space="0" w:color="auto"/>
        <w:right w:val="none" w:sz="0" w:space="0" w:color="auto"/>
      </w:divBdr>
    </w:div>
    <w:div w:id="2041276533">
      <w:bodyDiv w:val="1"/>
      <w:marLeft w:val="0"/>
      <w:marRight w:val="0"/>
      <w:marTop w:val="0"/>
      <w:marBottom w:val="0"/>
      <w:divBdr>
        <w:top w:val="none" w:sz="0" w:space="0" w:color="auto"/>
        <w:left w:val="none" w:sz="0" w:space="0" w:color="auto"/>
        <w:bottom w:val="none" w:sz="0" w:space="0" w:color="auto"/>
        <w:right w:val="none" w:sz="0" w:space="0" w:color="auto"/>
      </w:divBdr>
    </w:div>
    <w:div w:id="2065323605">
      <w:bodyDiv w:val="1"/>
      <w:marLeft w:val="0"/>
      <w:marRight w:val="0"/>
      <w:marTop w:val="0"/>
      <w:marBottom w:val="0"/>
      <w:divBdr>
        <w:top w:val="none" w:sz="0" w:space="0" w:color="auto"/>
        <w:left w:val="none" w:sz="0" w:space="0" w:color="auto"/>
        <w:bottom w:val="none" w:sz="0" w:space="0" w:color="auto"/>
        <w:right w:val="none" w:sz="0" w:space="0" w:color="auto"/>
      </w:divBdr>
    </w:div>
    <w:div w:id="2087871296">
      <w:bodyDiv w:val="1"/>
      <w:marLeft w:val="0"/>
      <w:marRight w:val="0"/>
      <w:marTop w:val="0"/>
      <w:marBottom w:val="0"/>
      <w:divBdr>
        <w:top w:val="none" w:sz="0" w:space="0" w:color="auto"/>
        <w:left w:val="none" w:sz="0" w:space="0" w:color="auto"/>
        <w:bottom w:val="none" w:sz="0" w:space="0" w:color="auto"/>
        <w:right w:val="none" w:sz="0" w:space="0" w:color="auto"/>
      </w:divBdr>
    </w:div>
    <w:div w:id="2092384586">
      <w:bodyDiv w:val="1"/>
      <w:marLeft w:val="0"/>
      <w:marRight w:val="0"/>
      <w:marTop w:val="0"/>
      <w:marBottom w:val="0"/>
      <w:divBdr>
        <w:top w:val="none" w:sz="0" w:space="0" w:color="auto"/>
        <w:left w:val="none" w:sz="0" w:space="0" w:color="auto"/>
        <w:bottom w:val="none" w:sz="0" w:space="0" w:color="auto"/>
        <w:right w:val="none" w:sz="0" w:space="0" w:color="auto"/>
      </w:divBdr>
    </w:div>
    <w:div w:id="2113621647">
      <w:bodyDiv w:val="1"/>
      <w:marLeft w:val="0"/>
      <w:marRight w:val="0"/>
      <w:marTop w:val="0"/>
      <w:marBottom w:val="0"/>
      <w:divBdr>
        <w:top w:val="none" w:sz="0" w:space="0" w:color="auto"/>
        <w:left w:val="none" w:sz="0" w:space="0" w:color="auto"/>
        <w:bottom w:val="none" w:sz="0" w:space="0" w:color="auto"/>
        <w:right w:val="none" w:sz="0" w:space="0" w:color="auto"/>
      </w:divBdr>
    </w:div>
    <w:div w:id="2115513729">
      <w:bodyDiv w:val="1"/>
      <w:marLeft w:val="0"/>
      <w:marRight w:val="0"/>
      <w:marTop w:val="0"/>
      <w:marBottom w:val="0"/>
      <w:divBdr>
        <w:top w:val="none" w:sz="0" w:space="0" w:color="auto"/>
        <w:left w:val="none" w:sz="0" w:space="0" w:color="auto"/>
        <w:bottom w:val="none" w:sz="0" w:space="0" w:color="auto"/>
        <w:right w:val="none" w:sz="0" w:space="0" w:color="auto"/>
      </w:divBdr>
    </w:div>
    <w:div w:id="21324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8114D-99E3-48CC-9B72-AB4FACBB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7615</Words>
  <Characters>43406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Pharmaceutical Benefits [substance] Amendment Determination 2007 (No.   )</vt:lpstr>
    </vt:vector>
  </TitlesOfParts>
  <LinksUpToDate>false</LinksUpToDate>
  <CharactersWithSpaces>50920</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[substance] Amendment Determination 2007 (No.   )</dc:title>
  <dc:creator/>
  <cp:lastModifiedBy/>
  <cp:revision>1</cp:revision>
  <cp:lastPrinted>2012-06-06T03:56:00Z</cp:lastPrinted>
  <dcterms:created xsi:type="dcterms:W3CDTF">2013-08-11T23:15:00Z</dcterms:created>
  <dcterms:modified xsi:type="dcterms:W3CDTF">2013-09-09T00:34:00Z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501438225</vt:i4>
  </property>
  <property fmtid="{D5CDD505-2E9C-101B-9397-08002B2CF9AE}" pid="3" name="DMSDOCTYPE">
    <vt:lpwstr/>
  </property>
  <property fmtid="{D5CDD505-2E9C-101B-9397-08002B2CF9AE}" pid="4" name="_ReviewingToolsShownOnce">
    <vt:lpwstr/>
  </property>
  <property fmtid="{D5CDD505-2E9C-101B-9397-08002B2CF9AE}" pid="5" name="DraftType">
    <vt:lpwstr/>
  </property>
  <property fmtid="{D5CDD505-2E9C-101B-9397-08002B2CF9AE}" pid="6" name="WPLUSServerName">
    <vt:lpwstr/>
  </property>
  <property fmtid="{D5CDD505-2E9C-101B-9397-08002B2CF9AE}" pid="7" name="WPLUSDataBaseName">
    <vt:lpwstr/>
  </property>
  <property fmtid="{D5CDD505-2E9C-101B-9397-08002B2CF9AE}" pid="8" name="WPLUSDocumentUNID">
    <vt:lpwstr/>
  </property>
  <property fmtid="{D5CDD505-2E9C-101B-9397-08002B2CF9AE}" pid="9" name="NeverSavedToNT">
    <vt:lpwstr/>
  </property>
</Properties>
</file>